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0" w:lineRule="auto"/>
        <w:rPr/>
      </w:pPr>
      <w:bookmarkStart w:colFirst="0" w:colLast="0" w:name="_omrvi3gxf5sy" w:id="0"/>
      <w:bookmarkEnd w:id="0"/>
      <w:r w:rsidDel="00000000" w:rsidR="00000000" w:rsidRPr="00000000">
        <w:rPr>
          <w:rtl w:val="0"/>
        </w:rPr>
        <w:t xml:space="preserve">ВАКАНСИЯ «BACKEND</w:t>
      </w:r>
      <w:r w:rsidDel="00000000" w:rsidR="00000000" w:rsidRPr="00000000">
        <w:rPr>
          <w:rtl w:val="0"/>
        </w:rPr>
        <w:t xml:space="preserve">-РАЗРАБОТЧИК»</w:t>
        <w:br w:type="textWrapping"/>
        <w:t xml:space="preserve">ТЕСТОВОЕ ЗАДАНИЕ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4533900</wp:posOffset>
            </wp:positionH>
            <wp:positionV relativeFrom="paragraph">
              <wp:posOffset>0</wp:posOffset>
            </wp:positionV>
            <wp:extent cx="1257300" cy="12573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before="600" w:lineRule="auto"/>
        <w:rPr/>
      </w:pPr>
      <w:bookmarkStart w:colFirst="0" w:colLast="0" w:name="_o2bl7vze27fn" w:id="1"/>
      <w:bookmarkEnd w:id="1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Разработать web-сервис для определения географического местоположения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Fonts w:ascii="Raleway" w:cs="Raleway" w:eastAsia="Raleway" w:hAnsi="Raleway"/>
          <w:color w:val="434343"/>
          <w:rtl w:val="0"/>
        </w:rPr>
        <w:t xml:space="preserve">пользователя по IP адресу.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/>
      </w:pPr>
      <w:bookmarkStart w:colFirst="0" w:colLast="0" w:name="_qnv4lggue80" w:id="2"/>
      <w:bookmarkEnd w:id="2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должен хранить географические данные для всех IP-адресов в собственной базе под управлением PostgreSQL.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должен регулярно обновлять указанную базу, используя данные какого-либо поставщика (например, MaxMind GeoLite2: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https://dev.maxmind.com/geoip/geoip2/geolite2/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должен иметь REST API для получения географического местоположения (в формате JSON) по заданному IP адресу.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обновления базы данных должна быть реализована в виде консольного приложения.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должно быть реализовано на ASP.NET Core или ASP.NET Web API 2.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 указанные части сервиса должны быть написаны на C#.</w:t>
      </w:r>
    </w:p>
    <w:p w:rsidR="00000000" w:rsidDel="00000000" w:rsidP="00000000" w:rsidRDefault="00000000" w:rsidRPr="00000000" w14:paraId="0000000C">
      <w:pPr>
        <w:pStyle w:val="Heading2"/>
        <w:spacing w:line="360" w:lineRule="auto"/>
        <w:rPr/>
      </w:pPr>
      <w:bookmarkStart w:colFirst="0" w:colLast="0" w:name="_jw1phfqa7aoc" w:id="3"/>
      <w:bookmarkEnd w:id="3"/>
      <w:r w:rsidDel="00000000" w:rsidR="00000000" w:rsidRPr="00000000">
        <w:rPr>
          <w:rtl w:val="0"/>
        </w:rPr>
        <w:t xml:space="preserve">Примечание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Все спорные и неясные моменты в данном задании Вы можете трактовать по своему усмотрению. Также Вы можете обратиться к нам за пояснениями.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color w:val="434343"/>
        <w:sz w:val="22"/>
        <w:szCs w:val="22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0" w:lineRule="auto"/>
    </w:pPr>
    <w:rPr>
      <w:rFonts w:ascii="Raleway" w:cs="Raleway" w:eastAsia="Raleway" w:hAnsi="Raleway"/>
      <w:color w:val="6151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</w:pPr>
    <w:rPr>
      <w:rFonts w:ascii="Raleway" w:cs="Raleway" w:eastAsia="Raleway" w:hAnsi="Raleway"/>
      <w:color w:val="32325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.maxmind.com/geoip/geoip2/geolit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