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1BD8" w14:textId="0D2A63D4" w:rsidR="000E73F6" w:rsidRPr="000E73F6" w:rsidRDefault="00AD49C6" w:rsidP="00AD49C6">
      <w:pPr>
        <w:spacing w:line="360" w:lineRule="auto"/>
        <w:jc w:val="center"/>
        <w:rPr>
          <w:rFonts w:ascii="Times New Roman" w:hAnsi="Times New Roman" w:cs="Times New Roman"/>
          <w:sz w:val="28"/>
          <w:szCs w:val="28"/>
        </w:rPr>
      </w:pPr>
      <w:r w:rsidRPr="000E73F6">
        <w:rPr>
          <w:rFonts w:ascii="Times New Roman" w:hAnsi="Times New Roman" w:cs="Times New Roman"/>
          <w:b/>
          <w:bCs/>
          <w:sz w:val="28"/>
          <w:szCs w:val="28"/>
        </w:rPr>
        <w:t>AI-BASED DECISION SUPPORT SYSTEM FOR STARTUP INVESTMENT ANALYSIS</w:t>
      </w:r>
    </w:p>
    <w:p w14:paraId="0306201D" w14:textId="77777777" w:rsidR="000E73F6" w:rsidRPr="000E73F6" w:rsidRDefault="000E73F6" w:rsidP="000E73F6">
      <w:pPr>
        <w:spacing w:line="360" w:lineRule="auto"/>
        <w:jc w:val="both"/>
        <w:rPr>
          <w:rFonts w:ascii="Times New Roman" w:hAnsi="Times New Roman" w:cs="Times New Roman"/>
          <w:sz w:val="28"/>
          <w:szCs w:val="28"/>
        </w:rPr>
      </w:pPr>
    </w:p>
    <w:p w14:paraId="1D0AA8B7" w14:textId="3962D804" w:rsidR="000E73F6" w:rsidRPr="000E73F6" w:rsidRDefault="000E73F6" w:rsidP="000E73F6">
      <w:pPr>
        <w:spacing w:line="360" w:lineRule="auto"/>
        <w:jc w:val="both"/>
        <w:rPr>
          <w:rFonts w:ascii="Times New Roman" w:hAnsi="Times New Roman" w:cs="Times New Roman"/>
          <w:b/>
          <w:bCs/>
          <w:sz w:val="28"/>
          <w:szCs w:val="28"/>
        </w:rPr>
      </w:pPr>
      <w:r w:rsidRPr="000E73F6">
        <w:rPr>
          <w:rFonts w:ascii="Times New Roman" w:hAnsi="Times New Roman" w:cs="Times New Roman"/>
          <w:b/>
          <w:bCs/>
          <w:sz w:val="28"/>
          <w:szCs w:val="28"/>
        </w:rPr>
        <w:t>ABSTRACT:</w:t>
      </w:r>
    </w:p>
    <w:p w14:paraId="3CF74674" w14:textId="77777777" w:rsidR="000E73F6" w:rsidRPr="000E73F6" w:rsidRDefault="000E73F6" w:rsidP="000E73F6">
      <w:pPr>
        <w:spacing w:line="360" w:lineRule="auto"/>
        <w:jc w:val="both"/>
        <w:rPr>
          <w:rFonts w:ascii="Times New Roman" w:hAnsi="Times New Roman" w:cs="Times New Roman"/>
          <w:b/>
          <w:bCs/>
          <w:sz w:val="28"/>
          <w:szCs w:val="28"/>
        </w:rPr>
      </w:pPr>
    </w:p>
    <w:p w14:paraId="7556B60A" w14:textId="77777777" w:rsidR="000E73F6" w:rsidRPr="000E73F6" w:rsidRDefault="000E73F6" w:rsidP="000E73F6">
      <w:pPr>
        <w:spacing w:line="360" w:lineRule="auto"/>
        <w:ind w:firstLineChars="350" w:firstLine="980"/>
        <w:jc w:val="both"/>
        <w:rPr>
          <w:rFonts w:ascii="Times New Roman" w:hAnsi="Times New Roman" w:cs="Times New Roman"/>
          <w:sz w:val="28"/>
          <w:szCs w:val="28"/>
        </w:rPr>
      </w:pPr>
      <w:r w:rsidRPr="000E73F6">
        <w:rPr>
          <w:rFonts w:ascii="Times New Roman" w:hAnsi="Times New Roman" w:cs="Times New Roman"/>
          <w:sz w:val="28"/>
          <w:szCs w:val="28"/>
        </w:rPr>
        <w:t xml:space="preserve">Software startups businesses create inventive, programming escalated items or administrations. Such imaginativeness converts into vulnerability in regards to a matching requirement for an item from expected clients, addressing a potential determinant justification for startup disappointment. Research has shown that trial and error, a methodology in light of the utilization of tests to direct a few parts of programming advancement, could further develop these organizations' prosperity rate by encouraging the assessment of presumptions about clients' necessities previously fostering an undeniable item. By and by, programming new companies are not involving trial and error true to form. In this review, we researched the explanations for such a jumble among hypothesis and practice. To accomplish it, we played out a subjective review study </w:t>
      </w:r>
      <w:proofErr w:type="gramStart"/>
      <w:r w:rsidRPr="000E73F6">
        <w:rPr>
          <w:rFonts w:ascii="Times New Roman" w:hAnsi="Times New Roman" w:cs="Times New Roman"/>
          <w:sz w:val="28"/>
          <w:szCs w:val="28"/>
        </w:rPr>
        <w:t>of  106</w:t>
      </w:r>
      <w:proofErr w:type="gramEnd"/>
      <w:r w:rsidRPr="000E73F6">
        <w:rPr>
          <w:rFonts w:ascii="Times New Roman" w:hAnsi="Times New Roman" w:cs="Times New Roman"/>
          <w:sz w:val="28"/>
          <w:szCs w:val="28"/>
        </w:rPr>
        <w:t xml:space="preserve"> failed software startups. We built the </w:t>
      </w:r>
      <w:proofErr w:type="spellStart"/>
      <w:r w:rsidRPr="000E73F6">
        <w:rPr>
          <w:rFonts w:ascii="Times New Roman" w:hAnsi="Times New Roman" w:cs="Times New Roman"/>
          <w:sz w:val="28"/>
          <w:szCs w:val="28"/>
        </w:rPr>
        <w:t>eXperimentation</w:t>
      </w:r>
      <w:proofErr w:type="spellEnd"/>
      <w:r w:rsidRPr="000E73F6">
        <w:rPr>
          <w:rFonts w:ascii="Times New Roman" w:hAnsi="Times New Roman" w:cs="Times New Roman"/>
          <w:sz w:val="28"/>
          <w:szCs w:val="28"/>
        </w:rPr>
        <w:t xml:space="preserve"> Progression model (</w:t>
      </w:r>
      <w:proofErr w:type="spellStart"/>
      <w:r w:rsidRPr="000E73F6">
        <w:rPr>
          <w:rFonts w:ascii="Times New Roman" w:hAnsi="Times New Roman" w:cs="Times New Roman"/>
          <w:sz w:val="28"/>
          <w:szCs w:val="28"/>
        </w:rPr>
        <w:t>XPro</w:t>
      </w:r>
      <w:proofErr w:type="spellEnd"/>
      <w:r w:rsidRPr="000E73F6">
        <w:rPr>
          <w:rFonts w:ascii="Times New Roman" w:hAnsi="Times New Roman" w:cs="Times New Roman"/>
          <w:sz w:val="28"/>
          <w:szCs w:val="28"/>
        </w:rPr>
        <w:t xml:space="preserve">), demonstrating that the effective adoption and implementation of experimentation is a staged process: first, groups ought to know about trial and error, then they need to create an aim to explore, play out the examinations, break down the outcomes, lastly act in view of the acquired learning. In light of the </w:t>
      </w:r>
      <w:proofErr w:type="spellStart"/>
      <w:r w:rsidRPr="000E73F6">
        <w:rPr>
          <w:rFonts w:ascii="Times New Roman" w:hAnsi="Times New Roman" w:cs="Times New Roman"/>
          <w:sz w:val="28"/>
          <w:szCs w:val="28"/>
        </w:rPr>
        <w:t>XPro</w:t>
      </w:r>
      <w:proofErr w:type="spellEnd"/>
      <w:r w:rsidRPr="000E73F6">
        <w:rPr>
          <w:rFonts w:ascii="Times New Roman" w:hAnsi="Times New Roman" w:cs="Times New Roman"/>
          <w:sz w:val="28"/>
          <w:szCs w:val="28"/>
        </w:rPr>
        <w:t xml:space="preserve"> model, we further distinguished 25 inhibitors that keep a group from advancing along the stages appropriately. Our discoveries illuminate analysts of how to foster practices and strategies to further develop trial and error reception in programming new businesses. Professionals could learn different variables that could prompt their startup disappointment so they could make a move to stay away from them.</w:t>
      </w:r>
    </w:p>
    <w:p w14:paraId="1A929F09" w14:textId="77777777" w:rsidR="000E73F6" w:rsidRPr="000E73F6" w:rsidRDefault="000E73F6" w:rsidP="000E73F6">
      <w:pPr>
        <w:spacing w:line="360" w:lineRule="auto"/>
        <w:jc w:val="both"/>
        <w:rPr>
          <w:rFonts w:ascii="Times New Roman" w:hAnsi="Times New Roman" w:cs="Times New Roman"/>
          <w:b/>
          <w:sz w:val="28"/>
          <w:szCs w:val="28"/>
        </w:rPr>
      </w:pPr>
      <w:r w:rsidRPr="000E73F6">
        <w:rPr>
          <w:rFonts w:ascii="Times New Roman" w:hAnsi="Times New Roman" w:cs="Times New Roman"/>
          <w:b/>
          <w:sz w:val="28"/>
          <w:szCs w:val="28"/>
        </w:rPr>
        <w:lastRenderedPageBreak/>
        <w:t>Keywords:</w:t>
      </w:r>
      <w:r w:rsidRPr="000E73F6">
        <w:rPr>
          <w:rFonts w:ascii="Times New Roman" w:hAnsi="Times New Roman" w:cs="Times New Roman"/>
          <w:sz w:val="28"/>
          <w:szCs w:val="28"/>
        </w:rPr>
        <w:t xml:space="preserve"> pre-</w:t>
      </w:r>
      <w:proofErr w:type="spellStart"/>
      <w:proofErr w:type="gramStart"/>
      <w:r w:rsidRPr="000E73F6">
        <w:rPr>
          <w:rFonts w:ascii="Times New Roman" w:hAnsi="Times New Roman" w:cs="Times New Roman"/>
          <w:sz w:val="28"/>
          <w:szCs w:val="28"/>
        </w:rPr>
        <w:t>process,flask</w:t>
      </w:r>
      <w:proofErr w:type="spellEnd"/>
      <w:r w:rsidRPr="000E73F6">
        <w:rPr>
          <w:rFonts w:ascii="Times New Roman" w:hAnsi="Times New Roman" w:cs="Times New Roman"/>
          <w:sz w:val="28"/>
          <w:szCs w:val="28"/>
        </w:rPr>
        <w:t xml:space="preserve"> ,machine</w:t>
      </w:r>
      <w:proofErr w:type="gramEnd"/>
      <w:r w:rsidRPr="000E73F6">
        <w:rPr>
          <w:rFonts w:ascii="Times New Roman" w:hAnsi="Times New Roman" w:cs="Times New Roman"/>
          <w:sz w:val="28"/>
          <w:szCs w:val="28"/>
        </w:rPr>
        <w:t xml:space="preserve"> learning </w:t>
      </w:r>
      <w:proofErr w:type="gramStart"/>
      <w:r w:rsidRPr="000E73F6">
        <w:rPr>
          <w:rFonts w:ascii="Times New Roman" w:hAnsi="Times New Roman" w:cs="Times New Roman"/>
          <w:sz w:val="28"/>
          <w:szCs w:val="28"/>
        </w:rPr>
        <w:t>LogisticRegression,DecisionTreeClassifier</w:t>
      </w:r>
      <w:proofErr w:type="gramEnd"/>
      <w:r w:rsidRPr="000E73F6">
        <w:rPr>
          <w:rFonts w:ascii="Times New Roman" w:hAnsi="Times New Roman" w:cs="Times New Roman"/>
          <w:sz w:val="28"/>
          <w:szCs w:val="28"/>
        </w:rPr>
        <w:t>,RandomForestClassifier, Gaussian NB, Gradient Boosting Classifier, AdaBoost Classifier</w:t>
      </w:r>
    </w:p>
    <w:p w14:paraId="05EBEA6C" w14:textId="77777777" w:rsidR="000E73F6" w:rsidRPr="000E73F6" w:rsidRDefault="000E73F6" w:rsidP="000E73F6">
      <w:pPr>
        <w:spacing w:line="360" w:lineRule="auto"/>
        <w:ind w:firstLineChars="350" w:firstLine="980"/>
        <w:jc w:val="both"/>
        <w:rPr>
          <w:rFonts w:ascii="Times New Roman" w:hAnsi="Times New Roman" w:cs="Times New Roman"/>
          <w:sz w:val="28"/>
          <w:szCs w:val="28"/>
        </w:rPr>
      </w:pPr>
    </w:p>
    <w:p w14:paraId="468CF605" w14:textId="77777777" w:rsidR="000E73F6" w:rsidRPr="000E73F6" w:rsidRDefault="000E73F6" w:rsidP="000E73F6">
      <w:pPr>
        <w:spacing w:line="360" w:lineRule="auto"/>
        <w:jc w:val="both"/>
        <w:rPr>
          <w:rFonts w:ascii="Times New Roman" w:hAnsi="Times New Roman" w:cs="Times New Roman"/>
          <w:b/>
          <w:bCs/>
          <w:sz w:val="28"/>
          <w:szCs w:val="28"/>
        </w:rPr>
      </w:pPr>
      <w:proofErr w:type="gramStart"/>
      <w:r w:rsidRPr="000E73F6">
        <w:rPr>
          <w:rFonts w:ascii="Times New Roman" w:hAnsi="Times New Roman" w:cs="Times New Roman"/>
          <w:b/>
          <w:bCs/>
          <w:sz w:val="28"/>
          <w:szCs w:val="28"/>
        </w:rPr>
        <w:t>INTRODUCTION :</w:t>
      </w:r>
      <w:proofErr w:type="gramEnd"/>
    </w:p>
    <w:p w14:paraId="28C6EDEB" w14:textId="77777777" w:rsidR="000E73F6" w:rsidRPr="000E73F6" w:rsidRDefault="000E73F6" w:rsidP="000E73F6">
      <w:pPr>
        <w:spacing w:line="360" w:lineRule="auto"/>
        <w:jc w:val="both"/>
        <w:rPr>
          <w:rFonts w:ascii="Times New Roman" w:hAnsi="Times New Roman" w:cs="Times New Roman"/>
          <w:b/>
          <w:bCs/>
          <w:sz w:val="28"/>
          <w:szCs w:val="28"/>
        </w:rPr>
      </w:pPr>
    </w:p>
    <w:p w14:paraId="72A20A83" w14:textId="77777777" w:rsidR="000E73F6" w:rsidRPr="000E73F6" w:rsidRDefault="000E73F6" w:rsidP="000E73F6">
      <w:pPr>
        <w:spacing w:line="360" w:lineRule="auto"/>
        <w:jc w:val="both"/>
        <w:rPr>
          <w:rFonts w:ascii="Times New Roman" w:hAnsi="Times New Roman" w:cs="Times New Roman"/>
          <w:sz w:val="28"/>
          <w:szCs w:val="28"/>
        </w:rPr>
      </w:pPr>
      <w:r w:rsidRPr="000E73F6">
        <w:rPr>
          <w:rFonts w:ascii="Times New Roman" w:hAnsi="Times New Roman" w:cs="Times New Roman"/>
          <w:sz w:val="28"/>
          <w:szCs w:val="28"/>
        </w:rPr>
        <w:t xml:space="preserve">N the most recent 20 years, creative software-intensive prod- </w:t>
      </w:r>
      <w:proofErr w:type="spellStart"/>
      <w:r w:rsidRPr="000E73F6">
        <w:rPr>
          <w:rFonts w:ascii="Times New Roman" w:hAnsi="Times New Roman" w:cs="Times New Roman"/>
          <w:sz w:val="28"/>
          <w:szCs w:val="28"/>
        </w:rPr>
        <w:t>ucts</w:t>
      </w:r>
      <w:proofErr w:type="spellEnd"/>
      <w:r w:rsidRPr="000E73F6">
        <w:rPr>
          <w:rFonts w:ascii="Times New Roman" w:hAnsi="Times New Roman" w:cs="Times New Roman"/>
          <w:sz w:val="28"/>
          <w:szCs w:val="28"/>
        </w:rPr>
        <w:t xml:space="preserve"> changed many aspects of our lives. For example, these days, individuals move around in numerous urban areas around the world utilizing ride-sharing applications like Uber or Lyft instead of taxi administrations. We are becoming acclimated to booking facilities for our get-aways or excursions for work through Airbnb rather than on lodging sites. Our everyday specialized devices are </w:t>
      </w:r>
      <w:proofErr w:type="spellStart"/>
      <w:r w:rsidRPr="000E73F6">
        <w:rPr>
          <w:rFonts w:ascii="Times New Roman" w:hAnsi="Times New Roman" w:cs="Times New Roman"/>
          <w:sz w:val="28"/>
          <w:szCs w:val="28"/>
        </w:rPr>
        <w:t>Whatsapp</w:t>
      </w:r>
      <w:proofErr w:type="spellEnd"/>
      <w:r w:rsidRPr="000E73F6">
        <w:rPr>
          <w:rFonts w:ascii="Times New Roman" w:hAnsi="Times New Roman" w:cs="Times New Roman"/>
          <w:sz w:val="28"/>
          <w:szCs w:val="28"/>
        </w:rPr>
        <w:t xml:space="preserve">, Twitter, and Zoom rather than calls or on the other hand even messages. These product items, disturbing long- standing customary businesses, are for the most part made by new what's more, arising organizations, the purported programming new companies. These associations foster inventive programming concentrated items or administrations and quest for repeatable and versatile plans of action. This journey for a practical plan of action alongside the risk of originality prompts higher </w:t>
      </w:r>
      <w:proofErr w:type="spellStart"/>
      <w:r w:rsidRPr="000E73F6">
        <w:rPr>
          <w:rFonts w:ascii="Times New Roman" w:hAnsi="Times New Roman" w:cs="Times New Roman"/>
          <w:sz w:val="28"/>
          <w:szCs w:val="28"/>
        </w:rPr>
        <w:t>uncer</w:t>
      </w:r>
      <w:proofErr w:type="spellEnd"/>
      <w:r w:rsidRPr="000E73F6">
        <w:rPr>
          <w:rFonts w:ascii="Times New Roman" w:hAnsi="Times New Roman" w:cs="Times New Roman"/>
          <w:sz w:val="28"/>
          <w:szCs w:val="28"/>
        </w:rPr>
        <w:t xml:space="preserve">- </w:t>
      </w:r>
      <w:proofErr w:type="spellStart"/>
      <w:r w:rsidRPr="000E73F6">
        <w:rPr>
          <w:rFonts w:ascii="Times New Roman" w:hAnsi="Times New Roman" w:cs="Times New Roman"/>
          <w:sz w:val="28"/>
          <w:szCs w:val="28"/>
        </w:rPr>
        <w:t>tainties</w:t>
      </w:r>
      <w:proofErr w:type="spellEnd"/>
      <w:r w:rsidRPr="000E73F6">
        <w:rPr>
          <w:rFonts w:ascii="Times New Roman" w:hAnsi="Times New Roman" w:cs="Times New Roman"/>
          <w:sz w:val="28"/>
          <w:szCs w:val="28"/>
        </w:rPr>
        <w:t xml:space="preserve"> than in laid out </w:t>
      </w:r>
      <w:proofErr w:type="gramStart"/>
      <w:r w:rsidRPr="000E73F6">
        <w:rPr>
          <w:rFonts w:ascii="Times New Roman" w:hAnsi="Times New Roman" w:cs="Times New Roman"/>
          <w:sz w:val="28"/>
          <w:szCs w:val="28"/>
        </w:rPr>
        <w:t>organizations .</w:t>
      </w:r>
      <w:proofErr w:type="gramEnd"/>
      <w:r w:rsidRPr="000E73F6">
        <w:rPr>
          <w:rFonts w:ascii="Times New Roman" w:hAnsi="Times New Roman" w:cs="Times New Roman"/>
          <w:sz w:val="28"/>
          <w:szCs w:val="28"/>
        </w:rPr>
        <w:t xml:space="preserve"> It is fundamental to underline that the startup is a transitory stage prompting a merged organization or the exercises' end. Regardless of numerous effective cases as those referenced above, over 90% of programming new companies neglect to become solid and productive </w:t>
      </w:r>
      <w:proofErr w:type="gramStart"/>
      <w:r w:rsidRPr="000E73F6">
        <w:rPr>
          <w:rFonts w:ascii="Times New Roman" w:hAnsi="Times New Roman" w:cs="Times New Roman"/>
          <w:sz w:val="28"/>
          <w:szCs w:val="28"/>
        </w:rPr>
        <w:t>organizations .</w:t>
      </w:r>
      <w:proofErr w:type="gramEnd"/>
      <w:r w:rsidRPr="000E73F6">
        <w:rPr>
          <w:rFonts w:ascii="Times New Roman" w:hAnsi="Times New Roman" w:cs="Times New Roman"/>
          <w:sz w:val="28"/>
          <w:szCs w:val="28"/>
        </w:rPr>
        <w:t xml:space="preserve"> There are different expected explanations behind fall flat- </w:t>
      </w:r>
      <w:proofErr w:type="spellStart"/>
      <w:r w:rsidRPr="000E73F6">
        <w:rPr>
          <w:rFonts w:ascii="Times New Roman" w:hAnsi="Times New Roman" w:cs="Times New Roman"/>
          <w:sz w:val="28"/>
          <w:szCs w:val="28"/>
        </w:rPr>
        <w:t>ure</w:t>
      </w:r>
      <w:proofErr w:type="spellEnd"/>
      <w:r w:rsidRPr="000E73F6">
        <w:rPr>
          <w:rFonts w:ascii="Times New Roman" w:hAnsi="Times New Roman" w:cs="Times New Roman"/>
          <w:sz w:val="28"/>
          <w:szCs w:val="28"/>
        </w:rPr>
        <w:t>, including requesting economic situations, absence of group responsibility, and monetary issues however off-base business advancement is one key determinant.</w:t>
      </w:r>
    </w:p>
    <w:p w14:paraId="4D7A41FE" w14:textId="77777777" w:rsidR="000E73F6" w:rsidRPr="000E73F6" w:rsidRDefault="000E73F6" w:rsidP="000E73F6">
      <w:pPr>
        <w:pStyle w:val="heading10"/>
        <w:spacing w:line="360" w:lineRule="auto"/>
        <w:ind w:left="0" w:firstLine="0"/>
        <w:jc w:val="both"/>
        <w:rPr>
          <w:sz w:val="28"/>
          <w:szCs w:val="28"/>
        </w:rPr>
      </w:pPr>
      <w:r w:rsidRPr="000E73F6">
        <w:rPr>
          <w:sz w:val="28"/>
          <w:szCs w:val="28"/>
        </w:rPr>
        <w:lastRenderedPageBreak/>
        <w:t>Literature Review</w:t>
      </w:r>
    </w:p>
    <w:p w14:paraId="66429798" w14:textId="77777777" w:rsidR="000E73F6" w:rsidRPr="000E73F6" w:rsidRDefault="000E73F6" w:rsidP="000E73F6">
      <w:pPr>
        <w:spacing w:line="360" w:lineRule="auto"/>
        <w:jc w:val="both"/>
        <w:rPr>
          <w:rFonts w:ascii="Times New Roman" w:hAnsi="Times New Roman" w:cs="Times New Roman"/>
          <w:sz w:val="28"/>
          <w:szCs w:val="28"/>
          <w:lang w:val="en-IN" w:eastAsia="en-IN"/>
        </w:rPr>
      </w:pPr>
      <w:r w:rsidRPr="000E73F6">
        <w:rPr>
          <w:rFonts w:ascii="Times New Roman" w:hAnsi="Times New Roman" w:cs="Times New Roman"/>
          <w:b/>
          <w:sz w:val="28"/>
          <w:szCs w:val="28"/>
          <w:lang w:val="en-IN" w:eastAsia="en-IN"/>
        </w:rPr>
        <w:t>1.Predicting startup success using machine learning techniques:</w:t>
      </w:r>
      <w:r w:rsidRPr="000E73F6">
        <w:rPr>
          <w:rFonts w:ascii="Times New Roman" w:hAnsi="Times New Roman" w:cs="Times New Roman"/>
          <w:sz w:val="28"/>
          <w:szCs w:val="28"/>
          <w:lang w:val="en-IN" w:eastAsia="en-IN"/>
        </w:rPr>
        <w:t xml:space="preserve"> This study explores the application of various machine learning algorithms such as decision trees, logistic regression, and random forest for predicting startup success. It allows for the comparison of multiple algorithms to assess their effectiveness in prediction, although it may require feature engineering to optimize performance.</w:t>
      </w:r>
    </w:p>
    <w:p w14:paraId="23BE98C2" w14:textId="77777777" w:rsidR="000E73F6" w:rsidRPr="000E73F6" w:rsidRDefault="000E73F6" w:rsidP="000E73F6">
      <w:pPr>
        <w:spacing w:line="360" w:lineRule="auto"/>
        <w:jc w:val="both"/>
        <w:rPr>
          <w:rFonts w:ascii="Times New Roman" w:hAnsi="Times New Roman" w:cs="Times New Roman"/>
          <w:sz w:val="28"/>
          <w:szCs w:val="28"/>
          <w:lang w:val="en-IN" w:eastAsia="en-IN"/>
        </w:rPr>
      </w:pPr>
    </w:p>
    <w:p w14:paraId="61F70B96" w14:textId="77777777" w:rsidR="000E73F6" w:rsidRPr="000E73F6" w:rsidRDefault="000E73F6" w:rsidP="000E73F6">
      <w:pPr>
        <w:spacing w:line="360" w:lineRule="auto"/>
        <w:jc w:val="both"/>
        <w:rPr>
          <w:rFonts w:ascii="Times New Roman" w:hAnsi="Times New Roman" w:cs="Times New Roman"/>
          <w:sz w:val="28"/>
          <w:szCs w:val="28"/>
          <w:lang w:val="en-IN" w:eastAsia="en-IN"/>
        </w:rPr>
      </w:pPr>
      <w:r w:rsidRPr="000E73F6">
        <w:rPr>
          <w:rFonts w:ascii="Times New Roman" w:hAnsi="Times New Roman" w:cs="Times New Roman"/>
          <w:b/>
          <w:sz w:val="28"/>
          <w:szCs w:val="28"/>
          <w:lang w:val="en-IN" w:eastAsia="en-IN"/>
        </w:rPr>
        <w:t xml:space="preserve">2.Predicting startup success using machine learning and sentiment analysis: </w:t>
      </w:r>
      <w:r w:rsidRPr="000E73F6">
        <w:rPr>
          <w:rFonts w:ascii="Times New Roman" w:hAnsi="Times New Roman" w:cs="Times New Roman"/>
          <w:sz w:val="28"/>
          <w:szCs w:val="28"/>
          <w:lang w:val="en-IN" w:eastAsia="en-IN"/>
        </w:rPr>
        <w:t>This research incorporates sentiment analysis techniques with machine learning, particularly support vector machines, to predict startup success. By considering sentiment from textual data, it captures market sentiment influencing startup success, although accurate sentiment analysis is crucial for its effectiveness.</w:t>
      </w:r>
    </w:p>
    <w:p w14:paraId="5D8473C6" w14:textId="77777777" w:rsidR="000E73F6" w:rsidRPr="000E73F6" w:rsidRDefault="000E73F6" w:rsidP="000E73F6">
      <w:pPr>
        <w:spacing w:line="360" w:lineRule="auto"/>
        <w:jc w:val="both"/>
        <w:rPr>
          <w:rFonts w:ascii="Times New Roman" w:hAnsi="Times New Roman" w:cs="Times New Roman"/>
          <w:sz w:val="28"/>
          <w:szCs w:val="28"/>
          <w:lang w:val="en-IN" w:eastAsia="en-IN"/>
        </w:rPr>
      </w:pPr>
    </w:p>
    <w:p w14:paraId="3D5A5D8E" w14:textId="77777777" w:rsidR="000E73F6" w:rsidRPr="000E73F6" w:rsidRDefault="000E73F6" w:rsidP="000E73F6">
      <w:pPr>
        <w:spacing w:line="360" w:lineRule="auto"/>
        <w:jc w:val="both"/>
        <w:rPr>
          <w:rFonts w:ascii="Times New Roman" w:hAnsi="Times New Roman" w:cs="Times New Roman"/>
          <w:sz w:val="28"/>
          <w:szCs w:val="28"/>
          <w:lang w:val="en-IN" w:eastAsia="en-IN"/>
        </w:rPr>
      </w:pPr>
      <w:r w:rsidRPr="000E73F6">
        <w:rPr>
          <w:rFonts w:ascii="Times New Roman" w:hAnsi="Times New Roman" w:cs="Times New Roman"/>
          <w:b/>
          <w:sz w:val="28"/>
          <w:szCs w:val="28"/>
          <w:lang w:val="en-IN" w:eastAsia="en-IN"/>
        </w:rPr>
        <w:t>3.Predicting startup success: A machine learning approach:</w:t>
      </w:r>
      <w:r w:rsidRPr="000E73F6">
        <w:rPr>
          <w:rFonts w:ascii="Times New Roman" w:hAnsi="Times New Roman" w:cs="Times New Roman"/>
          <w:sz w:val="28"/>
          <w:szCs w:val="28"/>
          <w:lang w:val="en-IN" w:eastAsia="en-IN"/>
        </w:rPr>
        <w:t xml:space="preserve"> This study adopts a comprehensive machine learning approach, utilizing gradient boosting and neural networks for startup success prediction. While offering advanced techniques for improved prediction accuracy, it may require large amounts of data for training, leading to computational expenses.</w:t>
      </w:r>
    </w:p>
    <w:p w14:paraId="4EC3D645" w14:textId="77777777" w:rsidR="000E73F6" w:rsidRPr="000E73F6" w:rsidRDefault="000E73F6" w:rsidP="000E73F6">
      <w:pPr>
        <w:spacing w:line="360" w:lineRule="auto"/>
        <w:jc w:val="both"/>
        <w:rPr>
          <w:rFonts w:ascii="Times New Roman" w:hAnsi="Times New Roman" w:cs="Times New Roman"/>
          <w:b/>
          <w:sz w:val="28"/>
          <w:szCs w:val="28"/>
          <w:lang w:val="en-IN" w:eastAsia="en-IN"/>
        </w:rPr>
      </w:pPr>
    </w:p>
    <w:p w14:paraId="49FFEC0F" w14:textId="77777777" w:rsidR="000E73F6" w:rsidRPr="000E73F6" w:rsidRDefault="000E73F6" w:rsidP="000E73F6">
      <w:pPr>
        <w:spacing w:line="360" w:lineRule="auto"/>
        <w:jc w:val="both"/>
        <w:rPr>
          <w:rFonts w:ascii="Times New Roman" w:hAnsi="Times New Roman" w:cs="Times New Roman"/>
          <w:sz w:val="28"/>
          <w:szCs w:val="28"/>
          <w:lang w:val="en-IN" w:eastAsia="en-IN"/>
        </w:rPr>
      </w:pPr>
      <w:r w:rsidRPr="000E73F6">
        <w:rPr>
          <w:rFonts w:ascii="Times New Roman" w:hAnsi="Times New Roman" w:cs="Times New Roman"/>
          <w:b/>
          <w:sz w:val="28"/>
          <w:szCs w:val="28"/>
          <w:lang w:val="en-IN" w:eastAsia="en-IN"/>
        </w:rPr>
        <w:t>4.Predicting startup success: A data-driven approach:</w:t>
      </w:r>
      <w:r w:rsidRPr="000E73F6">
        <w:rPr>
          <w:rFonts w:ascii="Times New Roman" w:hAnsi="Times New Roman" w:cs="Times New Roman"/>
          <w:sz w:val="28"/>
          <w:szCs w:val="28"/>
          <w:lang w:val="en-IN" w:eastAsia="en-IN"/>
        </w:rPr>
        <w:t xml:space="preserve"> Focusing on data-driven approaches, this research employs random forest and logistic regression for startup success prediction. Emphasizing data quality and preprocessing techniques, it addresses the importance of accurate data collection and preprocessing efforts.</w:t>
      </w:r>
    </w:p>
    <w:p w14:paraId="7A0FD0DD" w14:textId="77777777" w:rsidR="000E73F6" w:rsidRPr="000E73F6" w:rsidRDefault="000E73F6" w:rsidP="000E73F6">
      <w:pPr>
        <w:spacing w:line="360" w:lineRule="auto"/>
        <w:jc w:val="both"/>
        <w:rPr>
          <w:rFonts w:ascii="Times New Roman" w:hAnsi="Times New Roman" w:cs="Times New Roman"/>
          <w:sz w:val="28"/>
          <w:szCs w:val="28"/>
          <w:lang w:val="en-IN" w:eastAsia="en-IN"/>
        </w:rPr>
      </w:pPr>
    </w:p>
    <w:p w14:paraId="4BCCB12F" w14:textId="77777777" w:rsidR="000E73F6" w:rsidRPr="000E73F6" w:rsidRDefault="000E73F6" w:rsidP="000E73F6">
      <w:pPr>
        <w:spacing w:line="360" w:lineRule="auto"/>
        <w:jc w:val="both"/>
        <w:rPr>
          <w:rFonts w:ascii="Times New Roman" w:hAnsi="Times New Roman" w:cs="Times New Roman"/>
          <w:sz w:val="28"/>
          <w:szCs w:val="28"/>
          <w:lang w:val="en-IN" w:eastAsia="en-IN"/>
        </w:rPr>
      </w:pPr>
      <w:r w:rsidRPr="000E73F6">
        <w:rPr>
          <w:rFonts w:ascii="Times New Roman" w:hAnsi="Times New Roman" w:cs="Times New Roman"/>
          <w:b/>
          <w:sz w:val="28"/>
          <w:szCs w:val="28"/>
          <w:lang w:val="en-IN" w:eastAsia="en-IN"/>
        </w:rPr>
        <w:lastRenderedPageBreak/>
        <w:t>5.Predicting startup success using machine learning algorithms:</w:t>
      </w:r>
      <w:r w:rsidRPr="000E73F6">
        <w:rPr>
          <w:rFonts w:ascii="Times New Roman" w:hAnsi="Times New Roman" w:cs="Times New Roman"/>
          <w:sz w:val="28"/>
          <w:szCs w:val="28"/>
          <w:lang w:val="en-IN" w:eastAsia="en-IN"/>
        </w:rPr>
        <w:t xml:space="preserve"> A comparative analysis: This study compares the performance of various machine learning algorithms such as logistic regression, decision trees, and support vector machines for startup success prediction. While facilitating a better understanding of different algorithm strengths and weaknesses, results may vary based on the dataset and parameters chosen for each algorithm.</w:t>
      </w:r>
    </w:p>
    <w:p w14:paraId="06B63E81" w14:textId="5D32C943" w:rsidR="000E73F6" w:rsidRDefault="00AD49C6" w:rsidP="000E73F6">
      <w:pPr>
        <w:spacing w:line="360" w:lineRule="auto"/>
        <w:jc w:val="both"/>
        <w:rPr>
          <w:rFonts w:ascii="Times New Roman" w:hAnsi="Times New Roman" w:cs="Times New Roman"/>
          <w:b/>
          <w:bCs/>
          <w:sz w:val="28"/>
          <w:szCs w:val="28"/>
        </w:rPr>
      </w:pPr>
      <w:r w:rsidRPr="00AD49C6">
        <w:rPr>
          <w:rFonts w:ascii="Times New Roman" w:hAnsi="Times New Roman" w:cs="Times New Roman"/>
          <w:b/>
          <w:bCs/>
          <w:sz w:val="28"/>
          <w:szCs w:val="28"/>
        </w:rPr>
        <w:t>EXISTING SYSTEM</w:t>
      </w:r>
    </w:p>
    <w:p w14:paraId="7DC01601" w14:textId="0733C16C" w:rsidR="00AD49C6" w:rsidRDefault="00AD49C6" w:rsidP="000E73F6">
      <w:pPr>
        <w:spacing w:line="360" w:lineRule="auto"/>
        <w:jc w:val="both"/>
        <w:rPr>
          <w:rFonts w:ascii="Times New Roman" w:hAnsi="Times New Roman" w:cs="Times New Roman"/>
          <w:sz w:val="28"/>
          <w:szCs w:val="28"/>
        </w:rPr>
      </w:pPr>
      <w:r w:rsidRPr="00AD49C6">
        <w:rPr>
          <w:rFonts w:ascii="Times New Roman" w:hAnsi="Times New Roman" w:cs="Times New Roman"/>
          <w:sz w:val="28"/>
          <w:szCs w:val="28"/>
        </w:rPr>
        <w:t>The existing startup investment analysis systems mainly rely on traditional machine learning algorithms such as Linear Regression, basic Decision Tree models, and simple statistical classifiers for predicting startup success or failure based on limited historical data. These systems focus primarily on financial indicators and past trends, providing only basic prediction results without considering multiple performance factors. Most existing approaches lack an integrated decision support platform and do not offer real-time prediction through web-based applications. Visualization and reporting are mostly static, making it difficult for investors to interpret complex outcomes. Additionally, the prediction accuracy of these systems is limited due to the use of single or less robust algorithms and the absence of ensemble learning techniques. There is no unified framework to combine multiple machine learning models for comparative analysis. As a result, existing systems are not efficient in providing reliable, scalable, and user-friendly startup success predictions for investment decision-making.</w:t>
      </w:r>
    </w:p>
    <w:p w14:paraId="58F87DCF" w14:textId="77777777" w:rsidR="00AD49C6" w:rsidRDefault="00AD49C6" w:rsidP="000E73F6">
      <w:pPr>
        <w:spacing w:line="360" w:lineRule="auto"/>
        <w:jc w:val="both"/>
        <w:rPr>
          <w:rFonts w:ascii="Times New Roman" w:hAnsi="Times New Roman" w:cs="Times New Roman"/>
          <w:b/>
          <w:bCs/>
          <w:sz w:val="28"/>
          <w:szCs w:val="28"/>
        </w:rPr>
      </w:pPr>
    </w:p>
    <w:p w14:paraId="0F7E592E" w14:textId="77777777" w:rsidR="00AD49C6" w:rsidRDefault="00AD49C6" w:rsidP="000E73F6">
      <w:pPr>
        <w:spacing w:line="360" w:lineRule="auto"/>
        <w:jc w:val="both"/>
        <w:rPr>
          <w:rFonts w:ascii="Times New Roman" w:hAnsi="Times New Roman" w:cs="Times New Roman"/>
          <w:b/>
          <w:bCs/>
          <w:sz w:val="28"/>
          <w:szCs w:val="28"/>
        </w:rPr>
      </w:pPr>
    </w:p>
    <w:p w14:paraId="31FBC400" w14:textId="77777777" w:rsidR="00AD49C6" w:rsidRDefault="00AD49C6" w:rsidP="000E73F6">
      <w:pPr>
        <w:spacing w:line="360" w:lineRule="auto"/>
        <w:jc w:val="both"/>
        <w:rPr>
          <w:rFonts w:ascii="Times New Roman" w:hAnsi="Times New Roman" w:cs="Times New Roman"/>
          <w:b/>
          <w:bCs/>
          <w:sz w:val="28"/>
          <w:szCs w:val="28"/>
        </w:rPr>
      </w:pPr>
    </w:p>
    <w:p w14:paraId="2ECE210A" w14:textId="77777777" w:rsidR="00AD49C6" w:rsidRDefault="00AD49C6" w:rsidP="000E73F6">
      <w:pPr>
        <w:spacing w:line="360" w:lineRule="auto"/>
        <w:jc w:val="both"/>
        <w:rPr>
          <w:rFonts w:ascii="Times New Roman" w:hAnsi="Times New Roman" w:cs="Times New Roman"/>
          <w:b/>
          <w:bCs/>
          <w:sz w:val="28"/>
          <w:szCs w:val="28"/>
        </w:rPr>
      </w:pPr>
    </w:p>
    <w:p w14:paraId="1E78295B" w14:textId="77777777" w:rsidR="00AD49C6" w:rsidRDefault="00AD49C6" w:rsidP="000E73F6">
      <w:pPr>
        <w:spacing w:line="360" w:lineRule="auto"/>
        <w:jc w:val="both"/>
        <w:rPr>
          <w:rFonts w:ascii="Times New Roman" w:hAnsi="Times New Roman" w:cs="Times New Roman"/>
          <w:b/>
          <w:bCs/>
          <w:sz w:val="28"/>
          <w:szCs w:val="28"/>
        </w:rPr>
      </w:pPr>
    </w:p>
    <w:p w14:paraId="16BA80F1" w14:textId="77777777" w:rsidR="00AD49C6" w:rsidRDefault="00AD49C6" w:rsidP="000E73F6">
      <w:pPr>
        <w:spacing w:line="360" w:lineRule="auto"/>
        <w:jc w:val="both"/>
        <w:rPr>
          <w:rFonts w:ascii="Times New Roman" w:hAnsi="Times New Roman" w:cs="Times New Roman"/>
          <w:b/>
          <w:bCs/>
          <w:sz w:val="28"/>
          <w:szCs w:val="28"/>
        </w:rPr>
      </w:pPr>
    </w:p>
    <w:p w14:paraId="6D275526" w14:textId="02D73FE2" w:rsidR="00AD49C6" w:rsidRPr="00AD49C6" w:rsidRDefault="00AD49C6" w:rsidP="000E73F6">
      <w:pPr>
        <w:spacing w:line="360" w:lineRule="auto"/>
        <w:jc w:val="both"/>
        <w:rPr>
          <w:rFonts w:ascii="Times New Roman" w:hAnsi="Times New Roman" w:cs="Times New Roman"/>
          <w:b/>
          <w:bCs/>
          <w:sz w:val="28"/>
          <w:szCs w:val="28"/>
        </w:rPr>
      </w:pPr>
      <w:r w:rsidRPr="00AD49C6">
        <w:rPr>
          <w:rFonts w:ascii="Times New Roman" w:hAnsi="Times New Roman" w:cs="Times New Roman"/>
          <w:b/>
          <w:bCs/>
          <w:sz w:val="28"/>
          <w:szCs w:val="28"/>
        </w:rPr>
        <w:lastRenderedPageBreak/>
        <w:t>DISADVANTAGE</w:t>
      </w:r>
    </w:p>
    <w:p w14:paraId="762180C6" w14:textId="6819A412" w:rsidR="00AD49C6" w:rsidRPr="00AD49C6" w:rsidRDefault="00AD49C6" w:rsidP="00AD49C6">
      <w:pPr>
        <w:pStyle w:val="ListParagraph"/>
        <w:numPr>
          <w:ilvl w:val="0"/>
          <w:numId w:val="3"/>
        </w:numPr>
        <w:spacing w:line="360" w:lineRule="auto"/>
        <w:jc w:val="both"/>
        <w:rPr>
          <w:rFonts w:ascii="Times New Roman" w:hAnsi="Times New Roman" w:cs="Times New Roman"/>
          <w:sz w:val="28"/>
          <w:szCs w:val="28"/>
          <w:lang w:val="en-IN"/>
        </w:rPr>
      </w:pPr>
      <w:r w:rsidRPr="00AD49C6">
        <w:rPr>
          <w:rFonts w:ascii="Times New Roman" w:hAnsi="Times New Roman" w:cs="Times New Roman"/>
          <w:b/>
          <w:bCs/>
          <w:sz w:val="28"/>
          <w:szCs w:val="28"/>
          <w:lang w:val="en-IN"/>
        </w:rPr>
        <w:t>Low prediction accuracy:</w:t>
      </w:r>
      <w:r w:rsidRPr="00AD49C6">
        <w:rPr>
          <w:rFonts w:ascii="Times New Roman" w:hAnsi="Times New Roman" w:cs="Times New Roman"/>
          <w:sz w:val="28"/>
          <w:szCs w:val="28"/>
          <w:lang w:val="en-IN"/>
        </w:rPr>
        <w:t xml:space="preserve"> Existing systems use simple machine learning models and limited datasets, which reduces the accuracy of startup success or failure predictions.</w:t>
      </w:r>
    </w:p>
    <w:p w14:paraId="7E563259" w14:textId="496BC1E9" w:rsidR="00AD49C6" w:rsidRPr="00AD49C6" w:rsidRDefault="00AD49C6" w:rsidP="00AD49C6">
      <w:pPr>
        <w:pStyle w:val="ListParagraph"/>
        <w:numPr>
          <w:ilvl w:val="0"/>
          <w:numId w:val="3"/>
        </w:numPr>
        <w:spacing w:line="360" w:lineRule="auto"/>
        <w:jc w:val="both"/>
        <w:rPr>
          <w:rFonts w:ascii="Times New Roman" w:hAnsi="Times New Roman" w:cs="Times New Roman"/>
          <w:sz w:val="28"/>
          <w:szCs w:val="28"/>
          <w:lang w:val="en-IN"/>
        </w:rPr>
      </w:pPr>
      <w:r w:rsidRPr="00AD49C6">
        <w:rPr>
          <w:rFonts w:ascii="Times New Roman" w:hAnsi="Times New Roman" w:cs="Times New Roman"/>
          <w:b/>
          <w:bCs/>
          <w:sz w:val="28"/>
          <w:szCs w:val="28"/>
          <w:lang w:val="en-IN"/>
        </w:rPr>
        <w:t>Lack of automation and interactivity:</w:t>
      </w:r>
      <w:r w:rsidRPr="00AD49C6">
        <w:rPr>
          <w:rFonts w:ascii="Times New Roman" w:hAnsi="Times New Roman" w:cs="Times New Roman"/>
          <w:sz w:val="28"/>
          <w:szCs w:val="28"/>
          <w:lang w:val="en-IN"/>
        </w:rPr>
        <w:t xml:space="preserve"> The absence of a web-based or real-time decision support platform makes the system less user-friendly and difficult for investors to </w:t>
      </w:r>
      <w:proofErr w:type="spellStart"/>
      <w:r w:rsidRPr="00AD49C6">
        <w:rPr>
          <w:rFonts w:ascii="Times New Roman" w:hAnsi="Times New Roman" w:cs="Times New Roman"/>
          <w:sz w:val="28"/>
          <w:szCs w:val="28"/>
          <w:lang w:val="en-IN"/>
        </w:rPr>
        <w:t>analyze</w:t>
      </w:r>
      <w:proofErr w:type="spellEnd"/>
      <w:r w:rsidRPr="00AD49C6">
        <w:rPr>
          <w:rFonts w:ascii="Times New Roman" w:hAnsi="Times New Roman" w:cs="Times New Roman"/>
          <w:sz w:val="28"/>
          <w:szCs w:val="28"/>
          <w:lang w:val="en-IN"/>
        </w:rPr>
        <w:t xml:space="preserve"> results efficiently.</w:t>
      </w:r>
    </w:p>
    <w:p w14:paraId="4BD67B70" w14:textId="5A5D0345" w:rsidR="00AD49C6" w:rsidRPr="00AD49C6" w:rsidRDefault="00AD49C6" w:rsidP="00AD49C6">
      <w:pPr>
        <w:pStyle w:val="ListParagraph"/>
        <w:numPr>
          <w:ilvl w:val="0"/>
          <w:numId w:val="3"/>
        </w:numPr>
        <w:spacing w:line="360" w:lineRule="auto"/>
        <w:jc w:val="both"/>
        <w:rPr>
          <w:rFonts w:ascii="Times New Roman" w:hAnsi="Times New Roman" w:cs="Times New Roman"/>
          <w:sz w:val="28"/>
          <w:szCs w:val="28"/>
          <w:lang w:val="en-IN"/>
        </w:rPr>
      </w:pPr>
      <w:r w:rsidRPr="00AD49C6">
        <w:rPr>
          <w:rFonts w:ascii="Times New Roman" w:hAnsi="Times New Roman" w:cs="Times New Roman"/>
          <w:b/>
          <w:bCs/>
          <w:sz w:val="28"/>
          <w:szCs w:val="28"/>
          <w:lang w:val="en-IN"/>
        </w:rPr>
        <w:t>Poor scalability and adaptability:</w:t>
      </w:r>
      <w:r w:rsidRPr="00AD49C6">
        <w:rPr>
          <w:rFonts w:ascii="Times New Roman" w:hAnsi="Times New Roman" w:cs="Times New Roman"/>
          <w:sz w:val="28"/>
          <w:szCs w:val="28"/>
          <w:lang w:val="en-IN"/>
        </w:rPr>
        <w:t xml:space="preserve"> Traditional models cannot effectively handle large, dynamic startup data and fail to adapt to changing market conditions or identify complex risk factors.</w:t>
      </w:r>
    </w:p>
    <w:p w14:paraId="4B86FD3B" w14:textId="77777777" w:rsidR="000E73F6" w:rsidRPr="000E73F6" w:rsidRDefault="000E73F6" w:rsidP="000E73F6">
      <w:pPr>
        <w:spacing w:line="360" w:lineRule="auto"/>
        <w:jc w:val="both"/>
        <w:rPr>
          <w:rFonts w:ascii="Times New Roman" w:hAnsi="Times New Roman" w:cs="Times New Roman"/>
          <w:b/>
          <w:bCs/>
          <w:sz w:val="28"/>
          <w:szCs w:val="28"/>
        </w:rPr>
      </w:pPr>
    </w:p>
    <w:p w14:paraId="64F58ABA" w14:textId="0BF16E1B" w:rsidR="000E73F6" w:rsidRPr="00AD49C6" w:rsidRDefault="000E73F6" w:rsidP="00AD49C6">
      <w:pPr>
        <w:spacing w:line="360" w:lineRule="auto"/>
        <w:jc w:val="both"/>
        <w:rPr>
          <w:rFonts w:ascii="Times New Roman" w:hAnsi="Times New Roman" w:cs="Times New Roman"/>
          <w:b/>
          <w:bCs/>
          <w:sz w:val="28"/>
          <w:szCs w:val="28"/>
        </w:rPr>
      </w:pPr>
      <w:r w:rsidRPr="000E73F6">
        <w:rPr>
          <w:rFonts w:ascii="Times New Roman" w:hAnsi="Times New Roman" w:cs="Times New Roman"/>
          <w:b/>
          <w:bCs/>
          <w:sz w:val="28"/>
          <w:szCs w:val="28"/>
        </w:rPr>
        <w:t>PROPOSED SYSTEM:</w:t>
      </w:r>
      <w:bookmarkStart w:id="0" w:name="kln-65"/>
      <w:bookmarkEnd w:id="0"/>
    </w:p>
    <w:p w14:paraId="3AD7EAEC" w14:textId="4BA7A227" w:rsidR="000E73F6" w:rsidRDefault="000E73F6" w:rsidP="000E73F6">
      <w:pPr>
        <w:spacing w:line="360" w:lineRule="auto"/>
        <w:ind w:left="140" w:hangingChars="50" w:hanging="140"/>
        <w:jc w:val="both"/>
        <w:rPr>
          <w:rFonts w:ascii="Times New Roman" w:hAnsi="Times New Roman" w:cs="Times New Roman"/>
          <w:sz w:val="28"/>
          <w:szCs w:val="28"/>
        </w:rPr>
      </w:pPr>
      <w:r w:rsidRPr="000E73F6">
        <w:rPr>
          <w:rFonts w:ascii="Times New Roman" w:hAnsi="Times New Roman" w:cs="Times New Roman"/>
          <w:sz w:val="28"/>
          <w:szCs w:val="28"/>
        </w:rPr>
        <w:t xml:space="preserve">In proposed method using machine learning algorithms startup success rate </w:t>
      </w:r>
      <w:proofErr w:type="gramStart"/>
      <w:r w:rsidRPr="000E73F6">
        <w:rPr>
          <w:rFonts w:ascii="Times New Roman" w:hAnsi="Times New Roman" w:cs="Times New Roman"/>
          <w:sz w:val="28"/>
          <w:szCs w:val="28"/>
        </w:rPr>
        <w:t>by  a</w:t>
      </w:r>
      <w:proofErr w:type="gramEnd"/>
      <w:r w:rsidRPr="000E73F6">
        <w:rPr>
          <w:rFonts w:ascii="Times New Roman" w:hAnsi="Times New Roman" w:cs="Times New Roman"/>
          <w:sz w:val="28"/>
          <w:szCs w:val="28"/>
        </w:rPr>
        <w:t xml:space="preserve"> Flask-based web application for predicting startup success rates, we can integrate multiple machine learning algorithms such as Logistic Regression, Decision Tree Classifier, Random Forest Classifier, Gaussian Naive Bayes, Gradient Boosting Classifier, and AdaBoost Classifier. </w:t>
      </w:r>
    </w:p>
    <w:p w14:paraId="1C0CA5D9" w14:textId="77777777" w:rsidR="000E73F6" w:rsidRDefault="000E73F6" w:rsidP="000E73F6">
      <w:pPr>
        <w:spacing w:line="360" w:lineRule="auto"/>
        <w:jc w:val="both"/>
        <w:rPr>
          <w:rFonts w:ascii="Times New Roman" w:hAnsi="Times New Roman" w:cs="Times New Roman"/>
          <w:sz w:val="28"/>
          <w:szCs w:val="28"/>
        </w:rPr>
      </w:pPr>
    </w:p>
    <w:p w14:paraId="6695594F" w14:textId="23975B79" w:rsidR="00AD49C6" w:rsidRPr="00AD49C6" w:rsidRDefault="00AD49C6" w:rsidP="000E73F6">
      <w:pPr>
        <w:spacing w:line="360" w:lineRule="auto"/>
        <w:jc w:val="both"/>
        <w:rPr>
          <w:rFonts w:ascii="Times New Roman" w:eastAsia="Times New Roman" w:hAnsi="Times New Roman" w:cs="Times New Roman"/>
          <w:b/>
          <w:bCs/>
          <w:sz w:val="28"/>
          <w:szCs w:val="28"/>
        </w:rPr>
      </w:pPr>
      <w:r w:rsidRPr="00AD49C6">
        <w:rPr>
          <w:rFonts w:ascii="Times New Roman" w:hAnsi="Times New Roman" w:cs="Times New Roman"/>
          <w:b/>
          <w:bCs/>
          <w:sz w:val="28"/>
          <w:szCs w:val="28"/>
        </w:rPr>
        <w:t>ADVANTGES:</w:t>
      </w:r>
    </w:p>
    <w:p w14:paraId="34100667" w14:textId="51717BC2" w:rsidR="00AD49C6" w:rsidRPr="00AD49C6" w:rsidRDefault="00AD49C6" w:rsidP="00AD49C6">
      <w:pPr>
        <w:pStyle w:val="ListParagraph"/>
        <w:numPr>
          <w:ilvl w:val="0"/>
          <w:numId w:val="5"/>
        </w:numPr>
        <w:spacing w:line="360" w:lineRule="auto"/>
        <w:jc w:val="both"/>
        <w:rPr>
          <w:rFonts w:ascii="Times New Roman" w:eastAsia="Times New Roman" w:hAnsi="Times New Roman" w:cs="Times New Roman"/>
          <w:bCs/>
          <w:sz w:val="28"/>
          <w:szCs w:val="28"/>
          <w:lang w:val="en-IN"/>
        </w:rPr>
      </w:pPr>
      <w:r w:rsidRPr="00BC7DD4">
        <w:rPr>
          <w:rFonts w:ascii="Times New Roman" w:eastAsia="Times New Roman" w:hAnsi="Times New Roman" w:cs="Times New Roman"/>
          <w:b/>
          <w:sz w:val="28"/>
          <w:szCs w:val="28"/>
          <w:lang w:val="en-IN"/>
        </w:rPr>
        <w:t>Improved prediction accuracy</w:t>
      </w:r>
      <w:r w:rsidRPr="00AD49C6">
        <w:rPr>
          <w:rFonts w:ascii="Times New Roman" w:eastAsia="Times New Roman" w:hAnsi="Times New Roman" w:cs="Times New Roman"/>
          <w:bCs/>
          <w:sz w:val="28"/>
          <w:szCs w:val="28"/>
          <w:lang w:val="en-IN"/>
        </w:rPr>
        <w:t>: The proposed system uses multiple machine learning algorithms such as Logistic Regression, Decision Tree, Random Forest, Gaussian Naive Bayes, Gradient Boosting, and AdaBoost to provide more accurate and reliable startup success rate predictions.</w:t>
      </w:r>
    </w:p>
    <w:p w14:paraId="65D27F7F" w14:textId="32D5A641" w:rsidR="00AD49C6" w:rsidRPr="00AD49C6" w:rsidRDefault="00AD49C6" w:rsidP="00AD49C6">
      <w:pPr>
        <w:pStyle w:val="ListParagraph"/>
        <w:numPr>
          <w:ilvl w:val="0"/>
          <w:numId w:val="5"/>
        </w:numPr>
        <w:spacing w:line="360" w:lineRule="auto"/>
        <w:jc w:val="both"/>
        <w:rPr>
          <w:rFonts w:ascii="Times New Roman" w:eastAsia="Times New Roman" w:hAnsi="Times New Roman" w:cs="Times New Roman"/>
          <w:bCs/>
          <w:sz w:val="28"/>
          <w:szCs w:val="28"/>
          <w:lang w:val="en-IN"/>
        </w:rPr>
      </w:pPr>
      <w:r w:rsidRPr="00BC7DD4">
        <w:rPr>
          <w:rFonts w:ascii="Times New Roman" w:eastAsia="Times New Roman" w:hAnsi="Times New Roman" w:cs="Times New Roman"/>
          <w:b/>
          <w:sz w:val="28"/>
          <w:szCs w:val="28"/>
          <w:lang w:val="en-IN"/>
        </w:rPr>
        <w:t>User-friendly web application:</w:t>
      </w:r>
      <w:r w:rsidRPr="00AD49C6">
        <w:rPr>
          <w:rFonts w:ascii="Times New Roman" w:eastAsia="Times New Roman" w:hAnsi="Times New Roman" w:cs="Times New Roman"/>
          <w:bCs/>
          <w:sz w:val="28"/>
          <w:szCs w:val="28"/>
          <w:lang w:val="en-IN"/>
        </w:rPr>
        <w:t xml:space="preserve"> A Flask-based interface allows users to easily enter startup details and obtain instant prediction results without technical complexity.</w:t>
      </w:r>
    </w:p>
    <w:p w14:paraId="5772226C" w14:textId="7FD4EEC4" w:rsidR="00AD49C6" w:rsidRPr="00AD49C6" w:rsidRDefault="00AD49C6" w:rsidP="00AD49C6">
      <w:pPr>
        <w:pStyle w:val="ListParagraph"/>
        <w:numPr>
          <w:ilvl w:val="0"/>
          <w:numId w:val="5"/>
        </w:numPr>
        <w:spacing w:line="360" w:lineRule="auto"/>
        <w:jc w:val="both"/>
        <w:rPr>
          <w:rFonts w:ascii="Times New Roman" w:eastAsia="Times New Roman" w:hAnsi="Times New Roman" w:cs="Times New Roman"/>
          <w:bCs/>
          <w:sz w:val="28"/>
          <w:szCs w:val="28"/>
          <w:lang w:val="en-IN"/>
        </w:rPr>
      </w:pPr>
      <w:r w:rsidRPr="00BC7DD4">
        <w:rPr>
          <w:rFonts w:ascii="Times New Roman" w:eastAsia="Times New Roman" w:hAnsi="Times New Roman" w:cs="Times New Roman"/>
          <w:b/>
          <w:sz w:val="28"/>
          <w:szCs w:val="28"/>
          <w:lang w:val="en-IN"/>
        </w:rPr>
        <w:lastRenderedPageBreak/>
        <w:t>Faster and automated decision support:</w:t>
      </w:r>
      <w:r w:rsidRPr="00AD49C6">
        <w:rPr>
          <w:rFonts w:ascii="Times New Roman" w:eastAsia="Times New Roman" w:hAnsi="Times New Roman" w:cs="Times New Roman"/>
          <w:bCs/>
          <w:sz w:val="28"/>
          <w:szCs w:val="28"/>
          <w:lang w:val="en-IN"/>
        </w:rPr>
        <w:t xml:space="preserve"> The system delivers real-time predictions, reducing manual effort and helping investors make quick, data-driven decisions.</w:t>
      </w:r>
    </w:p>
    <w:p w14:paraId="509F69AB" w14:textId="5BFF843B" w:rsidR="00AD49C6" w:rsidRPr="00AD49C6" w:rsidRDefault="00AD49C6" w:rsidP="00AD49C6">
      <w:pPr>
        <w:pStyle w:val="ListParagraph"/>
        <w:numPr>
          <w:ilvl w:val="0"/>
          <w:numId w:val="5"/>
        </w:numPr>
        <w:spacing w:line="360" w:lineRule="auto"/>
        <w:jc w:val="both"/>
        <w:rPr>
          <w:rFonts w:ascii="Times New Roman" w:eastAsia="Times New Roman" w:hAnsi="Times New Roman" w:cs="Times New Roman"/>
          <w:bCs/>
          <w:sz w:val="28"/>
          <w:szCs w:val="28"/>
          <w:lang w:val="en-IN"/>
        </w:rPr>
      </w:pPr>
      <w:r w:rsidRPr="00BC7DD4">
        <w:rPr>
          <w:rFonts w:ascii="Times New Roman" w:eastAsia="Times New Roman" w:hAnsi="Times New Roman" w:cs="Times New Roman"/>
          <w:b/>
          <w:sz w:val="28"/>
          <w:szCs w:val="28"/>
          <w:lang w:val="en-IN"/>
        </w:rPr>
        <w:t>Better risk analysis and insights:</w:t>
      </w:r>
      <w:r w:rsidRPr="00AD49C6">
        <w:rPr>
          <w:rFonts w:ascii="Times New Roman" w:eastAsia="Times New Roman" w:hAnsi="Times New Roman" w:cs="Times New Roman"/>
          <w:bCs/>
          <w:sz w:val="28"/>
          <w:szCs w:val="28"/>
          <w:lang w:val="en-IN"/>
        </w:rPr>
        <w:t xml:space="preserve"> Advanced machine learning models identify important factors influencing startup success or failure, enabling more informed investment planning.</w:t>
      </w:r>
    </w:p>
    <w:p w14:paraId="222D7B66" w14:textId="77777777" w:rsidR="00AD49C6" w:rsidRDefault="00AD49C6" w:rsidP="000E73F6">
      <w:pPr>
        <w:spacing w:line="360" w:lineRule="auto"/>
        <w:jc w:val="both"/>
        <w:rPr>
          <w:rFonts w:ascii="Times New Roman" w:eastAsia="Times New Roman" w:hAnsi="Times New Roman" w:cs="Times New Roman"/>
          <w:b/>
          <w:sz w:val="28"/>
          <w:szCs w:val="28"/>
        </w:rPr>
      </w:pPr>
    </w:p>
    <w:p w14:paraId="085C220D" w14:textId="2B8C1612" w:rsidR="000E73F6" w:rsidRPr="000E73F6" w:rsidRDefault="000E73F6" w:rsidP="000E73F6">
      <w:pPr>
        <w:spacing w:line="360" w:lineRule="auto"/>
        <w:jc w:val="both"/>
        <w:rPr>
          <w:rFonts w:ascii="Times New Roman" w:eastAsia="Calibri" w:hAnsi="Times New Roman" w:cs="Times New Roman"/>
          <w:sz w:val="28"/>
          <w:szCs w:val="28"/>
        </w:rPr>
      </w:pPr>
      <w:r w:rsidRPr="000E73F6">
        <w:rPr>
          <w:rFonts w:ascii="Times New Roman" w:eastAsia="Times New Roman" w:hAnsi="Times New Roman" w:cs="Times New Roman"/>
          <w:b/>
          <w:sz w:val="28"/>
          <w:szCs w:val="28"/>
        </w:rPr>
        <w:t>System Architecture:</w:t>
      </w:r>
    </w:p>
    <w:p w14:paraId="5192F6AF" w14:textId="77777777" w:rsidR="000E73F6" w:rsidRPr="000E73F6" w:rsidRDefault="000E73F6" w:rsidP="000E73F6">
      <w:pPr>
        <w:spacing w:line="360" w:lineRule="auto"/>
        <w:jc w:val="both"/>
        <w:rPr>
          <w:rFonts w:ascii="Times New Roman" w:eastAsia="Calibri" w:hAnsi="Times New Roman" w:cs="Times New Roman"/>
          <w:sz w:val="28"/>
          <w:szCs w:val="28"/>
        </w:rPr>
      </w:pPr>
      <w:r w:rsidRPr="000E73F6">
        <w:rPr>
          <w:rFonts w:ascii="Times New Roman" w:eastAsia="Times New Roman" w:hAnsi="Times New Roman" w:cs="Times New Roman"/>
          <w:b/>
          <w:noProof/>
          <w:sz w:val="28"/>
          <w:szCs w:val="28"/>
        </w:rPr>
        <w:drawing>
          <wp:inline distT="0" distB="0" distL="114300" distR="114300" wp14:anchorId="71122F30" wp14:editId="2503E24B">
            <wp:extent cx="5734050" cy="3895725"/>
            <wp:effectExtent l="0" t="0" r="0" b="9525"/>
            <wp:docPr id="1"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referRelativeResize="0"/>
                  </pic:nvPicPr>
                  <pic:blipFill>
                    <a:blip r:embed="rId5"/>
                    <a:srcRect/>
                    <a:stretch>
                      <a:fillRect/>
                    </a:stretch>
                  </pic:blipFill>
                  <pic:spPr>
                    <a:xfrm>
                      <a:off x="0" y="0"/>
                      <a:ext cx="5734050" cy="3895725"/>
                    </a:xfrm>
                    <a:prstGeom prst="rect">
                      <a:avLst/>
                    </a:prstGeom>
                  </pic:spPr>
                </pic:pic>
              </a:graphicData>
            </a:graphic>
          </wp:inline>
        </w:drawing>
      </w:r>
    </w:p>
    <w:p w14:paraId="0E0E66A0" w14:textId="77777777" w:rsidR="000E73F6" w:rsidRPr="000E73F6" w:rsidRDefault="000E73F6" w:rsidP="000E73F6">
      <w:pPr>
        <w:spacing w:line="360" w:lineRule="auto"/>
        <w:ind w:left="140" w:hangingChars="50" w:hanging="140"/>
        <w:jc w:val="both"/>
        <w:rPr>
          <w:rFonts w:ascii="Times New Roman" w:hAnsi="Times New Roman" w:cs="Times New Roman"/>
          <w:sz w:val="28"/>
          <w:szCs w:val="28"/>
        </w:rPr>
      </w:pPr>
    </w:p>
    <w:p w14:paraId="3CAB50AB" w14:textId="77777777" w:rsidR="000E73F6" w:rsidRDefault="000E73F6" w:rsidP="000E73F6">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SOFTWARE AND HARDWARE REQUIREMENTS:</w:t>
      </w:r>
    </w:p>
    <w:p w14:paraId="13428E02" w14:textId="77777777" w:rsidR="000E73F6" w:rsidRDefault="000E73F6" w:rsidP="000E73F6">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SOFTWARE REQUIREMENTS:</w:t>
      </w:r>
    </w:p>
    <w:p w14:paraId="7B4EAD0D" w14:textId="77777777" w:rsidR="000E73F6" w:rsidRDefault="000E73F6" w:rsidP="000E73F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Coding Language: Python</w:t>
      </w:r>
    </w:p>
    <w:p w14:paraId="1451D31F" w14:textId="77777777" w:rsidR="000E73F6" w:rsidRDefault="000E73F6" w:rsidP="000E73F6">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Tool: Anaconda Navigator</w:t>
      </w:r>
    </w:p>
    <w:p w14:paraId="221D086E" w14:textId="77777777" w:rsidR="000E73F6" w:rsidRDefault="000E73F6" w:rsidP="000E73F6">
      <w:p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HardWare</w:t>
      </w:r>
      <w:proofErr w:type="spellEnd"/>
      <w:r>
        <w:rPr>
          <w:rFonts w:ascii="Times New Roman" w:eastAsia="Times New Roman" w:hAnsi="Times New Roman" w:cs="Times New Roman"/>
          <w:sz w:val="28"/>
          <w:szCs w:val="28"/>
        </w:rPr>
        <w:t xml:space="preserve"> Requirements:</w:t>
      </w:r>
    </w:p>
    <w:p w14:paraId="4ED93854" w14:textId="77777777" w:rsidR="000E73F6" w:rsidRDefault="000E73F6" w:rsidP="000E73F6">
      <w:pPr>
        <w:spacing w:line="360" w:lineRule="auto"/>
        <w:ind w:firstLine="720"/>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1)Operating </w:t>
      </w:r>
      <w:proofErr w:type="gramStart"/>
      <w:r>
        <w:rPr>
          <w:rFonts w:ascii="Times New Roman" w:eastAsia="Times New Roman" w:hAnsi="Times New Roman" w:cs="Times New Roman"/>
          <w:bCs/>
          <w:color w:val="000000" w:themeColor="text1"/>
          <w:sz w:val="28"/>
          <w:szCs w:val="28"/>
        </w:rPr>
        <w:t>System :</w:t>
      </w:r>
      <w:proofErr w:type="gramEnd"/>
      <w:r>
        <w:rPr>
          <w:rFonts w:ascii="Times New Roman" w:eastAsia="Times New Roman" w:hAnsi="Times New Roman" w:cs="Times New Roman"/>
          <w:bCs/>
          <w:color w:val="000000" w:themeColor="text1"/>
          <w:sz w:val="28"/>
          <w:szCs w:val="28"/>
        </w:rPr>
        <w:t xml:space="preserve"> Windows Only</w:t>
      </w:r>
    </w:p>
    <w:p w14:paraId="7E52DC95" w14:textId="77777777" w:rsidR="000E73F6" w:rsidRDefault="000E73F6" w:rsidP="000E73F6">
      <w:pPr>
        <w:spacing w:line="360" w:lineRule="auto"/>
        <w:ind w:firstLine="720"/>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2)</w:t>
      </w:r>
      <w:proofErr w:type="gramStart"/>
      <w:r>
        <w:rPr>
          <w:rFonts w:ascii="Times New Roman" w:eastAsia="Times New Roman" w:hAnsi="Times New Roman" w:cs="Times New Roman"/>
          <w:bCs/>
          <w:color w:val="000000" w:themeColor="text1"/>
          <w:sz w:val="28"/>
          <w:szCs w:val="28"/>
        </w:rPr>
        <w:t>Processor :</w:t>
      </w:r>
      <w:proofErr w:type="gramEnd"/>
      <w:r>
        <w:rPr>
          <w:rFonts w:ascii="Times New Roman" w:eastAsia="Times New Roman" w:hAnsi="Times New Roman" w:cs="Times New Roman"/>
          <w:bCs/>
          <w:color w:val="000000" w:themeColor="text1"/>
          <w:sz w:val="28"/>
          <w:szCs w:val="28"/>
        </w:rPr>
        <w:t xml:space="preserve"> i5 and above</w:t>
      </w:r>
    </w:p>
    <w:p w14:paraId="4BE539D0" w14:textId="77777777" w:rsidR="000E73F6" w:rsidRDefault="000E73F6" w:rsidP="000E73F6">
      <w:pPr>
        <w:spacing w:line="360" w:lineRule="auto"/>
        <w:ind w:firstLine="720"/>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lastRenderedPageBreak/>
        <w:t>3)</w:t>
      </w:r>
      <w:proofErr w:type="gramStart"/>
      <w:r>
        <w:rPr>
          <w:rFonts w:ascii="Times New Roman" w:eastAsia="Times New Roman" w:hAnsi="Times New Roman" w:cs="Times New Roman"/>
          <w:bCs/>
          <w:color w:val="000000" w:themeColor="text1"/>
          <w:sz w:val="28"/>
          <w:szCs w:val="28"/>
        </w:rPr>
        <w:t>Ram :</w:t>
      </w:r>
      <w:proofErr w:type="gramEnd"/>
      <w:r>
        <w:rPr>
          <w:rFonts w:ascii="Times New Roman" w:eastAsia="Times New Roman" w:hAnsi="Times New Roman" w:cs="Times New Roman"/>
          <w:bCs/>
          <w:color w:val="000000" w:themeColor="text1"/>
          <w:sz w:val="28"/>
          <w:szCs w:val="28"/>
        </w:rPr>
        <w:t xml:space="preserve"> 4gb and above </w:t>
      </w:r>
    </w:p>
    <w:p w14:paraId="33E7B9CE" w14:textId="77777777" w:rsidR="000E73F6" w:rsidRDefault="000E73F6" w:rsidP="000E73F6">
      <w:pPr>
        <w:spacing w:line="360" w:lineRule="auto"/>
        <w:ind w:firstLine="720"/>
        <w:jc w:val="both"/>
        <w:rPr>
          <w:rFonts w:ascii="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 xml:space="preserve">4)Hard </w:t>
      </w:r>
      <w:proofErr w:type="gramStart"/>
      <w:r>
        <w:rPr>
          <w:rFonts w:ascii="Times New Roman" w:eastAsia="Times New Roman" w:hAnsi="Times New Roman" w:cs="Times New Roman"/>
          <w:bCs/>
          <w:color w:val="000000" w:themeColor="text1"/>
          <w:sz w:val="28"/>
          <w:szCs w:val="28"/>
        </w:rPr>
        <w:t>Disk :</w:t>
      </w:r>
      <w:proofErr w:type="gramEnd"/>
      <w:r>
        <w:rPr>
          <w:rFonts w:ascii="Times New Roman" w:eastAsia="Times New Roman" w:hAnsi="Times New Roman" w:cs="Times New Roman"/>
          <w:bCs/>
          <w:color w:val="000000" w:themeColor="text1"/>
          <w:sz w:val="28"/>
          <w:szCs w:val="28"/>
        </w:rPr>
        <w:t xml:space="preserve"> 50 GB</w:t>
      </w:r>
    </w:p>
    <w:p w14:paraId="1EE1E128" w14:textId="77777777" w:rsidR="000E73F6" w:rsidRPr="000E73F6" w:rsidRDefault="000E73F6" w:rsidP="000E73F6">
      <w:pPr>
        <w:spacing w:line="360" w:lineRule="auto"/>
        <w:jc w:val="both"/>
        <w:rPr>
          <w:rFonts w:ascii="Times New Roman" w:hAnsi="Times New Roman" w:cs="Times New Roman"/>
          <w:sz w:val="28"/>
          <w:szCs w:val="28"/>
        </w:rPr>
      </w:pPr>
    </w:p>
    <w:p w14:paraId="629B0ED7" w14:textId="77777777" w:rsidR="000E73F6" w:rsidRPr="000E73F6" w:rsidRDefault="000E73F6" w:rsidP="000E73F6">
      <w:pPr>
        <w:spacing w:line="360" w:lineRule="auto"/>
        <w:jc w:val="both"/>
        <w:rPr>
          <w:rFonts w:ascii="Times New Roman" w:hAnsi="Times New Roman" w:cs="Times New Roman"/>
          <w:b/>
          <w:bCs/>
          <w:sz w:val="28"/>
          <w:szCs w:val="28"/>
        </w:rPr>
      </w:pPr>
      <w:r w:rsidRPr="000E73F6">
        <w:rPr>
          <w:rFonts w:ascii="Times New Roman" w:hAnsi="Times New Roman" w:cs="Times New Roman"/>
          <w:b/>
          <w:bCs/>
          <w:sz w:val="28"/>
          <w:szCs w:val="28"/>
        </w:rPr>
        <w:t>REFERENCES:</w:t>
      </w:r>
    </w:p>
    <w:p w14:paraId="71953C66"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1.Amiri, S., &amp; Sahebi, H. (2020). A novel ensemble method for predicting startup success: evidence from the field of e-commerce. Journal of Innovation &amp; Knowledge, 5(4), 279-286.</w:t>
      </w:r>
    </w:p>
    <w:p w14:paraId="053AFD49"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2.Bhatia, M., &amp; Taneja, A. (2019). Predicting startup success using machine learning techniques. International Journal of Computer Applications, 182(38), 34-39.</w:t>
      </w:r>
    </w:p>
    <w:p w14:paraId="4313801C"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3.Chien, C. F., Hsu, Y. H., &amp; Ko, M. T. (2019). Predicting startup success using machine learning and sentiment analysis. Expert Systems with Applications, 117, 268-277.</w:t>
      </w:r>
    </w:p>
    <w:p w14:paraId="5E267A8D"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4.De Luca, R., &amp; Martinelli, M. (2018). Predicting startup success: A machine learning approach. In Proceedings of the International Conference on Pattern Recognition Applications and Methods (pp. 494-501).</w:t>
      </w:r>
    </w:p>
    <w:p w14:paraId="05385EE6"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5.Dutta, S., &amp; Nandy, S. (2021). Predicting startup success: A data-driven approach. International Journal of Business Forecasting and Marketing Intelligence, 7(2), 157-173.</w:t>
      </w:r>
    </w:p>
    <w:p w14:paraId="5E9D51B4"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6.Ha, S. T., &amp; Oh, J. H. (2020). Predicting startup success using machine learning techniques: A case study in the fintech industry. Journal of Open Innovation: Technology, Market, and Complexity, 6(4), 133.</w:t>
      </w:r>
    </w:p>
    <w:p w14:paraId="5454506A"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7.Huang, Y., Wang, W., &amp; Yu, H. (2019). Predicting startup success based on machine learning: Evidence from China. Technological Forecasting and Social Change, 148, 119730.</w:t>
      </w:r>
    </w:p>
    <w:p w14:paraId="419DCD2C"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8.Iyer, S., &amp; Dey, K. (2020). Predicting startup success using machine learning algorithms: A comparative analysis. International Journal of Information Management, 50, 57-68.</w:t>
      </w:r>
    </w:p>
    <w:p w14:paraId="5DD4E294"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lastRenderedPageBreak/>
        <w:t>9.Jain, S., &amp; De, P. (2019). Predicting startup success: A machine learning approach with feature selection. Journal of Enterprise Information Management, 32(5), 803-822.</w:t>
      </w:r>
    </w:p>
    <w:p w14:paraId="4B05408D"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10.Kachuee, M., &amp; Firoozbakht, M. (2021). A comprehensive framework for startup success prediction using machine learning and natural language processing. Expert Systems with Applications, 175, 114824.</w:t>
      </w:r>
    </w:p>
    <w:p w14:paraId="238A3392"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11.Kucukyilmaz, T., &amp; Erdem, E. (2018). Predicting startup success: A machine learning approach using decision tree and logistic regression. Procedia Computer Science, 132, 623-630.</w:t>
      </w:r>
    </w:p>
    <w:p w14:paraId="07E9336C"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12.Liu, Y., Hu, Y., &amp; Zhang, S. (2019). Predicting startup success using machine learning algorithms: Evidence from Chinese companies. Technological Forecasting and Social Change, 139, 220-229.</w:t>
      </w:r>
    </w:p>
    <w:p w14:paraId="18665F5F"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13.Molino, A., &amp; Zeng, Y. (2020). Predicting startup success using machine learning and network analysis. Journal of Business Research, 117, 862-870.</w:t>
      </w:r>
    </w:p>
    <w:p w14:paraId="2A658EA3"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14.Qiu, M., &amp; Yi, Y. (2021). Predicting startup success in the sharing economy using machine learning: Evidence from Airbnb. Journal of Hospitality and Tourism Management, 46, 207-215.</w:t>
      </w:r>
    </w:p>
    <w:p w14:paraId="151DD5DD"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15.Radivojević, D., &amp; Janković, M. (2019). Predicting startup success using machine learning: A case study in the tech industry. Technological Forecasting and Social Change, 140, 195-203.</w:t>
      </w:r>
    </w:p>
    <w:p w14:paraId="34A2402D"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16.Sinha, A., &amp; Verma, S. (2020). Predicting startup success: A machine learning approach with feature selection and hyperparameter tuning. Expert Systems with Applications, 159, 113569.</w:t>
      </w:r>
    </w:p>
    <w:p w14:paraId="4F84BD5D"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17.Wang, X., &amp; Li, M. (2018). Predicting startup success: A machine learning approach with feature engineering. International Journal of Data Science and Analytics, 6(4), 291-299.</w:t>
      </w:r>
    </w:p>
    <w:p w14:paraId="32616969"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lastRenderedPageBreak/>
        <w:t>18.Xie, Q., &amp; Wu, Y. (2019). Predicting startup success using machine learning: A case study in the healthcare industry. Technological Forecasting and Social Change, 146, 339-347.</w:t>
      </w:r>
    </w:p>
    <w:p w14:paraId="5E15A5B4"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19.Yang, X., &amp; Dong, L. (2021). Predicting startup success using machine learning: A case study in the food delivery industry. Journal of Retailing and Consumer Services, 58, 102328.</w:t>
      </w:r>
    </w:p>
    <w:p w14:paraId="7F82CBF2" w14:textId="77777777" w:rsidR="000E73F6" w:rsidRPr="000E73F6" w:rsidRDefault="000E73F6" w:rsidP="000E73F6">
      <w:pPr>
        <w:spacing w:line="360" w:lineRule="auto"/>
        <w:jc w:val="both"/>
        <w:rPr>
          <w:rFonts w:ascii="Times New Roman" w:hAnsi="Times New Roman" w:cs="Times New Roman"/>
          <w:bCs/>
          <w:sz w:val="28"/>
          <w:szCs w:val="28"/>
        </w:rPr>
      </w:pPr>
      <w:r w:rsidRPr="000E73F6">
        <w:rPr>
          <w:rFonts w:ascii="Times New Roman" w:hAnsi="Times New Roman" w:cs="Times New Roman"/>
          <w:bCs/>
          <w:sz w:val="28"/>
          <w:szCs w:val="28"/>
        </w:rPr>
        <w:t>20. Li, Z., Shu, J., &amp; Yang, Y. (2020). Predicting startup success using machine learning: Evidence from the sharing economy. Technological Forecasting and Social Change, 151, 119789.</w:t>
      </w:r>
    </w:p>
    <w:p w14:paraId="57D6EFC9" w14:textId="77777777" w:rsidR="000E73F6" w:rsidRPr="000E73F6" w:rsidRDefault="000E73F6" w:rsidP="000E73F6">
      <w:pPr>
        <w:spacing w:line="360" w:lineRule="auto"/>
        <w:jc w:val="both"/>
        <w:rPr>
          <w:rFonts w:ascii="Times New Roman" w:hAnsi="Times New Roman" w:cs="Times New Roman"/>
          <w:b/>
          <w:bCs/>
          <w:sz w:val="28"/>
          <w:szCs w:val="28"/>
        </w:rPr>
      </w:pPr>
    </w:p>
    <w:p w14:paraId="6BB9C902" w14:textId="77777777" w:rsidR="000E73F6" w:rsidRPr="000E73F6" w:rsidRDefault="000E73F6" w:rsidP="000E73F6">
      <w:pPr>
        <w:spacing w:line="360" w:lineRule="auto"/>
        <w:jc w:val="both"/>
        <w:rPr>
          <w:rFonts w:ascii="Times New Roman" w:hAnsi="Times New Roman" w:cs="Times New Roman"/>
          <w:b/>
          <w:bCs/>
          <w:sz w:val="28"/>
          <w:szCs w:val="28"/>
        </w:rPr>
      </w:pPr>
    </w:p>
    <w:p w14:paraId="6E058126" w14:textId="77777777" w:rsidR="006803C5" w:rsidRPr="000E73F6" w:rsidRDefault="006803C5" w:rsidP="000E73F6">
      <w:pPr>
        <w:spacing w:line="360" w:lineRule="auto"/>
        <w:jc w:val="both"/>
        <w:rPr>
          <w:rFonts w:ascii="Times New Roman" w:hAnsi="Times New Roman" w:cs="Times New Roman"/>
          <w:sz w:val="28"/>
          <w:szCs w:val="28"/>
        </w:rPr>
      </w:pPr>
    </w:p>
    <w:sectPr w:rsidR="006803C5" w:rsidRPr="000E73F6" w:rsidSect="000E73F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02F2"/>
    <w:multiLevelType w:val="hybridMultilevel"/>
    <w:tmpl w:val="458C5A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E61EA7"/>
    <w:multiLevelType w:val="hybridMultilevel"/>
    <w:tmpl w:val="2FF07174"/>
    <w:lvl w:ilvl="0" w:tplc="EAB60646">
      <w:numFmt w:val="bullet"/>
      <w:lvlText w:val=""/>
      <w:lvlJc w:val="left"/>
      <w:pPr>
        <w:ind w:left="765" w:hanging="40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D7519"/>
    <w:multiLevelType w:val="hybridMultilevel"/>
    <w:tmpl w:val="37C63994"/>
    <w:lvl w:ilvl="0" w:tplc="371CA006">
      <w:start w:val="1"/>
      <w:numFmt w:val="bullet"/>
      <w:lvlText w:val="•"/>
      <w:lvlJc w:val="left"/>
      <w:pPr>
        <w:tabs>
          <w:tab w:val="num" w:pos="720"/>
        </w:tabs>
        <w:ind w:left="720" w:hanging="360"/>
      </w:pPr>
      <w:rPr>
        <w:rFonts w:ascii="Arial" w:hAnsi="Arial" w:cs="Times New Roman" w:hint="default"/>
      </w:rPr>
    </w:lvl>
    <w:lvl w:ilvl="1" w:tplc="B2AC0EEA">
      <w:start w:val="1"/>
      <w:numFmt w:val="bullet"/>
      <w:lvlText w:val="•"/>
      <w:lvlJc w:val="left"/>
      <w:pPr>
        <w:tabs>
          <w:tab w:val="num" w:pos="1440"/>
        </w:tabs>
        <w:ind w:left="1440" w:hanging="360"/>
      </w:pPr>
      <w:rPr>
        <w:rFonts w:ascii="Arial" w:hAnsi="Arial" w:cs="Times New Roman" w:hint="default"/>
      </w:rPr>
    </w:lvl>
    <w:lvl w:ilvl="2" w:tplc="A2C050F6">
      <w:start w:val="1"/>
      <w:numFmt w:val="bullet"/>
      <w:lvlText w:val="•"/>
      <w:lvlJc w:val="left"/>
      <w:pPr>
        <w:tabs>
          <w:tab w:val="num" w:pos="2160"/>
        </w:tabs>
        <w:ind w:left="2160" w:hanging="360"/>
      </w:pPr>
      <w:rPr>
        <w:rFonts w:ascii="Arial" w:hAnsi="Arial" w:cs="Times New Roman" w:hint="default"/>
      </w:rPr>
    </w:lvl>
    <w:lvl w:ilvl="3" w:tplc="45B235A4">
      <w:start w:val="1"/>
      <w:numFmt w:val="bullet"/>
      <w:lvlText w:val="•"/>
      <w:lvlJc w:val="left"/>
      <w:pPr>
        <w:tabs>
          <w:tab w:val="num" w:pos="2880"/>
        </w:tabs>
        <w:ind w:left="2880" w:hanging="360"/>
      </w:pPr>
      <w:rPr>
        <w:rFonts w:ascii="Arial" w:hAnsi="Arial" w:cs="Times New Roman" w:hint="default"/>
      </w:rPr>
    </w:lvl>
    <w:lvl w:ilvl="4" w:tplc="2AF085E4">
      <w:start w:val="1"/>
      <w:numFmt w:val="bullet"/>
      <w:lvlText w:val="•"/>
      <w:lvlJc w:val="left"/>
      <w:pPr>
        <w:tabs>
          <w:tab w:val="num" w:pos="3600"/>
        </w:tabs>
        <w:ind w:left="3600" w:hanging="360"/>
      </w:pPr>
      <w:rPr>
        <w:rFonts w:ascii="Arial" w:hAnsi="Arial" w:cs="Times New Roman" w:hint="default"/>
      </w:rPr>
    </w:lvl>
    <w:lvl w:ilvl="5" w:tplc="05EA2516">
      <w:start w:val="1"/>
      <w:numFmt w:val="bullet"/>
      <w:lvlText w:val="•"/>
      <w:lvlJc w:val="left"/>
      <w:pPr>
        <w:tabs>
          <w:tab w:val="num" w:pos="4320"/>
        </w:tabs>
        <w:ind w:left="4320" w:hanging="360"/>
      </w:pPr>
      <w:rPr>
        <w:rFonts w:ascii="Arial" w:hAnsi="Arial" w:cs="Times New Roman" w:hint="default"/>
      </w:rPr>
    </w:lvl>
    <w:lvl w:ilvl="6" w:tplc="05FC08C2">
      <w:start w:val="1"/>
      <w:numFmt w:val="bullet"/>
      <w:lvlText w:val="•"/>
      <w:lvlJc w:val="left"/>
      <w:pPr>
        <w:tabs>
          <w:tab w:val="num" w:pos="5040"/>
        </w:tabs>
        <w:ind w:left="5040" w:hanging="360"/>
      </w:pPr>
      <w:rPr>
        <w:rFonts w:ascii="Arial" w:hAnsi="Arial" w:cs="Times New Roman" w:hint="default"/>
      </w:rPr>
    </w:lvl>
    <w:lvl w:ilvl="7" w:tplc="7B480710">
      <w:start w:val="1"/>
      <w:numFmt w:val="bullet"/>
      <w:lvlText w:val="•"/>
      <w:lvlJc w:val="left"/>
      <w:pPr>
        <w:tabs>
          <w:tab w:val="num" w:pos="5760"/>
        </w:tabs>
        <w:ind w:left="5760" w:hanging="360"/>
      </w:pPr>
      <w:rPr>
        <w:rFonts w:ascii="Arial" w:hAnsi="Arial" w:cs="Times New Roman" w:hint="default"/>
      </w:rPr>
    </w:lvl>
    <w:lvl w:ilvl="8" w:tplc="613CA8E6">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2B8952EE"/>
    <w:multiLevelType w:val="hybridMultilevel"/>
    <w:tmpl w:val="65CE02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A82293"/>
    <w:multiLevelType w:val="hybridMultilevel"/>
    <w:tmpl w:val="389C1DDC"/>
    <w:lvl w:ilvl="0" w:tplc="EE02512A">
      <w:numFmt w:val="bullet"/>
      <w:lvlText w:val=""/>
      <w:lvlJc w:val="left"/>
      <w:pPr>
        <w:ind w:left="855" w:hanging="495"/>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A86E00"/>
    <w:multiLevelType w:val="hybridMultilevel"/>
    <w:tmpl w:val="74682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1204339">
    <w:abstractNumId w:val="2"/>
  </w:num>
  <w:num w:numId="2" w16cid:durableId="1495991538">
    <w:abstractNumId w:val="5"/>
  </w:num>
  <w:num w:numId="3" w16cid:durableId="333001377">
    <w:abstractNumId w:val="0"/>
  </w:num>
  <w:num w:numId="4" w16cid:durableId="1787112423">
    <w:abstractNumId w:val="4"/>
  </w:num>
  <w:num w:numId="5" w16cid:durableId="896667095">
    <w:abstractNumId w:val="3"/>
  </w:num>
  <w:num w:numId="6" w16cid:durableId="128892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F6"/>
    <w:rsid w:val="000E73F6"/>
    <w:rsid w:val="001A53A2"/>
    <w:rsid w:val="0040344B"/>
    <w:rsid w:val="006423E0"/>
    <w:rsid w:val="006803C5"/>
    <w:rsid w:val="00AD49C6"/>
    <w:rsid w:val="00BC7DD4"/>
    <w:rsid w:val="00C54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6863"/>
  <w15:chartTrackingRefBased/>
  <w15:docId w15:val="{195C0743-465A-43EB-A350-A7CF0B95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F6"/>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0E7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3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3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3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3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3F6"/>
    <w:rPr>
      <w:rFonts w:eastAsiaTheme="majorEastAsia" w:cstheme="majorBidi"/>
      <w:color w:val="272727" w:themeColor="text1" w:themeTint="D8"/>
    </w:rPr>
  </w:style>
  <w:style w:type="paragraph" w:styleId="Title">
    <w:name w:val="Title"/>
    <w:basedOn w:val="Normal"/>
    <w:next w:val="Normal"/>
    <w:link w:val="TitleChar"/>
    <w:uiPriority w:val="10"/>
    <w:qFormat/>
    <w:rsid w:val="000E73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3F6"/>
    <w:pPr>
      <w:spacing w:before="160"/>
      <w:jc w:val="center"/>
    </w:pPr>
    <w:rPr>
      <w:i/>
      <w:iCs/>
      <w:color w:val="404040" w:themeColor="text1" w:themeTint="BF"/>
    </w:rPr>
  </w:style>
  <w:style w:type="character" w:customStyle="1" w:styleId="QuoteChar">
    <w:name w:val="Quote Char"/>
    <w:basedOn w:val="DefaultParagraphFont"/>
    <w:link w:val="Quote"/>
    <w:uiPriority w:val="29"/>
    <w:rsid w:val="000E73F6"/>
    <w:rPr>
      <w:i/>
      <w:iCs/>
      <w:color w:val="404040" w:themeColor="text1" w:themeTint="BF"/>
    </w:rPr>
  </w:style>
  <w:style w:type="paragraph" w:styleId="ListParagraph">
    <w:name w:val="List Paragraph"/>
    <w:basedOn w:val="Normal"/>
    <w:uiPriority w:val="99"/>
    <w:qFormat/>
    <w:rsid w:val="000E73F6"/>
    <w:pPr>
      <w:ind w:left="720"/>
      <w:contextualSpacing/>
    </w:pPr>
  </w:style>
  <w:style w:type="character" w:styleId="IntenseEmphasis">
    <w:name w:val="Intense Emphasis"/>
    <w:basedOn w:val="DefaultParagraphFont"/>
    <w:uiPriority w:val="21"/>
    <w:qFormat/>
    <w:rsid w:val="000E73F6"/>
    <w:rPr>
      <w:i/>
      <w:iCs/>
      <w:color w:val="2F5496" w:themeColor="accent1" w:themeShade="BF"/>
    </w:rPr>
  </w:style>
  <w:style w:type="paragraph" w:styleId="IntenseQuote">
    <w:name w:val="Intense Quote"/>
    <w:basedOn w:val="Normal"/>
    <w:next w:val="Normal"/>
    <w:link w:val="IntenseQuoteChar"/>
    <w:uiPriority w:val="30"/>
    <w:qFormat/>
    <w:rsid w:val="000E7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3F6"/>
    <w:rPr>
      <w:i/>
      <w:iCs/>
      <w:color w:val="2F5496" w:themeColor="accent1" w:themeShade="BF"/>
    </w:rPr>
  </w:style>
  <w:style w:type="character" w:styleId="IntenseReference">
    <w:name w:val="Intense Reference"/>
    <w:basedOn w:val="DefaultParagraphFont"/>
    <w:uiPriority w:val="32"/>
    <w:qFormat/>
    <w:rsid w:val="000E73F6"/>
    <w:rPr>
      <w:b/>
      <w:bCs/>
      <w:smallCaps/>
      <w:color w:val="2F5496" w:themeColor="accent1" w:themeShade="BF"/>
      <w:spacing w:val="5"/>
    </w:rPr>
  </w:style>
  <w:style w:type="paragraph" w:customStyle="1" w:styleId="heading10">
    <w:name w:val="heading1"/>
    <w:basedOn w:val="Normal"/>
    <w:next w:val="Normal"/>
    <w:rsid w:val="000E73F6"/>
    <w:pPr>
      <w:keepNext/>
      <w:keepLines/>
      <w:widowControl w:val="0"/>
      <w:suppressAutoHyphens/>
      <w:spacing w:before="360" w:after="240" w:line="300" w:lineRule="atLeast"/>
      <w:ind w:left="567" w:hanging="567"/>
      <w:outlineLvl w:val="0"/>
    </w:pPr>
    <w:rPr>
      <w:rFonts w:ascii="Times New Roman" w:eastAsia="Times New Roman" w:hAnsi="Times New Roman" w:cs="Times New Roman"/>
      <w:b/>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1813</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Santoshirani Devarakonda</dc:creator>
  <cp:keywords/>
  <dc:description/>
  <cp:lastModifiedBy>Santoshirani Devarakonda</cp:lastModifiedBy>
  <cp:revision>1</cp:revision>
  <dcterms:created xsi:type="dcterms:W3CDTF">2026-02-04T12:51:00Z</dcterms:created>
  <dcterms:modified xsi:type="dcterms:W3CDTF">2026-02-04T13:22:00Z</dcterms:modified>
</cp:coreProperties>
</file>