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9BB9A" w14:textId="6F706822" w:rsidR="0088166D" w:rsidRPr="00E17EF9" w:rsidRDefault="0088166D" w:rsidP="00E17EF9">
      <w:pPr>
        <w:pStyle w:val="1"/>
        <w:pBdr>
          <w:left w:val="none" w:sz="0" w:space="2" w:color="auto"/>
          <w:right w:val="none" w:sz="0" w:space="10" w:color="auto"/>
        </w:pBdr>
        <w:shd w:val="clear" w:color="auto" w:fill="FFFFFF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0" w:name="_wt3st1qus5h0" w:colFirst="0" w:colLast="0"/>
      <w:bookmarkStart w:id="1" w:name="_pplusuatf5zc" w:colFirst="0" w:colLast="0"/>
      <w:bookmarkEnd w:id="0"/>
      <w:bookmarkEnd w:id="1"/>
      <w:r w:rsidRPr="00E17EF9">
        <w:rPr>
          <w:b/>
          <w:bCs/>
          <w:sz w:val="28"/>
          <w:szCs w:val="28"/>
        </w:rPr>
        <w:t>Технические требования к</w:t>
      </w:r>
      <w:r w:rsidRPr="00E17EF9">
        <w:rPr>
          <w:b/>
          <w:bCs/>
          <w:sz w:val="28"/>
          <w:szCs w:val="28"/>
          <w:lang w:val="ru-RU"/>
        </w:rPr>
        <w:t xml:space="preserve"> корпусу</w:t>
      </w:r>
      <w:r w:rsidRPr="00E17EF9">
        <w:rPr>
          <w:b/>
          <w:bCs/>
          <w:sz w:val="28"/>
          <w:szCs w:val="28"/>
        </w:rPr>
        <w:t xml:space="preserve"> издели</w:t>
      </w:r>
      <w:r w:rsidRPr="00E17EF9">
        <w:rPr>
          <w:b/>
          <w:bCs/>
          <w:sz w:val="28"/>
          <w:szCs w:val="28"/>
          <w:lang w:val="ru-RU"/>
        </w:rPr>
        <w:t xml:space="preserve">я </w:t>
      </w:r>
      <w:r w:rsidR="00E17EF9" w:rsidRPr="00E17EF9">
        <w:rPr>
          <w:b/>
          <w:bCs/>
          <w:sz w:val="28"/>
          <w:szCs w:val="28"/>
          <w:lang w:val="ru-RU"/>
        </w:rPr>
        <w:t>Receiver</w:t>
      </w:r>
    </w:p>
    <w:p w14:paraId="77BEFA4E" w14:textId="77777777" w:rsidR="0088166D" w:rsidRPr="00E17EF9" w:rsidRDefault="0088166D" w:rsidP="00E17EF9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</w:rPr>
      </w:pPr>
      <w:bookmarkStart w:id="2" w:name="_fm2rz4lh1dnt" w:colFirst="0" w:colLast="0"/>
      <w:bookmarkEnd w:id="2"/>
      <w:r w:rsidRPr="00E17EF9">
        <w:rPr>
          <w:b/>
          <w:bCs/>
          <w:sz w:val="28"/>
          <w:szCs w:val="28"/>
        </w:rPr>
        <w:t>Состав изделия</w:t>
      </w:r>
    </w:p>
    <w:p w14:paraId="749569CF" w14:textId="77777777" w:rsidR="0088166D" w:rsidRPr="00E17EF9" w:rsidRDefault="0088166D" w:rsidP="00E17EF9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Изделие состоит из следующих частей:</w:t>
      </w:r>
    </w:p>
    <w:p w14:paraId="30CC4D41" w14:textId="77777777" w:rsidR="0088166D" w:rsidRPr="00E17EF9" w:rsidRDefault="0088166D" w:rsidP="00E17EF9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корпус;</w:t>
      </w:r>
    </w:p>
    <w:p w14:paraId="28BC7F25" w14:textId="4EE2DCFB" w:rsidR="0088166D" w:rsidRDefault="0088166D" w:rsidP="00E17EF9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аккумуляторная батарея;</w:t>
      </w:r>
    </w:p>
    <w:p w14:paraId="70445B74" w14:textId="0959627B" w:rsidR="00E17EF9" w:rsidRPr="00E17EF9" w:rsidRDefault="00E17EF9" w:rsidP="00E17EF9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kk-KZ"/>
        </w:rPr>
        <w:t>антенна;</w:t>
      </w:r>
    </w:p>
    <w:p w14:paraId="626681AF" w14:textId="77777777" w:rsidR="0088166D" w:rsidRPr="00E17EF9" w:rsidRDefault="0088166D" w:rsidP="00E17EF9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печатная плата.</w:t>
      </w:r>
    </w:p>
    <w:p w14:paraId="118A0F36" w14:textId="77777777" w:rsidR="0088166D" w:rsidRPr="00ED2F35" w:rsidRDefault="0088166D" w:rsidP="00E17EF9">
      <w:pPr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8764F06" w14:textId="1B2D69AB" w:rsidR="0088166D" w:rsidRPr="00E17EF9" w:rsidRDefault="0088166D" w:rsidP="00E17EF9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3" w:name="_lsjzsqz0pqx7" w:colFirst="0" w:colLast="0"/>
      <w:bookmarkStart w:id="4" w:name="_vibqk8x9sbgo" w:colFirst="0" w:colLast="0"/>
      <w:bookmarkEnd w:id="3"/>
      <w:bookmarkEnd w:id="4"/>
      <w:r w:rsidRPr="00E17EF9">
        <w:rPr>
          <w:b/>
          <w:bCs/>
          <w:sz w:val="28"/>
          <w:szCs w:val="28"/>
        </w:rPr>
        <w:t>Конструктивные требования</w:t>
      </w:r>
      <w:r w:rsidRPr="00E17EF9">
        <w:rPr>
          <w:b/>
          <w:bCs/>
          <w:sz w:val="28"/>
          <w:szCs w:val="28"/>
          <w:lang w:val="ru-RU"/>
        </w:rPr>
        <w:t xml:space="preserve"> к корпусу </w:t>
      </w:r>
      <w:r w:rsidR="00E17EF9" w:rsidRPr="00E17EF9">
        <w:rPr>
          <w:b/>
          <w:bCs/>
          <w:sz w:val="28"/>
          <w:szCs w:val="28"/>
          <w:lang w:val="ru-RU"/>
        </w:rPr>
        <w:t>Receiver</w:t>
      </w:r>
    </w:p>
    <w:p w14:paraId="6DC29329" w14:textId="7740EF20" w:rsidR="0088166D" w:rsidRDefault="0088166D" w:rsidP="00E17EF9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Общие требования к внешнему виду устройства: устройство небольших размеров </w:t>
      </w:r>
      <w:r w:rsidR="00E17EF9" w:rsidRPr="00E17EF9">
        <w:rPr>
          <w:rFonts w:ascii="Arial" w:hAnsi="Arial" w:cs="Arial"/>
          <w:sz w:val="24"/>
          <w:szCs w:val="24"/>
          <w:lang w:val="ru" w:eastAsia="ru-RU"/>
        </w:rPr>
        <w:t>сопоставимые с размерами мобильных устройств</w:t>
      </w: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, корпус должен быть обтекаемым, без заостренных углов, также корпус должен быть удобным </w:t>
      </w:r>
      <w:r w:rsidR="00E17EF9" w:rsidRPr="00E17EF9">
        <w:rPr>
          <w:rFonts w:ascii="Arial" w:hAnsi="Arial" w:cs="Arial"/>
          <w:sz w:val="24"/>
          <w:szCs w:val="24"/>
          <w:lang w:val="ru" w:eastAsia="ru-RU"/>
        </w:rPr>
        <w:t>в исполнени</w:t>
      </w:r>
      <w:r w:rsidR="00E17EF9">
        <w:rPr>
          <w:rFonts w:ascii="Arial" w:hAnsi="Arial" w:cs="Arial"/>
          <w:sz w:val="24"/>
          <w:szCs w:val="24"/>
          <w:lang w:val="ru" w:eastAsia="ru-RU"/>
        </w:rPr>
        <w:t>и</w:t>
      </w: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 и использовании, пример рис. 1</w:t>
      </w:r>
      <w:r w:rsidRPr="00E17EF9">
        <w:rPr>
          <w:rFonts w:ascii="Arial" w:hAnsi="Arial" w:cs="Arial"/>
          <w:sz w:val="24"/>
          <w:szCs w:val="24"/>
          <w:lang w:eastAsia="ru-RU"/>
        </w:rPr>
        <w:t xml:space="preserve"> и 2</w:t>
      </w: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. </w:t>
      </w:r>
    </w:p>
    <w:p w14:paraId="737B918A" w14:textId="77777777" w:rsidR="00E17EF9" w:rsidRPr="00E17EF9" w:rsidRDefault="00E17EF9" w:rsidP="00E17EF9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</w:p>
    <w:p w14:paraId="5C948102" w14:textId="77777777" w:rsidR="0088166D" w:rsidRPr="00E17EF9" w:rsidRDefault="0088166D" w:rsidP="00E17EF9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При этом должны учитываться следующие требования: </w:t>
      </w:r>
    </w:p>
    <w:p w14:paraId="4825FFF8" w14:textId="42F351DD" w:rsidR="0088166D" w:rsidRPr="00E17EF9" w:rsidRDefault="0088166D" w:rsidP="00E17EF9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>минимальные габаритные размеры (ШхДхГ):</w:t>
      </w:r>
      <w:r w:rsidR="00E17EF9">
        <w:rPr>
          <w:rFonts w:ascii="Arial" w:hAnsi="Arial" w:cs="Arial"/>
          <w:sz w:val="24"/>
          <w:szCs w:val="24"/>
          <w:lang w:val="ru" w:eastAsia="ru-RU"/>
        </w:rPr>
        <w:t xml:space="preserve"> </w:t>
      </w:r>
      <w:r w:rsidR="00E17EF9">
        <w:rPr>
          <w:rFonts w:ascii="Arial" w:hAnsi="Arial" w:cs="Arial"/>
          <w:sz w:val="24"/>
          <w:szCs w:val="24"/>
        </w:rPr>
        <w:t>100х150х50 мм.;</w:t>
      </w:r>
    </w:p>
    <w:p w14:paraId="74D9A98D" w14:textId="59FB9C31" w:rsidR="0088166D" w:rsidRPr="00E17EF9" w:rsidRDefault="0088166D" w:rsidP="00E17EF9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исполнение моноблочное</w:t>
      </w:r>
      <w:r w:rsidR="00E17EF9">
        <w:rPr>
          <w:rFonts w:ascii="Arial" w:hAnsi="Arial" w:cs="Arial"/>
          <w:sz w:val="24"/>
          <w:szCs w:val="24"/>
        </w:rPr>
        <w:t xml:space="preserve"> с возможностью открытия (для смены батареи)</w:t>
      </w:r>
      <w:r w:rsidRPr="00E17EF9">
        <w:rPr>
          <w:rFonts w:ascii="Arial" w:hAnsi="Arial" w:cs="Arial"/>
          <w:sz w:val="24"/>
          <w:szCs w:val="24"/>
        </w:rPr>
        <w:t>;</w:t>
      </w:r>
    </w:p>
    <w:p w14:paraId="0FE88BC7" w14:textId="320FFC1F" w:rsidR="0088166D" w:rsidRDefault="0088166D" w:rsidP="00E17EF9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цветофактурное решение: гладкая поверхность, темные тона;</w:t>
      </w:r>
    </w:p>
    <w:p w14:paraId="2A480868" w14:textId="2701E02E" w:rsidR="00D92745" w:rsidRPr="00E17EF9" w:rsidRDefault="00E90D84" w:rsidP="00E17EF9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требуется </w:t>
      </w:r>
      <w:r w:rsidR="00D92745">
        <w:rPr>
          <w:rFonts w:ascii="Arial" w:hAnsi="Arial" w:cs="Arial"/>
          <w:sz w:val="24"/>
          <w:szCs w:val="24"/>
        </w:rPr>
        <w:t xml:space="preserve">прочный пластик, </w:t>
      </w:r>
      <w:r>
        <w:rPr>
          <w:rFonts w:ascii="Arial" w:hAnsi="Arial" w:cs="Arial"/>
          <w:sz w:val="24"/>
          <w:szCs w:val="24"/>
        </w:rPr>
        <w:t>пример</w:t>
      </w:r>
      <w:r w:rsidR="00D927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ABS</w:t>
      </w:r>
      <w:r>
        <w:rPr>
          <w:rFonts w:ascii="Arial" w:hAnsi="Arial" w:cs="Arial"/>
          <w:sz w:val="24"/>
          <w:szCs w:val="24"/>
          <w:lang w:val="kk-KZ"/>
        </w:rPr>
        <w:t>;</w:t>
      </w:r>
    </w:p>
    <w:p w14:paraId="67470D3C" w14:textId="77FD1938" w:rsidR="0088166D" w:rsidRDefault="0088166D" w:rsidP="00E17EF9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вес не более 1</w:t>
      </w:r>
      <w:r w:rsidR="00E17EF9">
        <w:rPr>
          <w:rFonts w:ascii="Arial" w:hAnsi="Arial" w:cs="Arial"/>
          <w:sz w:val="24"/>
          <w:szCs w:val="24"/>
        </w:rPr>
        <w:t xml:space="preserve"> </w:t>
      </w:r>
      <w:r w:rsidRPr="00E17EF9">
        <w:rPr>
          <w:rFonts w:ascii="Arial" w:hAnsi="Arial" w:cs="Arial"/>
          <w:sz w:val="24"/>
          <w:szCs w:val="24"/>
        </w:rPr>
        <w:t>кг;</w:t>
      </w:r>
    </w:p>
    <w:p w14:paraId="580C34AC" w14:textId="6B7F4883" w:rsidR="00E17EF9" w:rsidRPr="00ED2F35" w:rsidRDefault="00E17EF9" w:rsidP="00E17EF9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D2F35">
        <w:rPr>
          <w:rFonts w:ascii="Arial" w:hAnsi="Arial" w:cs="Arial"/>
          <w:sz w:val="24"/>
          <w:szCs w:val="24"/>
        </w:rPr>
        <w:t>необходимо предусмотреть различные эксплуатации: в руках</w:t>
      </w:r>
      <w:r w:rsidR="000167ED">
        <w:rPr>
          <w:rFonts w:ascii="Arial" w:hAnsi="Arial" w:cs="Arial"/>
          <w:sz w:val="24"/>
          <w:szCs w:val="24"/>
        </w:rPr>
        <w:t>, стационарное</w:t>
      </w:r>
      <w:r>
        <w:rPr>
          <w:rFonts w:ascii="Arial" w:hAnsi="Arial" w:cs="Arial"/>
          <w:sz w:val="24"/>
          <w:szCs w:val="24"/>
        </w:rPr>
        <w:t>;</w:t>
      </w:r>
    </w:p>
    <w:p w14:paraId="702C7A31" w14:textId="77777777" w:rsidR="0088166D" w:rsidRPr="00E17EF9" w:rsidRDefault="0088166D" w:rsidP="00E17EF9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устройство должно быть защищено от пыли и влаги по стандарту IP68;</w:t>
      </w:r>
    </w:p>
    <w:p w14:paraId="7558A25C" w14:textId="77777777" w:rsidR="0088166D" w:rsidRPr="00E17EF9" w:rsidRDefault="0088166D" w:rsidP="00E17EF9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 xml:space="preserve">аппаратура должна обладать высокой противокоррозионной стойкостью; </w:t>
      </w:r>
    </w:p>
    <w:p w14:paraId="6459874D" w14:textId="77777777" w:rsidR="0088166D" w:rsidRPr="00E17EF9" w:rsidRDefault="0088166D" w:rsidP="00E17EF9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в течение периода его эксплуатации не должно быть коррозионных повреждений, приводящих к снижению тактико-технических характеристик;</w:t>
      </w:r>
    </w:p>
    <w:p w14:paraId="59A873C1" w14:textId="717B8105" w:rsidR="0088166D" w:rsidRPr="00E17EF9" w:rsidRDefault="0088166D" w:rsidP="00E17EF9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устройство должно быть устойчиво к ударам и тряске</w:t>
      </w:r>
      <w:bookmarkStart w:id="5" w:name="_is04aeerinj6" w:colFirst="0" w:colLast="0"/>
      <w:bookmarkStart w:id="6" w:name="_pnpgnwjy9gm8" w:colFirst="0" w:colLast="0"/>
      <w:bookmarkStart w:id="7" w:name="_lmefcy5tiroq" w:colFirst="0" w:colLast="0"/>
      <w:bookmarkStart w:id="8" w:name="_s2x4bh7xp1s" w:colFirst="0" w:colLast="0"/>
      <w:bookmarkStart w:id="9" w:name="_2mcu0onuade1" w:colFirst="0" w:colLast="0"/>
      <w:bookmarkStart w:id="10" w:name="_orly3675i7zy" w:colFirst="0" w:colLast="0"/>
      <w:bookmarkEnd w:id="5"/>
      <w:bookmarkEnd w:id="6"/>
      <w:bookmarkEnd w:id="7"/>
      <w:bookmarkEnd w:id="8"/>
      <w:bookmarkEnd w:id="9"/>
      <w:bookmarkEnd w:id="10"/>
      <w:r w:rsidR="00E17EF9">
        <w:rPr>
          <w:rFonts w:ascii="Arial" w:hAnsi="Arial" w:cs="Arial"/>
          <w:sz w:val="24"/>
          <w:szCs w:val="24"/>
        </w:rPr>
        <w:t>.</w:t>
      </w:r>
    </w:p>
    <w:p w14:paraId="261EFA2E" w14:textId="50707E6C" w:rsidR="0088166D" w:rsidRPr="00E17EF9" w:rsidRDefault="0088166D" w:rsidP="00E17EF9">
      <w:pPr>
        <w:tabs>
          <w:tab w:val="left" w:pos="426"/>
          <w:tab w:val="left" w:pos="170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AED66C" w14:textId="77777777" w:rsidR="0088166D" w:rsidRPr="00E17EF9" w:rsidRDefault="0088166D" w:rsidP="00E17EF9">
      <w:pPr>
        <w:tabs>
          <w:tab w:val="left" w:pos="426"/>
          <w:tab w:val="left" w:pos="170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85B476" w14:textId="1268DD93" w:rsidR="0088166D" w:rsidRPr="00E17EF9" w:rsidRDefault="0088166D" w:rsidP="00E17EF9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  <w:lang w:val="kk-KZ"/>
        </w:rPr>
      </w:pPr>
    </w:p>
    <w:p w14:paraId="5C09078C" w14:textId="77777777" w:rsidR="0088166D" w:rsidRPr="00E17EF9" w:rsidRDefault="0088166D" w:rsidP="00E17EF9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  <w:lang w:val="kk-KZ"/>
        </w:rPr>
      </w:pPr>
    </w:p>
    <w:p w14:paraId="403A6AF8" w14:textId="28A33A09" w:rsidR="0088166D" w:rsidRPr="00E17EF9" w:rsidRDefault="008E3E6C" w:rsidP="00E17EF9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kk-KZ"/>
        </w:rPr>
        <w:lastRenderedPageBreak/>
        <w:t xml:space="preserve">   </w:t>
      </w:r>
      <w:r w:rsidR="0088166D" w:rsidRPr="00E17EF9">
        <w:rPr>
          <w:rFonts w:ascii="Arial" w:hAnsi="Arial" w:cs="Arial"/>
          <w:sz w:val="24"/>
          <w:szCs w:val="24"/>
          <w:lang w:val="kk-KZ"/>
        </w:rPr>
        <w:t xml:space="preserve">        </w:t>
      </w:r>
      <w:r>
        <w:rPr>
          <w:rFonts w:ascii="Arial" w:hAnsi="Arial" w:cs="Arial"/>
          <w:noProof/>
          <w:sz w:val="24"/>
          <w:szCs w:val="24"/>
          <w:lang w:val="kk-KZ"/>
        </w:rPr>
        <w:drawing>
          <wp:inline distT="0" distB="0" distL="0" distR="0" wp14:anchorId="61FA3FE3" wp14:editId="477596A3">
            <wp:extent cx="1461299" cy="238422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455" cy="24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66D" w:rsidRPr="00E17EF9">
        <w:rPr>
          <w:rFonts w:ascii="Arial" w:hAnsi="Arial" w:cs="Arial"/>
          <w:sz w:val="24"/>
          <w:szCs w:val="24"/>
          <w:lang w:val="kk-KZ"/>
        </w:rPr>
        <w:t xml:space="preserve">      </w:t>
      </w:r>
      <w:r w:rsidR="0088166D" w:rsidRPr="00E17E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D62454" wp14:editId="57DB2D4F">
            <wp:extent cx="3741420" cy="20068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3"/>
                    <a:stretch/>
                  </pic:blipFill>
                  <pic:spPr bwMode="auto">
                    <a:xfrm>
                      <a:off x="0" y="0"/>
                      <a:ext cx="3794827" cy="203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1" w:name="_GoBack"/>
      <w:bookmarkEnd w:id="1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629"/>
      </w:tblGrid>
      <w:tr w:rsidR="0088166D" w:rsidRPr="00E17EF9" w14:paraId="5B688B64" w14:textId="77777777" w:rsidTr="00AE38E1">
        <w:tc>
          <w:tcPr>
            <w:tcW w:w="4390" w:type="dxa"/>
          </w:tcPr>
          <w:p w14:paraId="1C26930C" w14:textId="3D2D2259" w:rsidR="0088166D" w:rsidRPr="00E17EF9" w:rsidRDefault="0088166D" w:rsidP="00E17EF9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7EF9">
              <w:rPr>
                <w:rFonts w:ascii="Arial" w:hAnsi="Arial" w:cs="Arial"/>
                <w:sz w:val="24"/>
                <w:szCs w:val="24"/>
              </w:rPr>
              <w:t xml:space="preserve">Рис. 1 – </w:t>
            </w:r>
            <w:r w:rsidRPr="008E3E6C">
              <w:rPr>
                <w:rFonts w:ascii="Arial" w:hAnsi="Arial" w:cs="Arial"/>
                <w:sz w:val="24"/>
                <w:szCs w:val="24"/>
              </w:rPr>
              <w:t xml:space="preserve">Пример </w:t>
            </w:r>
            <w:r w:rsidR="008E3E6C">
              <w:rPr>
                <w:rFonts w:ascii="Arial" w:hAnsi="Arial" w:cs="Arial"/>
                <w:sz w:val="24"/>
                <w:szCs w:val="24"/>
                <w:lang w:val="kk-KZ"/>
              </w:rPr>
              <w:t xml:space="preserve">корпуса </w:t>
            </w:r>
            <w:r w:rsidR="008E3E6C" w:rsidRPr="008E3E6C">
              <w:rPr>
                <w:rFonts w:ascii="Arial" w:hAnsi="Arial" w:cs="Arial"/>
                <w:sz w:val="24"/>
                <w:szCs w:val="24"/>
              </w:rPr>
              <w:t>Receiver</w:t>
            </w:r>
          </w:p>
        </w:tc>
        <w:tc>
          <w:tcPr>
            <w:tcW w:w="4629" w:type="dxa"/>
          </w:tcPr>
          <w:p w14:paraId="39B22142" w14:textId="1379B736" w:rsidR="008E3E6C" w:rsidRDefault="0088166D" w:rsidP="00E17EF9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7EF9">
              <w:rPr>
                <w:rFonts w:ascii="Arial" w:hAnsi="Arial" w:cs="Arial"/>
                <w:sz w:val="24"/>
                <w:szCs w:val="24"/>
              </w:rPr>
              <w:t xml:space="preserve">Рис. </w:t>
            </w:r>
            <w:r w:rsidRPr="00E17EF9">
              <w:rPr>
                <w:rFonts w:ascii="Arial" w:hAnsi="Arial" w:cs="Arial"/>
                <w:sz w:val="24"/>
                <w:szCs w:val="24"/>
                <w:lang w:val="kk-KZ"/>
              </w:rPr>
              <w:t>2</w:t>
            </w:r>
            <w:r w:rsidRPr="00E17EF9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E3E6C" w:rsidRPr="008E3E6C">
              <w:rPr>
                <w:rFonts w:ascii="Arial" w:hAnsi="Arial" w:cs="Arial"/>
                <w:sz w:val="24"/>
                <w:szCs w:val="24"/>
              </w:rPr>
              <w:t>Пример</w:t>
            </w:r>
            <w:r w:rsidR="008E3E6C">
              <w:rPr>
                <w:rFonts w:ascii="Arial" w:hAnsi="Arial" w:cs="Arial"/>
                <w:sz w:val="24"/>
                <w:szCs w:val="24"/>
                <w:lang w:val="kk-KZ"/>
              </w:rPr>
              <w:t xml:space="preserve"> </w:t>
            </w:r>
            <w:r w:rsidR="008E3E6C">
              <w:rPr>
                <w:rFonts w:ascii="Arial" w:hAnsi="Arial" w:cs="Arial"/>
                <w:sz w:val="24"/>
                <w:szCs w:val="24"/>
                <w:lang w:val="kk-KZ"/>
              </w:rPr>
              <w:t>корпуса</w:t>
            </w:r>
            <w:r w:rsidR="008E3E6C">
              <w:rPr>
                <w:rFonts w:ascii="Arial" w:hAnsi="Arial" w:cs="Arial"/>
                <w:sz w:val="24"/>
                <w:szCs w:val="24"/>
                <w:lang w:val="kk-KZ"/>
              </w:rPr>
              <w:t xml:space="preserve"> </w:t>
            </w:r>
            <w:r w:rsidR="008E3E6C" w:rsidRPr="008E3E6C">
              <w:rPr>
                <w:rFonts w:ascii="Arial" w:hAnsi="Arial" w:cs="Arial"/>
                <w:sz w:val="24"/>
                <w:szCs w:val="24"/>
              </w:rPr>
              <w:t>Receiver</w:t>
            </w:r>
            <w:r w:rsidR="008E3E6C" w:rsidRPr="008E3E6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EE3FCDE" w14:textId="6C603B22" w:rsidR="0088166D" w:rsidRPr="00E17EF9" w:rsidRDefault="0088166D" w:rsidP="008E3E6C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kk-KZ"/>
              </w:rPr>
            </w:pPr>
          </w:p>
        </w:tc>
      </w:tr>
    </w:tbl>
    <w:p w14:paraId="54B864C0" w14:textId="77777777" w:rsidR="0088166D" w:rsidRPr="00E17EF9" w:rsidRDefault="0088166D" w:rsidP="00E17EF9">
      <w:pPr>
        <w:pStyle w:val="a3"/>
        <w:tabs>
          <w:tab w:val="left" w:pos="426"/>
          <w:tab w:val="left" w:pos="1701"/>
        </w:tabs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14:paraId="7CBB4648" w14:textId="77777777" w:rsidR="002714E8" w:rsidRPr="00626E7D" w:rsidRDefault="002714E8" w:rsidP="00E17EF9">
      <w:pPr>
        <w:spacing w:line="360" w:lineRule="auto"/>
        <w:rPr>
          <w:lang w:val="ru"/>
        </w:rPr>
      </w:pPr>
    </w:p>
    <w:sectPr w:rsidR="002714E8" w:rsidRPr="00626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0D17"/>
    <w:multiLevelType w:val="multilevel"/>
    <w:tmpl w:val="DF182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E24102"/>
    <w:multiLevelType w:val="multilevel"/>
    <w:tmpl w:val="4E265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291654"/>
    <w:multiLevelType w:val="multilevel"/>
    <w:tmpl w:val="9DCE6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7D"/>
    <w:rsid w:val="000167ED"/>
    <w:rsid w:val="002714E8"/>
    <w:rsid w:val="00626E7D"/>
    <w:rsid w:val="0088166D"/>
    <w:rsid w:val="008E3E6C"/>
    <w:rsid w:val="00D92745"/>
    <w:rsid w:val="00DB7007"/>
    <w:rsid w:val="00E17EF9"/>
    <w:rsid w:val="00E9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845E"/>
  <w15:chartTrackingRefBased/>
  <w15:docId w15:val="{5AA04A2C-30EB-4DA8-9C2F-93A4AB82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6E7D"/>
  </w:style>
  <w:style w:type="paragraph" w:styleId="1">
    <w:name w:val="heading 1"/>
    <w:basedOn w:val="a"/>
    <w:next w:val="a"/>
    <w:link w:val="10"/>
    <w:uiPriority w:val="9"/>
    <w:qFormat/>
    <w:rsid w:val="0088166D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8166D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166D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88166D"/>
    <w:rPr>
      <w:rFonts w:ascii="Arial" w:eastAsia="Arial" w:hAnsi="Arial" w:cs="Arial"/>
      <w:sz w:val="32"/>
      <w:szCs w:val="32"/>
      <w:lang w:val="ru" w:eastAsia="ru-RU"/>
    </w:rPr>
  </w:style>
  <w:style w:type="table" w:styleId="a4">
    <w:name w:val="Table Grid"/>
    <w:basedOn w:val="a1"/>
    <w:uiPriority w:val="39"/>
    <w:rsid w:val="00881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8166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1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2022-02-17T16:10:00Z</dcterms:created>
  <dcterms:modified xsi:type="dcterms:W3CDTF">2022-02-17T16:23:00Z</dcterms:modified>
</cp:coreProperties>
</file>