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009A" w14:textId="77777777" w:rsidR="006F4F6C" w:rsidRDefault="00000000">
      <w:pPr>
        <w:spacing w:before="1440" w:after="200"/>
        <w:jc w:val="center"/>
      </w:pPr>
      <w:r>
        <w:rPr>
          <w:b/>
          <w:bCs/>
          <w:color w:val="555555"/>
        </w:rPr>
        <w:t>SENAC — Fecomércio / Sesc</w:t>
      </w:r>
    </w:p>
    <w:p w14:paraId="0D80F222" w14:textId="77777777" w:rsidR="006F4F6C" w:rsidRDefault="00000000">
      <w:pPr>
        <w:spacing w:after="200"/>
        <w:jc w:val="center"/>
      </w:pPr>
      <w:r>
        <w:rPr>
          <w:color w:val="555555"/>
        </w:rPr>
        <w:t>Análise e Desenvolvimento de Sistemas — 2º Módulo</w:t>
      </w:r>
    </w:p>
    <w:p w14:paraId="26D5C231" w14:textId="77777777" w:rsidR="006F4F6C" w:rsidRDefault="006F4F6C">
      <w:pPr>
        <w:spacing w:before="80" w:after="80"/>
      </w:pPr>
    </w:p>
    <w:p w14:paraId="7187A259" w14:textId="77777777" w:rsidR="006F4F6C" w:rsidRDefault="00000000">
      <w:pPr>
        <w:spacing w:before="400" w:after="200"/>
        <w:jc w:val="center"/>
      </w:pPr>
      <w:r>
        <w:rPr>
          <w:b/>
          <w:bCs/>
          <w:color w:val="003D7A"/>
          <w:sz w:val="40"/>
          <w:szCs w:val="40"/>
        </w:rPr>
        <w:t>OPI — Observatório de Projetos Integradores</w:t>
      </w:r>
    </w:p>
    <w:p w14:paraId="7B6C1448" w14:textId="77777777" w:rsidR="006F4F6C" w:rsidRDefault="00000000">
      <w:pPr>
        <w:spacing w:after="600"/>
        <w:jc w:val="center"/>
      </w:pPr>
      <w:r>
        <w:rPr>
          <w:b/>
          <w:bCs/>
          <w:color w:val="1F5C99"/>
          <w:sz w:val="30"/>
          <w:szCs w:val="30"/>
        </w:rPr>
        <w:t>Conexão entre Teoria e Prática das Disciplinas</w:t>
      </w:r>
    </w:p>
    <w:p w14:paraId="7C531A58" w14:textId="77777777" w:rsidR="006F4F6C" w:rsidRDefault="00000000">
      <w:pPr>
        <w:spacing w:before="600" w:after="80"/>
        <w:jc w:val="center"/>
      </w:pPr>
      <w:r>
        <w:rPr>
          <w:b/>
          <w:bCs/>
        </w:rPr>
        <w:t>Equipe de Desenvolvimento</w:t>
      </w:r>
    </w:p>
    <w:p w14:paraId="1B269C7B" w14:textId="11833F25" w:rsidR="006F4F6C" w:rsidRDefault="00000000">
      <w:pPr>
        <w:spacing w:after="40"/>
        <w:jc w:val="center"/>
      </w:pPr>
      <w:r>
        <w:rPr>
          <w:sz w:val="20"/>
          <w:szCs w:val="20"/>
        </w:rPr>
        <w:t>Ericha Barbosa · Kennedy Veras · Flávio Gonçalves · João Guilherme</w:t>
      </w:r>
    </w:p>
    <w:p w14:paraId="334DCD90" w14:textId="77777777" w:rsidR="006F4F6C" w:rsidRDefault="00000000">
      <w:pPr>
        <w:spacing w:before="200" w:after="80"/>
        <w:jc w:val="center"/>
      </w:pPr>
      <w:r>
        <w:rPr>
          <w:i/>
          <w:iCs/>
          <w:color w:val="555555"/>
          <w:sz w:val="20"/>
          <w:szCs w:val="20"/>
        </w:rPr>
        <w:t>Mentor: Guibson Santana</w:t>
      </w:r>
    </w:p>
    <w:p w14:paraId="4AD3CD9A" w14:textId="77777777" w:rsidR="006F4F6C" w:rsidRDefault="00000000">
      <w:pPr>
        <w:spacing w:after="80"/>
        <w:jc w:val="center"/>
      </w:pPr>
      <w:r>
        <w:rPr>
          <w:color w:val="555555"/>
          <w:sz w:val="20"/>
          <w:szCs w:val="20"/>
        </w:rPr>
        <w:t>Recife, Pernambuco — 2026</w:t>
      </w:r>
    </w:p>
    <w:p w14:paraId="3A8360F1" w14:textId="77777777" w:rsidR="006F4F6C" w:rsidRDefault="00000000">
      <w:r>
        <w:br w:type="page"/>
      </w:r>
    </w:p>
    <w:p w14:paraId="5D2AC8C7" w14:textId="77777777" w:rsidR="006F4F6C" w:rsidRDefault="00000000">
      <w:pPr>
        <w:pStyle w:val="Ttulo1"/>
      </w:pPr>
      <w:r>
        <w:lastRenderedPageBreak/>
        <w:t>1. Introdução</w:t>
      </w:r>
    </w:p>
    <w:p w14:paraId="4D656238" w14:textId="77777777" w:rsidR="006F4F6C" w:rsidRDefault="00000000">
      <w:pPr>
        <w:spacing w:before="80" w:after="80"/>
        <w:jc w:val="both"/>
      </w:pPr>
      <w:r>
        <w:t>O OPI (Observatório de Projetos Integradores) é um sistema web desenvolvido como Projeto Integrador do 2º módulo do curso de Análise e Desenvolvimento de Sistemas do SENAC. O sistema tem como objetivo centralizar, organizar e tornar visíveis os projetos produzidos pelos alunos, conectando estudantes, professores, coordenadores e empresas em uma única plataforma.</w:t>
      </w:r>
    </w:p>
    <w:p w14:paraId="4575D5B6" w14:textId="77777777" w:rsidR="006F4F6C" w:rsidRDefault="006F4F6C">
      <w:pPr>
        <w:spacing w:before="80" w:after="80"/>
      </w:pPr>
    </w:p>
    <w:p w14:paraId="54947903" w14:textId="77777777" w:rsidR="006F4F6C" w:rsidRDefault="00000000">
      <w:pPr>
        <w:spacing w:before="80" w:after="80"/>
        <w:jc w:val="both"/>
      </w:pPr>
      <w:r>
        <w:t>Este documento apresenta como cada Unidade Curricular (UC) integrada ao projeto contribui diretamente para o desenvolvimento do sistema, evidenciando a conexão entre o conteúdo teórico estudado em sala e sua aplicação prática no código, na arquitetura e na documentação do OPI.</w:t>
      </w:r>
    </w:p>
    <w:p w14:paraId="5EF35662" w14:textId="77777777" w:rsidR="006F4F6C" w:rsidRDefault="006F4F6C">
      <w:pPr>
        <w:spacing w:before="80" w:after="80"/>
      </w:pPr>
    </w:p>
    <w:p w14:paraId="3845D5D4" w14:textId="77777777" w:rsidR="006F4F6C" w:rsidRDefault="00000000">
      <w:pPr>
        <w:pStyle w:val="Ttulo1"/>
      </w:pPr>
      <w:r>
        <w:t>2. Visão Geral do Sistema</w:t>
      </w:r>
    </w:p>
    <w:p w14:paraId="6A28F2E4" w14:textId="77777777" w:rsidR="006F4F6C" w:rsidRDefault="00000000">
      <w:pPr>
        <w:pStyle w:val="Ttulo2"/>
      </w:pPr>
      <w:r>
        <w:t>2.1 Problema identificado</w:t>
      </w:r>
    </w:p>
    <w:p w14:paraId="3FFAFC9B" w14:textId="77777777" w:rsidR="006F4F6C" w:rsidRDefault="00000000">
      <w:pPr>
        <w:spacing w:before="80" w:after="80"/>
        <w:jc w:val="both"/>
      </w:pPr>
      <w:r>
        <w:t>Os projetos integradores desenvolvidos pelos alunos do SENAC não possuem um espaço centralizado para exposição, avaliação e acompanhamento. Isso resulta em baixa visibilidade dos trabalhos, dificuldade de avaliação pelos professores e falta de acesso por parte de empresas interessadas em talentos.</w:t>
      </w:r>
    </w:p>
    <w:p w14:paraId="1AB98FBE" w14:textId="77777777" w:rsidR="006F4F6C" w:rsidRDefault="006F4F6C">
      <w:pPr>
        <w:spacing w:before="80" w:after="80"/>
      </w:pPr>
    </w:p>
    <w:p w14:paraId="5BCC1FCC" w14:textId="77777777" w:rsidR="006F4F6C" w:rsidRDefault="00000000">
      <w:pPr>
        <w:pStyle w:val="Ttulo2"/>
      </w:pPr>
      <w:r>
        <w:t>2.2 Solução proposta</w:t>
      </w:r>
    </w:p>
    <w:p w14:paraId="40ECC2A8" w14:textId="77777777" w:rsidR="006F4F6C" w:rsidRDefault="00000000">
      <w:pPr>
        <w:spacing w:before="80" w:after="80"/>
        <w:jc w:val="both"/>
      </w:pPr>
      <w:r>
        <w:t>O OPI resolve esse problema por meio de:</w:t>
      </w:r>
    </w:p>
    <w:p w14:paraId="55F46FEF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do Aluno: submissão e acompanhamento de projetos com CRUD completo;</w:t>
      </w:r>
    </w:p>
    <w:p w14:paraId="1D7719EA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do Professor: avaliação de projetos com conceito e feedback;</w:t>
      </w:r>
    </w:p>
    <w:p w14:paraId="7D29E3AC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Painel Administrativo: gerenciamento de turmas e usuários pelo Coordenador;</w:t>
      </w:r>
    </w:p>
    <w:p w14:paraId="4B102A21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Portfólio Público: vitrine de projetos aprovados acessível por empresas;</w:t>
      </w:r>
    </w:p>
    <w:p w14:paraId="462D1C83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Chat Interno: comunicação entre membros dos grupos por projeto.</w:t>
      </w:r>
    </w:p>
    <w:p w14:paraId="4BABB657" w14:textId="77777777" w:rsidR="006F4F6C" w:rsidRDefault="006F4F6C">
      <w:pPr>
        <w:spacing w:before="80" w:after="80"/>
      </w:pPr>
    </w:p>
    <w:p w14:paraId="157EFEE6" w14:textId="77777777" w:rsidR="006F4F6C" w:rsidRDefault="00000000">
      <w:pPr>
        <w:pStyle w:val="Ttulo2"/>
      </w:pPr>
      <w:r>
        <w:t>2.3 Arquitetura Técnica</w:t>
      </w:r>
    </w:p>
    <w:p w14:paraId="4405887C" w14:textId="77777777" w:rsidR="006F4F6C" w:rsidRDefault="006F4F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B1821" w14:paraId="60C7AC28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5D88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F7BC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Coding — Linguagens e Técnicas</w:t>
            </w:r>
          </w:p>
        </w:tc>
      </w:tr>
      <w:tr w:rsidR="005B1821" w14:paraId="0158A083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5199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36F7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Banco de Dados — Modelo e CRUD</w:t>
            </w:r>
          </w:p>
        </w:tc>
      </w:tr>
      <w:tr w:rsidR="005B1821" w14:paraId="08BE34E2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81F4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489B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Levantamento de Requisitos e Documentação</w:t>
            </w:r>
          </w:p>
        </w:tc>
      </w:tr>
      <w:tr w:rsidR="005B1821" w14:paraId="3C49B4AD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7C06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B550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Prototipação e UI/UX</w:t>
            </w:r>
          </w:p>
        </w:tc>
      </w:tr>
      <w:tr w:rsidR="005B1821" w14:paraId="6A6D6303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1900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1221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Metodologia e Viabilidade</w:t>
            </w:r>
          </w:p>
        </w:tc>
      </w:tr>
      <w:tr w:rsidR="005B1821" w14:paraId="4790AC6E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60EE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4116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Legislação — LGPD e Proteção de Dados</w:t>
            </w:r>
          </w:p>
        </w:tc>
      </w:tr>
      <w:tr w:rsidR="005B1821" w14:paraId="2ADEB349" w14:textId="77777777" w:rsidTr="000D102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C939" w14:textId="77777777" w:rsidR="005B1821" w:rsidRDefault="005B1821" w:rsidP="000D102E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55FE" w14:textId="77777777" w:rsidR="005B1821" w:rsidRDefault="005B1821" w:rsidP="000D102E">
            <w:r>
              <w:rPr>
                <w:color w:val="000000"/>
                <w:sz w:val="20"/>
                <w:szCs w:val="20"/>
              </w:rPr>
              <w:t>Ferramenta Gerencial — Scrum</w:t>
            </w:r>
          </w:p>
        </w:tc>
      </w:tr>
    </w:tbl>
    <w:p w14:paraId="1F5C3F41" w14:textId="77777777" w:rsidR="005B1821" w:rsidRDefault="005B1821">
      <w:pPr>
        <w:spacing w:before="80" w:after="80"/>
      </w:pPr>
    </w:p>
    <w:p w14:paraId="1AE1E66A" w14:textId="77777777" w:rsidR="005B1821" w:rsidRDefault="005B1821">
      <w:pPr>
        <w:spacing w:before="80" w:after="80"/>
      </w:pPr>
    </w:p>
    <w:p w14:paraId="32454509" w14:textId="77777777" w:rsidR="005B1821" w:rsidRDefault="005B1821">
      <w:pPr>
        <w:spacing w:before="80" w:after="80"/>
      </w:pPr>
    </w:p>
    <w:p w14:paraId="1EE6BCF6" w14:textId="77777777" w:rsidR="005B1821" w:rsidRDefault="005B182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F4F6C" w14:paraId="35DF47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C91A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Camada</w:t>
            </w:r>
          </w:p>
        </w:tc>
        <w:tc>
          <w:tcPr>
            <w:tcW w:w="234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ABF0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34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C038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234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20B9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 Relacionada</w:t>
            </w:r>
          </w:p>
        </w:tc>
      </w:tr>
      <w:tr w:rsidR="006F4F6C" w14:paraId="2FB112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825F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Front-end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57FF" w14:textId="77777777" w:rsidR="006F4F6C" w:rsidRDefault="00000000">
            <w:r>
              <w:rPr>
                <w:color w:val="000000"/>
                <w:sz w:val="20"/>
                <w:szCs w:val="20"/>
              </w:rPr>
              <w:t>React.js, CSS, Bootstrap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912D" w14:textId="77777777" w:rsidR="006F4F6C" w:rsidRDefault="00000000">
            <w:r>
              <w:rPr>
                <w:color w:val="000000"/>
                <w:sz w:val="20"/>
                <w:szCs w:val="20"/>
              </w:rPr>
              <w:t>Interface do usuário, páginas e componentes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4662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UC 1, UC 4</w:t>
            </w:r>
          </w:p>
        </w:tc>
      </w:tr>
      <w:tr w:rsidR="006F4F6C" w14:paraId="3F84CC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EDD0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Back-end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18C9" w14:textId="77777777" w:rsidR="006F4F6C" w:rsidRDefault="00000000">
            <w:r>
              <w:rPr>
                <w:color w:val="000000"/>
                <w:sz w:val="20"/>
                <w:szCs w:val="20"/>
              </w:rPr>
              <w:t>Django, Django REST Framework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90CA" w14:textId="77777777" w:rsidR="006F4F6C" w:rsidRDefault="00000000">
            <w:r>
              <w:rPr>
                <w:color w:val="000000"/>
                <w:sz w:val="20"/>
                <w:szCs w:val="20"/>
              </w:rPr>
              <w:t>APIs, regras de negócio, autenticação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70F2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UC 1, UC 6</w:t>
            </w:r>
          </w:p>
        </w:tc>
      </w:tr>
      <w:tr w:rsidR="006F4F6C" w14:paraId="756578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791C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Banco de Dados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2460" w14:textId="77777777" w:rsidR="006F4F6C" w:rsidRDefault="00000000">
            <w:r>
              <w:rPr>
                <w:color w:val="000000"/>
                <w:sz w:val="20"/>
                <w:szCs w:val="20"/>
              </w:rPr>
              <w:t>PostgreSQL / SQLite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64B8" w14:textId="77777777" w:rsidR="006F4F6C" w:rsidRDefault="00000000">
            <w:r>
              <w:rPr>
                <w:color w:val="000000"/>
                <w:sz w:val="20"/>
                <w:szCs w:val="20"/>
              </w:rPr>
              <w:t>Persistência de dados, migrações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CBA0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UC 2</w:t>
            </w:r>
          </w:p>
        </w:tc>
      </w:tr>
      <w:tr w:rsidR="006F4F6C" w14:paraId="5CB1F0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6D50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DevOps / 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74B3" w14:textId="77777777" w:rsidR="006F4F6C" w:rsidRDefault="00000000">
            <w:r>
              <w:rPr>
                <w:color w:val="000000"/>
                <w:sz w:val="20"/>
                <w:szCs w:val="20"/>
              </w:rPr>
              <w:t>GitHub, Notion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BA51" w14:textId="77777777" w:rsidR="006F4F6C" w:rsidRDefault="00000000">
            <w:r>
              <w:rPr>
                <w:color w:val="000000"/>
                <w:sz w:val="20"/>
                <w:szCs w:val="20"/>
              </w:rPr>
              <w:t>Versionamento, gestão Scrum, documentação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6D40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UC 7, UC 8</w:t>
            </w:r>
          </w:p>
        </w:tc>
      </w:tr>
    </w:tbl>
    <w:p w14:paraId="315472E8" w14:textId="77777777" w:rsidR="006F4F6C" w:rsidRDefault="006F4F6C">
      <w:pPr>
        <w:spacing w:before="80" w:after="80"/>
      </w:pPr>
    </w:p>
    <w:p w14:paraId="2A0DAFB1" w14:textId="3C3885F4" w:rsidR="006F4F6C" w:rsidRDefault="00000000" w:rsidP="005B1821">
      <w:r>
        <w:rPr>
          <w:b/>
          <w:bCs/>
          <w:color w:val="003D7A"/>
          <w:sz w:val="28"/>
          <w:szCs w:val="28"/>
        </w:rPr>
        <w:t>3. Conexão entre Teoria e Prática por UC</w:t>
      </w:r>
    </w:p>
    <w:p w14:paraId="6A19DF6E" w14:textId="77777777" w:rsidR="006F4F6C" w:rsidRDefault="00000000">
      <w:pPr>
        <w:spacing w:before="80" w:after="80"/>
        <w:jc w:val="both"/>
      </w:pPr>
      <w:r>
        <w:t>A tabela a seguir detalha como cada UC contribui concretamente para o sistema, indicando onde o aprendizado teórico se materializa em código, documentação ou processo.</w:t>
      </w:r>
    </w:p>
    <w:p w14:paraId="7D9D7FC2" w14:textId="77777777" w:rsidR="006F4F6C" w:rsidRDefault="006F4F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2091"/>
        <w:gridCol w:w="2704"/>
        <w:gridCol w:w="3620"/>
      </w:tblGrid>
      <w:tr w:rsidR="006F4F6C" w14:paraId="33E43E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3EE6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24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B620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30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8C9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Conexão com o Projeto</w:t>
            </w:r>
          </w:p>
        </w:tc>
        <w:tc>
          <w:tcPr>
            <w:tcW w:w="276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94B9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Evidência no Código/Doc</w:t>
            </w:r>
          </w:p>
        </w:tc>
      </w:tr>
      <w:tr w:rsidR="006F4F6C" w:rsidRPr="00C81335" w14:paraId="5338C4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4352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7F0C" w14:textId="77777777" w:rsidR="006F4F6C" w:rsidRDefault="00000000">
            <w:r>
              <w:rPr>
                <w:color w:val="000000"/>
                <w:sz w:val="20"/>
                <w:szCs w:val="20"/>
              </w:rPr>
              <w:t>Coding — Linguagens e Técnicas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DC87" w14:textId="77777777" w:rsidR="006F4F6C" w:rsidRDefault="00000000">
            <w:r>
              <w:rPr>
                <w:color w:val="000000"/>
                <w:sz w:val="20"/>
                <w:szCs w:val="20"/>
              </w:rPr>
              <w:t>Implementação do back-end em Django (Python) e front-end em React/JS; criação de APIs REST com Django REST Framework.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19E8" w14:textId="77777777" w:rsidR="006F4F6C" w:rsidRPr="00C81335" w:rsidRDefault="00000000">
            <w:pPr>
              <w:rPr>
                <w:lang w:val="en-US"/>
              </w:rPr>
            </w:pPr>
            <w:r w:rsidRPr="00C81335">
              <w:rPr>
                <w:color w:val="000000"/>
                <w:sz w:val="20"/>
                <w:szCs w:val="20"/>
                <w:lang w:val="en-US"/>
              </w:rPr>
              <w:t>views.py, serializers.py, App.js, hooks/</w:t>
            </w:r>
          </w:p>
        </w:tc>
      </w:tr>
      <w:tr w:rsidR="006F4F6C" w:rsidRPr="00C81335" w14:paraId="0F8971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3FCD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73BD" w14:textId="77777777" w:rsidR="006F4F6C" w:rsidRDefault="00000000">
            <w:r>
              <w:rPr>
                <w:color w:val="000000"/>
                <w:sz w:val="20"/>
                <w:szCs w:val="20"/>
              </w:rPr>
              <w:t>Banco de Dados — Modelo e CRUD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F273" w14:textId="77777777" w:rsidR="006F4F6C" w:rsidRDefault="00000000">
            <w:r>
              <w:rPr>
                <w:color w:val="000000"/>
                <w:sz w:val="20"/>
                <w:szCs w:val="20"/>
              </w:rPr>
              <w:t>Modelagem conceitual e lógica do BD; CRUD completo de projetos e usuários via ORM do Django e SQL diretamente.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08FB" w14:textId="77777777" w:rsidR="006F4F6C" w:rsidRPr="00C81335" w:rsidRDefault="00000000">
            <w:pPr>
              <w:rPr>
                <w:lang w:val="en-US"/>
              </w:rPr>
            </w:pPr>
            <w:r w:rsidRPr="00C81335">
              <w:rPr>
                <w:color w:val="000000"/>
                <w:sz w:val="20"/>
                <w:szCs w:val="20"/>
                <w:lang w:val="en-US"/>
              </w:rPr>
              <w:t>models.py, OPIBD.sql, migrations/</w:t>
            </w:r>
          </w:p>
        </w:tc>
      </w:tr>
      <w:tr w:rsidR="006F4F6C" w14:paraId="020F31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9A43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D309" w14:textId="77777777" w:rsidR="006F4F6C" w:rsidRDefault="00000000">
            <w:r>
              <w:rPr>
                <w:color w:val="000000"/>
                <w:sz w:val="20"/>
                <w:szCs w:val="20"/>
              </w:rPr>
              <w:t>Levantamento de Requisitos e Documentação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B9D0" w14:textId="77777777" w:rsidR="006F4F6C" w:rsidRDefault="00000000">
            <w:r>
              <w:rPr>
                <w:color w:val="000000"/>
                <w:sz w:val="20"/>
                <w:szCs w:val="20"/>
              </w:rPr>
              <w:t>Definição dos requisitos funcionais e não funcionais por perfil (Aluno, Professor, Coordenador, Empresa); elaboração de documentação técnica do sistema.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4D96" w14:textId="77777777" w:rsidR="006F4F6C" w:rsidRDefault="00000000">
            <w:r>
              <w:rPr>
                <w:color w:val="000000"/>
                <w:sz w:val="20"/>
                <w:szCs w:val="20"/>
              </w:rPr>
              <w:t>Este documento; README; backlog do produto</w:t>
            </w:r>
          </w:p>
        </w:tc>
      </w:tr>
      <w:tr w:rsidR="006F4F6C" w14:paraId="2BBA90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56C2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0B85" w14:textId="77777777" w:rsidR="006F4F6C" w:rsidRDefault="00000000">
            <w:r>
              <w:rPr>
                <w:color w:val="000000"/>
                <w:sz w:val="20"/>
                <w:szCs w:val="20"/>
              </w:rPr>
              <w:t>Prototipação e UI/UX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E341" w14:textId="77777777" w:rsidR="006F4F6C" w:rsidRDefault="00000000">
            <w:r>
              <w:rPr>
                <w:color w:val="000000"/>
                <w:sz w:val="20"/>
                <w:szCs w:val="20"/>
              </w:rPr>
              <w:t>Criação de wireframes e protótipo navegável no Figma; aplicação de identidade visual do SENAC; desenvolvimento das telas em HTML/CSS/Bootstrap.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0AB4" w14:textId="77777777" w:rsidR="006F4F6C" w:rsidRDefault="00000000">
            <w:r>
              <w:rPr>
                <w:color w:val="000000"/>
                <w:sz w:val="20"/>
                <w:szCs w:val="20"/>
              </w:rPr>
              <w:t>Protótipo Figma; styles/, index.html, LoginPage.js</w:t>
            </w:r>
          </w:p>
        </w:tc>
      </w:tr>
      <w:tr w:rsidR="006F4F6C" w14:paraId="086309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DB6C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79BA" w14:textId="77777777" w:rsidR="006F4F6C" w:rsidRDefault="00000000">
            <w:r>
              <w:rPr>
                <w:color w:val="000000"/>
                <w:sz w:val="20"/>
                <w:szCs w:val="20"/>
              </w:rPr>
              <w:t>Metodologia e Viabilidade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B6F3" w14:textId="77777777" w:rsidR="006F4F6C" w:rsidRDefault="00000000">
            <w:r>
              <w:rPr>
                <w:color w:val="000000"/>
                <w:sz w:val="20"/>
                <w:szCs w:val="20"/>
              </w:rPr>
              <w:t>Definição do problema (falta de visibilidade dos PIs), revisão da literatura sobre portfólios acadêmicos, análise de viabilidade técnica e operacional do sistema.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7525" w14:textId="77777777" w:rsidR="006F4F6C" w:rsidRDefault="00000000">
            <w:r>
              <w:rPr>
                <w:color w:val="000000"/>
                <w:sz w:val="20"/>
                <w:szCs w:val="20"/>
              </w:rPr>
              <w:t>OPI_Registro_Desenvolvimento.docx; Notion do projeto</w:t>
            </w:r>
          </w:p>
        </w:tc>
      </w:tr>
      <w:tr w:rsidR="006F4F6C" w:rsidRPr="00C81335" w14:paraId="53E9A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CCA8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lastRenderedPageBreak/>
              <w:t>UC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29B0" w14:textId="77777777" w:rsidR="006F4F6C" w:rsidRDefault="00000000">
            <w:r>
              <w:rPr>
                <w:color w:val="000000"/>
                <w:sz w:val="20"/>
                <w:szCs w:val="20"/>
              </w:rPr>
              <w:t>Legislação — LGPD e Proteção de Dados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2AEB" w14:textId="77777777" w:rsidR="006F4F6C" w:rsidRDefault="00000000">
            <w:r>
              <w:rPr>
                <w:color w:val="000000"/>
                <w:sz w:val="20"/>
                <w:szCs w:val="20"/>
              </w:rPr>
              <w:t>Campo consentimento_lgpd no modelo de usuário; hash SHA-256 de senhas; política de dados visível na interface; cadastro de usuários controlado pelo Administrador.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3504" w14:textId="77777777" w:rsidR="006F4F6C" w:rsidRPr="00C81335" w:rsidRDefault="00000000">
            <w:pPr>
              <w:rPr>
                <w:lang w:val="en-US"/>
              </w:rPr>
            </w:pPr>
            <w:r w:rsidRPr="00C81335">
              <w:rPr>
                <w:color w:val="000000"/>
                <w:sz w:val="20"/>
                <w:szCs w:val="20"/>
                <w:lang w:val="en-US"/>
              </w:rPr>
              <w:t>models.py (campo consentimento_lgpd); views.py (login_view com hashlib)</w:t>
            </w:r>
          </w:p>
        </w:tc>
      </w:tr>
      <w:tr w:rsidR="006F4F6C" w14:paraId="4E698A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0E56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C9F0" w14:textId="77777777" w:rsidR="006F4F6C" w:rsidRDefault="00000000">
            <w:r>
              <w:rPr>
                <w:color w:val="000000"/>
                <w:sz w:val="20"/>
                <w:szCs w:val="20"/>
              </w:rPr>
              <w:t>Ferramenta Gerencial — Scrum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EE13" w14:textId="77777777" w:rsidR="006F4F6C" w:rsidRDefault="00000000">
            <w:r>
              <w:rPr>
                <w:color w:val="000000"/>
                <w:sz w:val="20"/>
                <w:szCs w:val="20"/>
              </w:rPr>
              <w:t>Adoção da metodologia Scrum com sprints, backlog priorizado por épicos e histórias de usuário, Scrum Master definido e acompanhamento no Notion.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52B3" w14:textId="77777777" w:rsidR="006F4F6C" w:rsidRDefault="00000000">
            <w:r>
              <w:rPr>
                <w:color w:val="000000"/>
                <w:sz w:val="20"/>
                <w:szCs w:val="20"/>
              </w:rPr>
              <w:t>Painel Notion; backlog do produto; épicos 1–5</w:t>
            </w:r>
          </w:p>
        </w:tc>
      </w:tr>
      <w:tr w:rsidR="006F4F6C" w14:paraId="1909FC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52B2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UC 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52C0" w14:textId="77777777" w:rsidR="006F4F6C" w:rsidRDefault="00000000">
            <w:r>
              <w:rPr>
                <w:color w:val="000000"/>
                <w:sz w:val="20"/>
                <w:szCs w:val="20"/>
              </w:rPr>
              <w:t>Comunicação Técnica — README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72A7" w14:textId="77777777" w:rsidR="006F4F6C" w:rsidRDefault="00000000">
            <w:r>
              <w:rPr>
                <w:color w:val="000000"/>
                <w:sz w:val="20"/>
                <w:szCs w:val="20"/>
              </w:rPr>
              <w:t>Documentação do repositório em português e inglês, descrevendo instalação, uso e estrutura do projeto.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67E0" w14:textId="77777777" w:rsidR="006F4F6C" w:rsidRDefault="00000000">
            <w:r>
              <w:rPr>
                <w:color w:val="000000"/>
                <w:sz w:val="20"/>
                <w:szCs w:val="20"/>
              </w:rPr>
              <w:t>README.md no GitHub</w:t>
            </w:r>
          </w:p>
        </w:tc>
      </w:tr>
    </w:tbl>
    <w:p w14:paraId="7B777983" w14:textId="352952F7" w:rsidR="006F4F6C" w:rsidRDefault="006F4F6C"/>
    <w:p w14:paraId="317D89AE" w14:textId="77777777" w:rsidR="006F4F6C" w:rsidRDefault="00000000">
      <w:pPr>
        <w:pStyle w:val="Ttulo1"/>
      </w:pPr>
      <w:r>
        <w:t>4. Detalhamento da Integração por UC</w:t>
      </w:r>
    </w:p>
    <w:p w14:paraId="3817B20D" w14:textId="0D6093CB" w:rsidR="006F4F6C" w:rsidRDefault="00000000">
      <w:pPr>
        <w:pStyle w:val="Ttulo2"/>
      </w:pPr>
      <w:r>
        <w:t>Implementação das Funcionalidades (Coding)</w:t>
      </w:r>
    </w:p>
    <w:p w14:paraId="00166E66" w14:textId="42C4A184" w:rsidR="006F4F6C" w:rsidRDefault="003D7960">
      <w:pPr>
        <w:spacing w:before="80" w:after="80"/>
        <w:jc w:val="both"/>
      </w:pPr>
      <w:r>
        <w:t>É</w:t>
      </w:r>
      <w:r w:rsidR="00000000">
        <w:t xml:space="preserve"> o núcleo técnico do projeto. O back-end foi construído em Python com o framework Django e o Django REST Framework para exposição de APIs RESTful. O front-end utiliza React.js com hooks customizados (useAuth, useProjects) para gerenciar estado e comunicação com a API.</w:t>
      </w:r>
    </w:p>
    <w:p w14:paraId="7795F214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Django ModelViewSet para CRUD automatizado de projetos;</w:t>
      </w:r>
    </w:p>
    <w:p w14:paraId="4E74DDDB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Endpoints REST: GET /projetos/, POST /projetos/, PUT, DELETE e actions customizadas (curtir, descurtir);</w:t>
      </w:r>
    </w:p>
    <w:p w14:paraId="746FF418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Front-end SPA (Single Page Application) com React.js e roteamento de páginas por perfil;</w:t>
      </w:r>
    </w:p>
    <w:p w14:paraId="05F43F3F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Upload de arquivos via endpoint dedicado com armazenamento local.</w:t>
      </w:r>
    </w:p>
    <w:p w14:paraId="062B178D" w14:textId="77777777" w:rsidR="006F4F6C" w:rsidRDefault="006F4F6C">
      <w:pPr>
        <w:spacing w:before="80" w:after="80"/>
      </w:pPr>
    </w:p>
    <w:p w14:paraId="3E333086" w14:textId="4D127FDA" w:rsidR="006F4F6C" w:rsidRDefault="00000000">
      <w:pPr>
        <w:pStyle w:val="Ttulo2"/>
      </w:pPr>
      <w:r>
        <w:t>Banco de Dados (Modelo Conceitual, Lógico e CRUD)</w:t>
      </w:r>
    </w:p>
    <w:p w14:paraId="4CD95647" w14:textId="77777777" w:rsidR="006F4F6C" w:rsidRDefault="00000000">
      <w:pPr>
        <w:spacing w:before="80" w:after="80"/>
        <w:jc w:val="both"/>
      </w:pPr>
      <w:r>
        <w:t>A modelagem do banco de dados foi realizada aplicando os conceitos de modelo conceitual (entidades e relacionamentos) e modelo lógico (tabelas normalizadas). O Django ORM traduz os models Python em tabelas SQL automaticamente via migrations, enquanto o script OPIBD.sql documenta o modelo lógico diretamente em SQL.</w:t>
      </w:r>
    </w:p>
    <w:p w14:paraId="48CFB437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Entidades: usuarios, turmas, projetos, projeto_membros, projeto_tecnologias, projeto_arquivos, historico_versoes;</w:t>
      </w:r>
    </w:p>
    <w:p w14:paraId="63417453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Relacionamentos: N:N entre usuarios e turmas (via usuario_turma); 1:N entre projetos e arquivos;</w:t>
      </w:r>
    </w:p>
    <w:p w14:paraId="611885E4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CRUD completo implementado via DRF ViewSet e views manuais (grupos, mensagens).</w:t>
      </w:r>
    </w:p>
    <w:p w14:paraId="04D571B2" w14:textId="77777777" w:rsidR="006F4F6C" w:rsidRDefault="006F4F6C">
      <w:pPr>
        <w:spacing w:before="80" w:after="80"/>
      </w:pPr>
    </w:p>
    <w:p w14:paraId="0B77626E" w14:textId="59BFB55F" w:rsidR="006F4F6C" w:rsidRDefault="00000000">
      <w:pPr>
        <w:pStyle w:val="Ttulo2"/>
      </w:pPr>
      <w:r>
        <w:t>Levantamento de Requisitos e Documentação</w:t>
      </w:r>
    </w:p>
    <w:p w14:paraId="7E07C23D" w14:textId="77777777" w:rsidR="006F4F6C" w:rsidRDefault="00000000">
      <w:pPr>
        <w:spacing w:before="80" w:after="80"/>
        <w:jc w:val="both"/>
      </w:pPr>
      <w:r>
        <w:lastRenderedPageBreak/>
        <w:t>A engenharia de requisitos foi aplicada para levantar, classificar e documentar todos os requisitos do sistema. Os requisitos foram organizados por perfil de usuário (Aluno, Professor, Coordenador, Empresa) e classificados em funcionais e não funcionais. O backlog do produto foi estruturado em épicos e histórias de usuário.</w:t>
      </w:r>
    </w:p>
    <w:p w14:paraId="0AB3ABC7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Requisitos funcionais: 12 requisitos identificados (ver seção 5);</w:t>
      </w:r>
    </w:p>
    <w:p w14:paraId="29D1B076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Requisitos não funcionais: segurança, conformidade LGPD, usabilidade e manutenibilidade;</w:t>
      </w:r>
    </w:p>
    <w:p w14:paraId="6C6B5710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Documentação técnica centralizada neste documento e no Notion do projeto.</w:t>
      </w:r>
    </w:p>
    <w:p w14:paraId="6CF7E37E" w14:textId="77777777" w:rsidR="006F4F6C" w:rsidRDefault="006F4F6C">
      <w:pPr>
        <w:spacing w:before="80" w:after="80"/>
      </w:pPr>
    </w:p>
    <w:p w14:paraId="7CDF3B27" w14:textId="2A9DDBEC" w:rsidR="006F4F6C" w:rsidRDefault="00000000">
      <w:pPr>
        <w:pStyle w:val="Ttulo2"/>
      </w:pPr>
      <w:r>
        <w:t>Prototipação e Melhoria da Interface (UI/UX)</w:t>
      </w:r>
    </w:p>
    <w:p w14:paraId="1AED340B" w14:textId="77777777" w:rsidR="006F4F6C" w:rsidRDefault="00000000">
      <w:pPr>
        <w:spacing w:before="80" w:after="80"/>
        <w:jc w:val="both"/>
      </w:pPr>
      <w:r>
        <w:t>A prototipação seguiu o processo de Design Centrado no Usuário: wireframes de baixa fidelidade, refinamento no Figma (protótipo navegável de alta fidelidade) e implementação das telas em HTML/CSS com Bootstrap. A identidade visual segue os padrões do SENAC com a cor institucional #003D7A.</w:t>
      </w:r>
    </w:p>
    <w:p w14:paraId="18F23AA1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Protótipo navegável disponível no Figma do projeto;</w:t>
      </w:r>
    </w:p>
    <w:p w14:paraId="1FBFE18C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Telas implementadas: Home, Login, Painel do Aluno, Perfil do Aluno;</w:t>
      </w:r>
    </w:p>
    <w:p w14:paraId="1F3C6E09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CSS modularizado por componente: theme.css, panel.css, login.css, components.css.</w:t>
      </w:r>
    </w:p>
    <w:p w14:paraId="6C560F42" w14:textId="77777777" w:rsidR="006F4F6C" w:rsidRDefault="006F4F6C">
      <w:pPr>
        <w:spacing w:before="80" w:after="80"/>
      </w:pPr>
    </w:p>
    <w:p w14:paraId="3C943576" w14:textId="050AC17B" w:rsidR="006F4F6C" w:rsidRDefault="00000000">
      <w:pPr>
        <w:pStyle w:val="Ttulo2"/>
      </w:pPr>
      <w:r>
        <w:t>Metodologia e Resultados Esperados</w:t>
      </w:r>
    </w:p>
    <w:p w14:paraId="1CD3CBA8" w14:textId="54993861" w:rsidR="006F4F6C" w:rsidRDefault="003D7960">
      <w:pPr>
        <w:spacing w:before="80" w:after="80"/>
        <w:jc w:val="both"/>
      </w:pPr>
      <w:r>
        <w:t>E</w:t>
      </w:r>
      <w:r w:rsidR="00000000">
        <w:t>mbasou a definição do problema, a revisão da literatura sobre portfólios acadêmicos digitais e a análise de viabilidade do sistema. O OPI se justifica pela necessidade real de visibilidade dos PIs e pela ausência de plataformas similares no contexto do SENAC Pernambuco.</w:t>
      </w:r>
    </w:p>
    <w:p w14:paraId="0438B311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Problema: invisibilidade dos projetos integradores;</w:t>
      </w:r>
    </w:p>
    <w:p w14:paraId="0E3A4E26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Resultado esperado: plataforma centralizada, avaliação padronizada e portfólio para empresas;</w:t>
      </w:r>
    </w:p>
    <w:p w14:paraId="6DD4B968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Viabilidade: tecnologias open-source, equipe com 4 desenvolvedores, prazo de 2 entregáveis.</w:t>
      </w:r>
    </w:p>
    <w:p w14:paraId="14D9AE10" w14:textId="77777777" w:rsidR="006F4F6C" w:rsidRDefault="006F4F6C">
      <w:pPr>
        <w:spacing w:before="80" w:after="80"/>
      </w:pPr>
    </w:p>
    <w:p w14:paraId="7DF76936" w14:textId="08AD4FDF" w:rsidR="006F4F6C" w:rsidRDefault="00000000">
      <w:pPr>
        <w:pStyle w:val="Ttulo2"/>
      </w:pPr>
      <w:r>
        <w:t>Legislação — LGPD e Proteção de Dados</w:t>
      </w:r>
    </w:p>
    <w:p w14:paraId="178C2ED0" w14:textId="77777777" w:rsidR="006F4F6C" w:rsidRDefault="00000000">
      <w:pPr>
        <w:spacing w:before="80" w:after="80"/>
        <w:jc w:val="both"/>
      </w:pPr>
      <w:r>
        <w:t>A Lei Geral de Proteção de Dados (LGPD — Lei 13.709/2018) foi aplicada diretamente no modelo de dados e na lógica de autenticação. O campo consentimento_lgpd registra o aceite explícito do usuário. A autenticação utiliza hash SHA-256 para armazenamento seguro de senhas, nunca armazenando a senha em texto simples.</w:t>
      </w:r>
    </w:p>
    <w:p w14:paraId="77EC8E24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Campo consentimento_lgpd: Boolean no modelo Usuario, obrigatório para ativação da conta;</w:t>
      </w:r>
    </w:p>
    <w:p w14:paraId="4915FE34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Hash de senha: import hashlib + hashlib.sha256(password.encode()).hexdigest();</w:t>
      </w:r>
    </w:p>
    <w:p w14:paraId="6BC5E5EF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 controlado: apenas Administrador/Coordenador pode criar novos usuários, evitando auto-cadastro;</w:t>
      </w:r>
    </w:p>
    <w:p w14:paraId="2212E1E2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Campo ativo: permite desativar contas sem exclusão permanente dos dados.</w:t>
      </w:r>
    </w:p>
    <w:p w14:paraId="49706FD8" w14:textId="77777777" w:rsidR="006F4F6C" w:rsidRDefault="006F4F6C">
      <w:pPr>
        <w:spacing w:before="80" w:after="80"/>
      </w:pPr>
    </w:p>
    <w:p w14:paraId="797F9C03" w14:textId="7BDDDCB9" w:rsidR="006F4F6C" w:rsidRDefault="00000000">
      <w:pPr>
        <w:pStyle w:val="Ttulo2"/>
      </w:pPr>
      <w:r>
        <w:t>Ferramenta Gerencial e Metodologia Scrum</w:t>
      </w:r>
    </w:p>
    <w:p w14:paraId="2F912A88" w14:textId="49501788" w:rsidR="006F4F6C" w:rsidRDefault="003D7960">
      <w:pPr>
        <w:spacing w:before="80" w:after="80"/>
        <w:jc w:val="both"/>
      </w:pPr>
      <w:r>
        <w:t>O</w:t>
      </w:r>
      <w:r w:rsidR="00000000">
        <w:t xml:space="preserve">rientou a adoção da metodologia ágil Scrum como framework de gestão do projeto. O backlog foi organizado em épicos e histórias de usuário priorizadas por impacto. Sprints foram </w:t>
      </w:r>
      <w:r w:rsidR="00000000">
        <w:lastRenderedPageBreak/>
        <w:t>planejadas com entregas parciais em dois entregáveis: Painel do Aluno (11/05) e Expansão do Sistema (15/06).</w:t>
      </w:r>
    </w:p>
    <w:p w14:paraId="6F197E97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Scrum Master: Ericha Barbosa — responsável pelas sprints e acompanhamento do time;</w:t>
      </w:r>
    </w:p>
    <w:p w14:paraId="401A693B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Backlog estruturado em 5 épicos: Autenticação, Painel Aluno, Painel Professor, Painel Admin, Portfólio;</w:t>
      </w:r>
    </w:p>
    <w:p w14:paraId="5043D85F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Ferramenta de gestão: Notion com painel de acompanhamento em tempo real;</w:t>
      </w:r>
    </w:p>
    <w:p w14:paraId="55D0897B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Comunicação da equipe via GitHub Issues e comentários no Notion.</w:t>
      </w:r>
    </w:p>
    <w:p w14:paraId="3C370CC6" w14:textId="77777777" w:rsidR="006F4F6C" w:rsidRDefault="006F4F6C">
      <w:pPr>
        <w:spacing w:before="80" w:after="80"/>
      </w:pPr>
    </w:p>
    <w:p w14:paraId="26F1E0A6" w14:textId="0969A6B0" w:rsidR="006F4F6C" w:rsidRDefault="00000000">
      <w:pPr>
        <w:pStyle w:val="Ttulo2"/>
      </w:pPr>
      <w:r>
        <w:t>Comunicação Técnica — README</w:t>
      </w:r>
    </w:p>
    <w:p w14:paraId="2843F62E" w14:textId="2D7E3D55" w:rsidR="006F4F6C" w:rsidRDefault="003D7960">
      <w:pPr>
        <w:spacing w:before="80" w:after="80"/>
        <w:jc w:val="both"/>
      </w:pPr>
      <w:r>
        <w:t>O</w:t>
      </w:r>
      <w:r w:rsidR="00000000">
        <w:t>rientou a produção de documentação técnica profissional no repositório do GitHub. O README.md do projeto foi redigido em português e inglês, cobrindo instalação, estrutura de pastas, tecnologias utilizadas e instruções de uso, seguindo as boas práticas de documentação open-source.</w:t>
      </w:r>
    </w:p>
    <w:p w14:paraId="52480D30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README.md em PT-BR e EN no repositório: github.com/eritsb/OPI-Observat-rio-de-Projetos-Integradores;</w:t>
      </w:r>
    </w:p>
    <w:p w14:paraId="312ED968" w14:textId="77777777" w:rsidR="006F4F6C" w:rsidRDefault="00000000">
      <w:pPr>
        <w:pStyle w:val="PargrafodaLista"/>
        <w:numPr>
          <w:ilvl w:val="0"/>
          <w:numId w:val="2"/>
        </w:numPr>
        <w:spacing w:before="40" w:after="40"/>
      </w:pPr>
      <w:r>
        <w:t>Seções: descrição do projeto, tecnologias, instalação, estrutura de pastas, licença;</w:t>
      </w:r>
    </w:p>
    <w:p w14:paraId="1203E23F" w14:textId="751968C4" w:rsidR="006F4F6C" w:rsidRDefault="00000000" w:rsidP="003D7960">
      <w:pPr>
        <w:pStyle w:val="PargrafodaLista"/>
        <w:numPr>
          <w:ilvl w:val="0"/>
          <w:numId w:val="2"/>
        </w:numPr>
        <w:spacing w:before="40" w:after="40"/>
      </w:pPr>
      <w:r>
        <w:t>Licença open-source definida no arquivo LICENSE.</w:t>
      </w:r>
      <w:r>
        <w:br w:type="page"/>
      </w:r>
    </w:p>
    <w:p w14:paraId="3A0B3B97" w14:textId="77777777" w:rsidR="006F4F6C" w:rsidRDefault="00000000">
      <w:pPr>
        <w:pStyle w:val="Ttulo1"/>
      </w:pPr>
      <w:r>
        <w:lastRenderedPageBreak/>
        <w:t>5. Requisitos do Sistema</w:t>
      </w:r>
    </w:p>
    <w:p w14:paraId="5BF9EC3E" w14:textId="77777777" w:rsidR="006F4F6C" w:rsidRDefault="00000000">
      <w:pPr>
        <w:pStyle w:val="Ttulo2"/>
      </w:pPr>
      <w:r>
        <w:t>5.1 Requisitos Funcionais</w:t>
      </w:r>
    </w:p>
    <w:p w14:paraId="1DE8DEF1" w14:textId="77777777" w:rsidR="006F4F6C" w:rsidRDefault="006F4F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960"/>
        <w:gridCol w:w="2600"/>
      </w:tblGrid>
      <w:tr w:rsidR="006F4F6C" w14:paraId="31E8E9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83EB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96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82F8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6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5190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</w:tr>
      <w:tr w:rsidR="006F4F6C" w14:paraId="2F3E48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FFE1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3E64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permitir login com e-mail e senha.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727F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6F4F6C" w14:paraId="11FDBF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ED0F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FCDC" w14:textId="77777777" w:rsidR="006F4F6C" w:rsidRDefault="00000000">
            <w:r>
              <w:rPr>
                <w:color w:val="000000"/>
                <w:sz w:val="20"/>
                <w:szCs w:val="20"/>
              </w:rPr>
              <w:t>O Administrador/Coordenador deve cadastrar novos usuários.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8EC4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Coordenador</w:t>
            </w:r>
          </w:p>
        </w:tc>
      </w:tr>
      <w:tr w:rsidR="006F4F6C" w14:paraId="5343B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8658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B6E8" w14:textId="77777777" w:rsidR="006F4F6C" w:rsidRDefault="00000000">
            <w:r>
              <w:rPr>
                <w:color w:val="000000"/>
                <w:sz w:val="20"/>
                <w:szCs w:val="20"/>
              </w:rPr>
              <w:t>O Aluno deve submeter, editar e excluir seus projetos integradores.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D36C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Aluno</w:t>
            </w:r>
          </w:p>
        </w:tc>
      </w:tr>
      <w:tr w:rsidR="006F4F6C" w14:paraId="578629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C835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8F45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permitir visualização de projetos no feed público.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00C4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6F4F6C" w14:paraId="6F4EFF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074F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4009" w14:textId="77777777" w:rsidR="006F4F6C" w:rsidRDefault="00000000">
            <w:r>
              <w:rPr>
                <w:color w:val="000000"/>
                <w:sz w:val="20"/>
                <w:szCs w:val="20"/>
              </w:rPr>
              <w:t>O Professor deve avaliar projetos com conceito e feedback.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670B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Professor</w:t>
            </w:r>
          </w:p>
        </w:tc>
      </w:tr>
      <w:tr w:rsidR="006F4F6C" w14:paraId="48A801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0176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EA81" w14:textId="77777777" w:rsidR="006F4F6C" w:rsidRDefault="00000000">
            <w:r>
              <w:rPr>
                <w:color w:val="000000"/>
                <w:sz w:val="20"/>
                <w:szCs w:val="20"/>
              </w:rPr>
              <w:t>O Coordenador deve gerenciar turmas e usuários.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1A26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Coordenador</w:t>
            </w:r>
          </w:p>
        </w:tc>
      </w:tr>
      <w:tr w:rsidR="006F4F6C" w14:paraId="081B70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2D1C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8215" w14:textId="77777777" w:rsidR="006F4F6C" w:rsidRDefault="00000000">
            <w:r>
              <w:rPr>
                <w:color w:val="000000"/>
                <w:sz w:val="20"/>
                <w:szCs w:val="20"/>
              </w:rPr>
              <w:t>Empresas devem acessar o portfólio de projetos aprovados.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43A9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Empresa</w:t>
            </w:r>
          </w:p>
        </w:tc>
      </w:tr>
      <w:tr w:rsidR="006F4F6C" w14:paraId="5483D4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853A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B685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registrar curtidas em projetos publicados no feed.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EBD9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6F4F6C" w14:paraId="2EFE6C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19EA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RF09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138E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suportar upload de arquivos (PDF, imagens).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F77E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Aluno</w:t>
            </w:r>
          </w:p>
        </w:tc>
      </w:tr>
      <w:tr w:rsidR="006F4F6C" w14:paraId="3B207C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282A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BFE8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manter um chat interno por grupos de projeto.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E971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Aluno/Professor</w:t>
            </w:r>
          </w:p>
        </w:tc>
      </w:tr>
      <w:tr w:rsidR="006F4F6C" w14:paraId="1F5CAA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B2D7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RF11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D14C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armazenar o consentimento LGPD de cada usuário.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3FBA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</w:tr>
      <w:tr w:rsidR="006F4F6C" w14:paraId="097EEE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411E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RF12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E16E" w14:textId="77777777" w:rsidR="006F4F6C" w:rsidRDefault="00000000">
            <w:r>
              <w:rPr>
                <w:color w:val="000000"/>
                <w:sz w:val="20"/>
                <w:szCs w:val="20"/>
              </w:rPr>
              <w:t>O histórico de versões de projetos deve ser registrado.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2862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Sistema</w:t>
            </w:r>
          </w:p>
        </w:tc>
      </w:tr>
    </w:tbl>
    <w:p w14:paraId="659FC957" w14:textId="77777777" w:rsidR="006F4F6C" w:rsidRDefault="006F4F6C">
      <w:pPr>
        <w:spacing w:before="80" w:after="80"/>
      </w:pPr>
    </w:p>
    <w:p w14:paraId="3DFBFC00" w14:textId="77777777" w:rsidR="006F4F6C" w:rsidRDefault="00000000">
      <w:pPr>
        <w:pStyle w:val="Ttulo2"/>
      </w:pPr>
      <w:r>
        <w:t>5.2 Requisitos Não Funcionais</w:t>
      </w:r>
    </w:p>
    <w:p w14:paraId="06FF6D56" w14:textId="77777777" w:rsidR="006F4F6C" w:rsidRDefault="006F4F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1997"/>
        <w:gridCol w:w="6489"/>
      </w:tblGrid>
      <w:tr w:rsidR="006F4F6C" w14:paraId="7E0415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2DD9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9AC0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56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8513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Não Funcional</w:t>
            </w:r>
          </w:p>
        </w:tc>
      </w:tr>
      <w:tr w:rsidR="006F4F6C" w14:paraId="242FB0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43B0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RNF01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B9D7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2D2B" w14:textId="77777777" w:rsidR="006F4F6C" w:rsidRDefault="00000000">
            <w:r>
              <w:rPr>
                <w:color w:val="000000"/>
                <w:sz w:val="20"/>
                <w:szCs w:val="20"/>
              </w:rPr>
              <w:t>Senhas devem ser armazenadas como hash SHA-256; nunca em texto simples.</w:t>
            </w:r>
          </w:p>
        </w:tc>
      </w:tr>
      <w:tr w:rsidR="006F4F6C" w14:paraId="338773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A07E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RNF02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E894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3155" w14:textId="77777777" w:rsidR="006F4F6C" w:rsidRDefault="00000000">
            <w:r>
              <w:rPr>
                <w:color w:val="000000"/>
                <w:sz w:val="20"/>
                <w:szCs w:val="20"/>
              </w:rPr>
              <w:t>O acesso aos painéis deve ser controlado por perfil (RBAC).</w:t>
            </w:r>
          </w:p>
        </w:tc>
      </w:tr>
      <w:tr w:rsidR="006F4F6C" w14:paraId="1A09E5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60BE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RNF03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4FB5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Conformidade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C82B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estar em conformidade com a LGPD (Lei 13.709/2018).</w:t>
            </w:r>
          </w:p>
        </w:tc>
      </w:tr>
      <w:tr w:rsidR="006F4F6C" w14:paraId="38698B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7FFC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RNF04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A530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F695" w14:textId="77777777" w:rsidR="006F4F6C" w:rsidRDefault="00000000">
            <w:r>
              <w:rPr>
                <w:color w:val="000000"/>
                <w:sz w:val="20"/>
                <w:szCs w:val="20"/>
              </w:rPr>
              <w:t>A interface deve ser responsiva e funcionar em dispositivos móveis.</w:t>
            </w:r>
          </w:p>
        </w:tc>
      </w:tr>
      <w:tr w:rsidR="006F4F6C" w14:paraId="2528C9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9BEE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RNF05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D193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E59E" w14:textId="77777777" w:rsidR="006F4F6C" w:rsidRDefault="00000000">
            <w:r>
              <w:rPr>
                <w:color w:val="000000"/>
                <w:sz w:val="20"/>
                <w:szCs w:val="20"/>
              </w:rPr>
              <w:t>O código deve seguir padrão MVC com separação clara de camadas.</w:t>
            </w:r>
          </w:p>
        </w:tc>
      </w:tr>
      <w:tr w:rsidR="006F4F6C" w14:paraId="5319CE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2F50" w14:textId="77777777" w:rsidR="006F4F6C" w:rsidRDefault="00000000">
            <w:pPr>
              <w:jc w:val="center"/>
            </w:pPr>
            <w:r>
              <w:rPr>
                <w:b/>
                <w:bCs/>
                <w:color w:val="003D7A"/>
                <w:sz w:val="20"/>
                <w:szCs w:val="20"/>
              </w:rPr>
              <w:t>RNF06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DBF7" w14:textId="77777777" w:rsidR="006F4F6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Disponibilidade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6CA6" w14:textId="77777777" w:rsidR="006F4F6C" w:rsidRDefault="00000000">
            <w:r>
              <w:rPr>
                <w:color w:val="000000"/>
                <w:sz w:val="20"/>
                <w:szCs w:val="20"/>
              </w:rPr>
              <w:t>O sistema deve ter documentação técnica em PT-BR e EN no README.</w:t>
            </w:r>
          </w:p>
        </w:tc>
      </w:tr>
    </w:tbl>
    <w:p w14:paraId="2016FF66" w14:textId="77777777" w:rsidR="006F4F6C" w:rsidRDefault="006F4F6C">
      <w:pPr>
        <w:spacing w:before="80" w:after="80"/>
      </w:pPr>
    </w:p>
    <w:p w14:paraId="2D50BAA8" w14:textId="77777777" w:rsidR="006F4F6C" w:rsidRDefault="00000000">
      <w:r>
        <w:br w:type="page"/>
      </w:r>
    </w:p>
    <w:p w14:paraId="0D158744" w14:textId="77777777" w:rsidR="006F4F6C" w:rsidRDefault="00000000">
      <w:pPr>
        <w:pStyle w:val="Ttulo1"/>
      </w:pPr>
      <w:r>
        <w:lastRenderedPageBreak/>
        <w:t>6. Estrutura do Repositório</w:t>
      </w:r>
    </w:p>
    <w:p w14:paraId="0DF2F314" w14:textId="77777777" w:rsidR="006F4F6C" w:rsidRDefault="00000000">
      <w:pPr>
        <w:spacing w:before="80" w:after="80"/>
        <w:jc w:val="both"/>
      </w:pPr>
      <w:r>
        <w:t>A organização do repositório reflete a separação em camadas da arquitetura MVC:</w:t>
      </w:r>
    </w:p>
    <w:p w14:paraId="3C6402A9" w14:textId="77777777" w:rsidR="006F4F6C" w:rsidRDefault="006F4F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5328"/>
      </w:tblGrid>
      <w:tr w:rsidR="006F4F6C" w14:paraId="6750D4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D04E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5760" w:type="dxa"/>
            <w:tcBorders>
              <w:top w:val="single" w:sz="1" w:space="0" w:color="003D7A"/>
              <w:left w:val="single" w:sz="1" w:space="0" w:color="003D7A"/>
              <w:bottom w:val="single" w:sz="1" w:space="0" w:color="003D7A"/>
              <w:right w:val="single" w:sz="1" w:space="0" w:color="003D7A"/>
            </w:tcBorders>
            <w:shd w:val="clear" w:color="auto" w:fill="003D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220A" w14:textId="77777777" w:rsidR="006F4F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6F4F6C" w14:paraId="2ADC1E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C1BA" w14:textId="77777777" w:rsidR="006F4F6C" w:rsidRDefault="00000000">
            <w:r>
              <w:rPr>
                <w:color w:val="000000"/>
                <w:sz w:val="20"/>
                <w:szCs w:val="20"/>
              </w:rPr>
              <w:t>projeto/opi_backend/projetos/models.py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CBC5" w14:textId="77777777" w:rsidR="006F4F6C" w:rsidRDefault="00000000">
            <w:r>
              <w:rPr>
                <w:color w:val="000000"/>
                <w:sz w:val="20"/>
                <w:szCs w:val="20"/>
              </w:rPr>
              <w:t>Modelos ORM: Projeto, Usuario, GrupoChat, Mensagem</w:t>
            </w:r>
          </w:p>
        </w:tc>
      </w:tr>
      <w:tr w:rsidR="006F4F6C" w:rsidRPr="00C81335" w14:paraId="0A0E23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ADD7" w14:textId="77777777" w:rsidR="006F4F6C" w:rsidRDefault="00000000">
            <w:r>
              <w:rPr>
                <w:color w:val="000000"/>
                <w:sz w:val="20"/>
                <w:szCs w:val="20"/>
              </w:rPr>
              <w:t>projeto/opi_backend/projetos/views.py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F6DB" w14:textId="77777777" w:rsidR="006F4F6C" w:rsidRPr="00C81335" w:rsidRDefault="00000000">
            <w:pPr>
              <w:rPr>
                <w:lang w:val="en-US"/>
              </w:rPr>
            </w:pPr>
            <w:r w:rsidRPr="00C81335">
              <w:rPr>
                <w:color w:val="000000"/>
                <w:sz w:val="20"/>
                <w:szCs w:val="20"/>
                <w:lang w:val="en-US"/>
              </w:rPr>
              <w:t>ViewSet REST + views de login, upload, chat</w:t>
            </w:r>
          </w:p>
        </w:tc>
      </w:tr>
      <w:tr w:rsidR="006F4F6C" w14:paraId="5D16A9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7392" w14:textId="77777777" w:rsidR="006F4F6C" w:rsidRDefault="00000000">
            <w:r>
              <w:rPr>
                <w:color w:val="000000"/>
                <w:sz w:val="20"/>
                <w:szCs w:val="20"/>
              </w:rPr>
              <w:t>projeto/opi_backend/projetos/serializers.py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926F" w14:textId="77777777" w:rsidR="006F4F6C" w:rsidRDefault="00000000">
            <w:r>
              <w:rPr>
                <w:color w:val="000000"/>
                <w:sz w:val="20"/>
                <w:szCs w:val="20"/>
              </w:rPr>
              <w:t>Serialização JSON dos models para a API</w:t>
            </w:r>
          </w:p>
        </w:tc>
      </w:tr>
      <w:tr w:rsidR="006F4F6C" w14:paraId="5D3834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0D72" w14:textId="77777777" w:rsidR="006F4F6C" w:rsidRDefault="00000000">
            <w:r>
              <w:rPr>
                <w:color w:val="000000"/>
                <w:sz w:val="20"/>
                <w:szCs w:val="20"/>
              </w:rPr>
              <w:t>projeto/opi_backend/projetos/urls.py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A9AE" w14:textId="77777777" w:rsidR="006F4F6C" w:rsidRDefault="00000000">
            <w:r>
              <w:rPr>
                <w:color w:val="000000"/>
                <w:sz w:val="20"/>
                <w:szCs w:val="20"/>
              </w:rPr>
              <w:t>Roteamento dos endpoints da API</w:t>
            </w:r>
          </w:p>
        </w:tc>
      </w:tr>
      <w:tr w:rsidR="006F4F6C" w14:paraId="5ED5CE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80D5" w14:textId="77777777" w:rsidR="006F4F6C" w:rsidRDefault="00000000">
            <w:r>
              <w:rPr>
                <w:color w:val="000000"/>
                <w:sz w:val="20"/>
                <w:szCs w:val="20"/>
              </w:rPr>
              <w:t>projeto/src/pages/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40BA" w14:textId="77777777" w:rsidR="006F4F6C" w:rsidRDefault="00000000">
            <w:r>
              <w:rPr>
                <w:color w:val="000000"/>
                <w:sz w:val="20"/>
                <w:szCs w:val="20"/>
              </w:rPr>
              <w:t>Páginas React: AlunoPanel, PerfilAluno, LoginPage</w:t>
            </w:r>
          </w:p>
        </w:tc>
      </w:tr>
      <w:tr w:rsidR="006F4F6C" w14:paraId="0421DF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6C67" w14:textId="77777777" w:rsidR="006F4F6C" w:rsidRDefault="00000000">
            <w:r>
              <w:rPr>
                <w:color w:val="000000"/>
                <w:sz w:val="20"/>
                <w:szCs w:val="20"/>
              </w:rPr>
              <w:t>projeto/src/hooks/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8987" w14:textId="77777777" w:rsidR="006F4F6C" w:rsidRDefault="00000000">
            <w:r>
              <w:rPr>
                <w:color w:val="000000"/>
                <w:sz w:val="20"/>
                <w:szCs w:val="20"/>
              </w:rPr>
              <w:t>Hooks customizados: useAuth, useProjects</w:t>
            </w:r>
          </w:p>
        </w:tc>
      </w:tr>
      <w:tr w:rsidR="006F4F6C" w14:paraId="77CB9B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7B77" w14:textId="77777777" w:rsidR="006F4F6C" w:rsidRDefault="00000000">
            <w:r>
              <w:rPr>
                <w:color w:val="000000"/>
                <w:sz w:val="20"/>
                <w:szCs w:val="20"/>
              </w:rPr>
              <w:t>projeto/src/styles/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4173" w14:textId="77777777" w:rsidR="006F4F6C" w:rsidRDefault="00000000">
            <w:r>
              <w:rPr>
                <w:color w:val="000000"/>
                <w:sz w:val="20"/>
                <w:szCs w:val="20"/>
              </w:rPr>
              <w:t>CSS modularizado por componente e tema</w:t>
            </w:r>
          </w:p>
        </w:tc>
      </w:tr>
      <w:tr w:rsidR="006F4F6C" w14:paraId="7C6BDA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B0C6" w14:textId="77777777" w:rsidR="006F4F6C" w:rsidRDefault="00000000">
            <w:r>
              <w:rPr>
                <w:color w:val="000000"/>
                <w:sz w:val="20"/>
                <w:szCs w:val="20"/>
              </w:rPr>
              <w:t>banco de dados/OPIBD.sql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7491" w14:textId="77777777" w:rsidR="006F4F6C" w:rsidRDefault="00000000">
            <w:r>
              <w:rPr>
                <w:color w:val="000000"/>
                <w:sz w:val="20"/>
                <w:szCs w:val="20"/>
              </w:rPr>
              <w:t>Script SQL com modelo lógico completo do banco</w:t>
            </w:r>
          </w:p>
        </w:tc>
      </w:tr>
      <w:tr w:rsidR="006F4F6C" w14:paraId="00AF21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D74C" w14:textId="77777777" w:rsidR="006F4F6C" w:rsidRDefault="00000000">
            <w:r>
              <w:rPr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6D48" w14:textId="77777777" w:rsidR="006F4F6C" w:rsidRDefault="00000000">
            <w:r>
              <w:rPr>
                <w:color w:val="000000"/>
                <w:sz w:val="20"/>
                <w:szCs w:val="20"/>
              </w:rPr>
              <w:t>Documentação técnica em PT-BR e EN</w:t>
            </w:r>
          </w:p>
        </w:tc>
      </w:tr>
    </w:tbl>
    <w:p w14:paraId="59A4E3C5" w14:textId="77777777" w:rsidR="006F4F6C" w:rsidRDefault="006F4F6C">
      <w:pPr>
        <w:spacing w:before="80" w:after="80"/>
      </w:pPr>
    </w:p>
    <w:p w14:paraId="4106B5A1" w14:textId="1314C3E5" w:rsidR="006F4F6C" w:rsidRDefault="00000000" w:rsidP="005B1821">
      <w:r>
        <w:rPr>
          <w:b/>
          <w:bCs/>
          <w:color w:val="003D7A"/>
          <w:sz w:val="28"/>
          <w:szCs w:val="28"/>
        </w:rPr>
        <w:t>7. Considerações Finais</w:t>
      </w:r>
    </w:p>
    <w:p w14:paraId="3972BFAD" w14:textId="77777777" w:rsidR="006F4F6C" w:rsidRDefault="00000000">
      <w:pPr>
        <w:spacing w:before="80" w:after="80"/>
        <w:jc w:val="both"/>
      </w:pPr>
      <w:r>
        <w:t>O OPI demonstra na prática a integração entre todas as disciplinas do 2º módulo de ADS. Cada UC não foi trabalhada isoladamente — ela se conecta diretamente a um componente do sistema real. A autenticação implementa UC 1 e UC 6; o banco de dados materializa UC 2; a documentação cobre UC 3, UC 5 e UC 8; a interface reflete UC 4; a gestão do projeto aplica UC 7.</w:t>
      </w:r>
    </w:p>
    <w:p w14:paraId="02300FB1" w14:textId="77777777" w:rsidR="006F4F6C" w:rsidRDefault="006F4F6C">
      <w:pPr>
        <w:spacing w:before="80" w:after="80"/>
      </w:pPr>
    </w:p>
    <w:p w14:paraId="08D6A37D" w14:textId="77777777" w:rsidR="006F4F6C" w:rsidRDefault="00000000">
      <w:pPr>
        <w:spacing w:before="80" w:after="80"/>
        <w:jc w:val="both"/>
      </w:pPr>
      <w:r>
        <w:t>Essa interdisciplinaridade é o diferencial do Projeto Integrador: ao construir o OPI, a equipe não apenas praticou programação, mas também segurança de dados, modelagem de banco, design de interface, gestão ágil e comunicação técnica de forma integrada e com propósito real.</w:t>
      </w:r>
    </w:p>
    <w:p w14:paraId="2D4AB001" w14:textId="77777777" w:rsidR="006F4F6C" w:rsidRDefault="006F4F6C">
      <w:pPr>
        <w:spacing w:before="80" w:after="80"/>
      </w:pPr>
    </w:p>
    <w:p w14:paraId="254EECAC" w14:textId="77777777" w:rsidR="006F4F6C" w:rsidRDefault="00000000">
      <w:pPr>
        <w:spacing w:before="80" w:after="80"/>
        <w:jc w:val="both"/>
      </w:pPr>
      <w:r>
        <w:t>O sistema continuará sendo expandido no 2º Entregável com os painéis do Professor, do Coordenador, o Portfólio para Empresas e o Diferencial do grupo, com previsão de entrega em 15/06/2026.</w:t>
      </w:r>
    </w:p>
    <w:p w14:paraId="5FDA56AA" w14:textId="77777777" w:rsidR="006F4F6C" w:rsidRDefault="006F4F6C">
      <w:pPr>
        <w:spacing w:before="80" w:after="80"/>
      </w:pPr>
    </w:p>
    <w:p w14:paraId="563BA796" w14:textId="77777777" w:rsidR="006F4F6C" w:rsidRDefault="006F4F6C">
      <w:pPr>
        <w:spacing w:before="80" w:after="80"/>
      </w:pPr>
    </w:p>
    <w:p w14:paraId="49991655" w14:textId="77777777" w:rsidR="006F4F6C" w:rsidRDefault="00000000">
      <w:pPr>
        <w:spacing w:before="200" w:after="40"/>
        <w:jc w:val="center"/>
      </w:pPr>
      <w:r>
        <w:rPr>
          <w:color w:val="555555"/>
          <w:sz w:val="20"/>
          <w:szCs w:val="20"/>
        </w:rPr>
        <w:t>Recife, 2026</w:t>
      </w:r>
    </w:p>
    <w:p w14:paraId="10FAA9DA" w14:textId="77777777" w:rsidR="006F4F6C" w:rsidRDefault="00000000">
      <w:pPr>
        <w:jc w:val="center"/>
      </w:pPr>
      <w:r>
        <w:rPr>
          <w:i/>
          <w:iCs/>
          <w:color w:val="555555"/>
          <w:sz w:val="20"/>
          <w:szCs w:val="20"/>
        </w:rPr>
        <w:t>Equipe OPI — SENAC Pernambuco</w:t>
      </w:r>
    </w:p>
    <w:sectPr w:rsidR="006F4F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4C7C"/>
    <w:multiLevelType w:val="hybridMultilevel"/>
    <w:tmpl w:val="6BD06A0A"/>
    <w:lvl w:ilvl="0" w:tplc="6A0A5CF0">
      <w:start w:val="1"/>
      <w:numFmt w:val="bullet"/>
      <w:lvlText w:val="●"/>
      <w:lvlJc w:val="left"/>
      <w:pPr>
        <w:ind w:left="720" w:hanging="360"/>
      </w:pPr>
    </w:lvl>
    <w:lvl w:ilvl="1" w:tplc="ED100E2E">
      <w:start w:val="1"/>
      <w:numFmt w:val="bullet"/>
      <w:lvlText w:val="○"/>
      <w:lvlJc w:val="left"/>
      <w:pPr>
        <w:ind w:left="1440" w:hanging="360"/>
      </w:pPr>
    </w:lvl>
    <w:lvl w:ilvl="2" w:tplc="57B40ECE">
      <w:start w:val="1"/>
      <w:numFmt w:val="bullet"/>
      <w:lvlText w:val="■"/>
      <w:lvlJc w:val="left"/>
      <w:pPr>
        <w:ind w:left="2160" w:hanging="360"/>
      </w:pPr>
    </w:lvl>
    <w:lvl w:ilvl="3" w:tplc="56C651CA">
      <w:start w:val="1"/>
      <w:numFmt w:val="bullet"/>
      <w:lvlText w:val="●"/>
      <w:lvlJc w:val="left"/>
      <w:pPr>
        <w:ind w:left="2880" w:hanging="360"/>
      </w:pPr>
    </w:lvl>
    <w:lvl w:ilvl="4" w:tplc="434C1D44">
      <w:start w:val="1"/>
      <w:numFmt w:val="bullet"/>
      <w:lvlText w:val="○"/>
      <w:lvlJc w:val="left"/>
      <w:pPr>
        <w:ind w:left="3600" w:hanging="360"/>
      </w:pPr>
    </w:lvl>
    <w:lvl w:ilvl="5" w:tplc="20FA88CA">
      <w:start w:val="1"/>
      <w:numFmt w:val="bullet"/>
      <w:lvlText w:val="■"/>
      <w:lvlJc w:val="left"/>
      <w:pPr>
        <w:ind w:left="4320" w:hanging="360"/>
      </w:pPr>
    </w:lvl>
    <w:lvl w:ilvl="6" w:tplc="11A2DBA0">
      <w:start w:val="1"/>
      <w:numFmt w:val="bullet"/>
      <w:lvlText w:val="●"/>
      <w:lvlJc w:val="left"/>
      <w:pPr>
        <w:ind w:left="5040" w:hanging="360"/>
      </w:pPr>
    </w:lvl>
    <w:lvl w:ilvl="7" w:tplc="3572E896">
      <w:start w:val="1"/>
      <w:numFmt w:val="bullet"/>
      <w:lvlText w:val="●"/>
      <w:lvlJc w:val="left"/>
      <w:pPr>
        <w:ind w:left="5760" w:hanging="360"/>
      </w:pPr>
    </w:lvl>
    <w:lvl w:ilvl="8" w:tplc="47ACFF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B3F8D"/>
    <w:multiLevelType w:val="hybridMultilevel"/>
    <w:tmpl w:val="9BBC03DA"/>
    <w:lvl w:ilvl="0" w:tplc="12105FBA">
      <w:start w:val="1"/>
      <w:numFmt w:val="bullet"/>
      <w:lvlText w:val="•"/>
      <w:lvlJc w:val="left"/>
      <w:pPr>
        <w:ind w:left="720" w:hanging="360"/>
      </w:pPr>
    </w:lvl>
    <w:lvl w:ilvl="1" w:tplc="E3D4D3AA">
      <w:numFmt w:val="decimal"/>
      <w:lvlText w:val=""/>
      <w:lvlJc w:val="left"/>
    </w:lvl>
    <w:lvl w:ilvl="2" w:tplc="BF20ABDE">
      <w:numFmt w:val="decimal"/>
      <w:lvlText w:val=""/>
      <w:lvlJc w:val="left"/>
    </w:lvl>
    <w:lvl w:ilvl="3" w:tplc="16B8DB22">
      <w:numFmt w:val="decimal"/>
      <w:lvlText w:val=""/>
      <w:lvlJc w:val="left"/>
    </w:lvl>
    <w:lvl w:ilvl="4" w:tplc="5B148C78">
      <w:numFmt w:val="decimal"/>
      <w:lvlText w:val=""/>
      <w:lvlJc w:val="left"/>
    </w:lvl>
    <w:lvl w:ilvl="5" w:tplc="6C8CBB14">
      <w:numFmt w:val="decimal"/>
      <w:lvlText w:val=""/>
      <w:lvlJc w:val="left"/>
    </w:lvl>
    <w:lvl w:ilvl="6" w:tplc="6B0C44DC">
      <w:numFmt w:val="decimal"/>
      <w:lvlText w:val=""/>
      <w:lvlJc w:val="left"/>
    </w:lvl>
    <w:lvl w:ilvl="7" w:tplc="026AE94C">
      <w:numFmt w:val="decimal"/>
      <w:lvlText w:val=""/>
      <w:lvlJc w:val="left"/>
    </w:lvl>
    <w:lvl w:ilvl="8" w:tplc="8B7EC488">
      <w:numFmt w:val="decimal"/>
      <w:lvlText w:val=""/>
      <w:lvlJc w:val="left"/>
    </w:lvl>
  </w:abstractNum>
  <w:num w:numId="1" w16cid:durableId="1613590962">
    <w:abstractNumId w:val="0"/>
    <w:lvlOverride w:ilvl="0">
      <w:startOverride w:val="1"/>
    </w:lvlOverride>
  </w:num>
  <w:num w:numId="2" w16cid:durableId="1545941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6C"/>
    <w:rsid w:val="003D7960"/>
    <w:rsid w:val="005B1821"/>
    <w:rsid w:val="006F4F6C"/>
    <w:rsid w:val="00C81335"/>
    <w:rsid w:val="00F8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DED8"/>
  <w15:docId w15:val="{BB051351-2F68-4177-AB04-940C61A6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03D7A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5C9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1965</Words>
  <Characters>10617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GUILHERME OLIVEIRA QUEIROZ DE MOURA</cp:lastModifiedBy>
  <cp:revision>3</cp:revision>
  <dcterms:created xsi:type="dcterms:W3CDTF">2026-05-22T22:20:00Z</dcterms:created>
  <dcterms:modified xsi:type="dcterms:W3CDTF">2026-05-22T22:49:00Z</dcterms:modified>
</cp:coreProperties>
</file>