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8F95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  <w:r w:rsidRPr="00E9625B">
        <w:rPr>
          <w:noProof/>
          <w:sz w:val="52"/>
          <w:szCs w:val="52"/>
        </w:rPr>
        <w:drawing>
          <wp:inline distT="0" distB="0" distL="0" distR="0" wp14:anchorId="353A4AB7" wp14:editId="78ADFB6E">
            <wp:extent cx="1446662" cy="848536"/>
            <wp:effectExtent l="0" t="0" r="1270" b="8890"/>
            <wp:docPr id="2003967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863" cy="86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2B5D" w14:textId="4487E352" w:rsidR="00E9625B" w:rsidRP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9625B">
        <w:rPr>
          <w:rFonts w:ascii="Times New Roman" w:hAnsi="Times New Roman" w:cs="Times New Roman"/>
          <w:b/>
          <w:bCs/>
          <w:sz w:val="52"/>
          <w:szCs w:val="52"/>
        </w:rPr>
        <w:t>Faculdade Senac Pernambuco</w:t>
      </w:r>
    </w:p>
    <w:p w14:paraId="2D2B3F60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A42F55A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B77699A" w14:textId="6F2B203C" w:rsidR="00E9625B" w:rsidRP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E9625B">
        <w:rPr>
          <w:rFonts w:ascii="Times New Roman" w:hAnsi="Times New Roman" w:cs="Times New Roman"/>
          <w:b/>
          <w:bCs/>
          <w:sz w:val="52"/>
          <w:szCs w:val="52"/>
        </w:rPr>
        <w:t>Ericha</w:t>
      </w:r>
      <w:proofErr w:type="spellEnd"/>
      <w:r w:rsidRPr="00E9625B">
        <w:rPr>
          <w:rFonts w:ascii="Times New Roman" w:hAnsi="Times New Roman" w:cs="Times New Roman"/>
          <w:b/>
          <w:bCs/>
          <w:sz w:val="52"/>
          <w:szCs w:val="52"/>
        </w:rPr>
        <w:t xml:space="preserve"> Thainá, Flávio Gonçalves, João Guilherme, Kennedy Veras</w:t>
      </w:r>
    </w:p>
    <w:p w14:paraId="53C3D491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CABB49A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BFE2183" w14:textId="12C91A83" w:rsidR="00E9625B" w:rsidRP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Observatório de Projetos Integradores</w:t>
      </w:r>
    </w:p>
    <w:p w14:paraId="79EA1738" w14:textId="508225A1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  <w:r w:rsidRPr="00E9625B">
        <w:rPr>
          <w:rFonts w:ascii="Times New Roman" w:hAnsi="Times New Roman" w:cs="Times New Roman"/>
          <w:sz w:val="52"/>
          <w:szCs w:val="52"/>
        </w:rPr>
        <w:t>Pesquisa, Tecnologia e Sociedade</w:t>
      </w:r>
    </w:p>
    <w:p w14:paraId="50D46592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1CD251B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60B3BC2" w14:textId="77777777" w:rsid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1B55041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8D83CA" w14:textId="77777777" w:rsidR="00E9625B" w:rsidRPr="00E9625B" w:rsidRDefault="00E9625B" w:rsidP="00E9625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0201EC7" w14:textId="63C1DD25" w:rsidR="00E9625B" w:rsidRP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9625B">
        <w:rPr>
          <w:rFonts w:ascii="Times New Roman" w:hAnsi="Times New Roman" w:cs="Times New Roman"/>
          <w:b/>
          <w:bCs/>
          <w:sz w:val="52"/>
          <w:szCs w:val="52"/>
        </w:rPr>
        <w:t>Recife</w:t>
      </w:r>
    </w:p>
    <w:p w14:paraId="06F7DA39" w14:textId="3CFD4F2C" w:rsidR="00E9625B" w:rsidRDefault="00E9625B" w:rsidP="00E9625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9625B">
        <w:rPr>
          <w:rFonts w:ascii="Times New Roman" w:hAnsi="Times New Roman" w:cs="Times New Roman"/>
          <w:b/>
          <w:bCs/>
          <w:sz w:val="52"/>
          <w:szCs w:val="52"/>
        </w:rPr>
        <w:t>2026</w:t>
      </w:r>
    </w:p>
    <w:bookmarkStart w:id="0" w:name="_Toc228445161" w:displacedByCustomXml="next"/>
    <w:sdt>
      <w:sdtPr>
        <w:rPr>
          <w:sz w:val="40"/>
          <w:szCs w:val="40"/>
        </w:rPr>
        <w:id w:val="11797745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442BD14" w14:textId="7301B27B" w:rsidR="00E9625B" w:rsidRPr="002B5C21" w:rsidRDefault="00E9625B">
          <w:pPr>
            <w:pStyle w:val="CabealhodoSumrio"/>
            <w:rPr>
              <w:sz w:val="40"/>
              <w:szCs w:val="40"/>
            </w:rPr>
          </w:pPr>
          <w:r w:rsidRPr="002B5C21">
            <w:rPr>
              <w:sz w:val="40"/>
              <w:szCs w:val="40"/>
            </w:rPr>
            <w:t>Sumário</w:t>
          </w:r>
        </w:p>
        <w:p w14:paraId="392D2477" w14:textId="7BC315ED" w:rsidR="002B5C21" w:rsidRDefault="00E9625B" w:rsidP="002B5C21">
          <w:pPr>
            <w:pStyle w:val="Sumrio1"/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48374" w:history="1">
            <w:r w:rsidR="002B5C21" w:rsidRPr="004F3F30">
              <w:rPr>
                <w:rStyle w:val="Hyperlink"/>
                <w:rFonts w:ascii="Arial Nova" w:hAnsi="Arial Nova"/>
              </w:rPr>
              <w:t>1 INTRODUÇÃO</w:t>
            </w:r>
            <w:r w:rsidR="002B5C21">
              <w:rPr>
                <w:webHidden/>
              </w:rPr>
              <w:tab/>
            </w:r>
            <w:r w:rsidR="002B5C21">
              <w:rPr>
                <w:webHidden/>
              </w:rPr>
              <w:fldChar w:fldCharType="begin"/>
            </w:r>
            <w:r w:rsidR="002B5C21">
              <w:rPr>
                <w:webHidden/>
              </w:rPr>
              <w:instrText xml:space="preserve"> PAGEREF _Toc228448374 \h </w:instrText>
            </w:r>
            <w:r w:rsidR="002B5C21">
              <w:rPr>
                <w:webHidden/>
              </w:rPr>
            </w:r>
            <w:r w:rsidR="002B5C21"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3</w:t>
            </w:r>
            <w:r w:rsidR="002B5C21">
              <w:rPr>
                <w:webHidden/>
              </w:rPr>
              <w:fldChar w:fldCharType="end"/>
            </w:r>
          </w:hyperlink>
        </w:p>
        <w:p w14:paraId="13DCC6AB" w14:textId="7D7C8941" w:rsid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75" w:history="1">
            <w:r w:rsidRPr="004F3F30">
              <w:rPr>
                <w:rStyle w:val="Hyperlink"/>
                <w:rFonts w:ascii="Arial Nova" w:hAnsi="Arial Nova"/>
              </w:rPr>
              <w:t>2 DEFINIÇÃO DO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_Toc228448375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7BE5502" w14:textId="00414AEC" w:rsid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76" w:history="1">
            <w:r w:rsidRPr="004F3F30">
              <w:rPr>
                <w:rStyle w:val="Hyperlink"/>
                <w:rFonts w:ascii="Arial Nova" w:hAnsi="Arial Nova"/>
              </w:rPr>
              <w:t>3 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_Toc228448376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CFDAC1" w14:textId="3B43CCCD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77" w:history="1">
            <w:r w:rsidRPr="004F3F30">
              <w:rPr>
                <w:rStyle w:val="Hyperlink"/>
                <w:rFonts w:ascii="Arial Nova" w:hAnsi="Arial Nova"/>
                <w:noProof/>
              </w:rPr>
              <w:t>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824AF" w14:textId="3859884D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78" w:history="1">
            <w:r w:rsidRPr="004F3F30">
              <w:rPr>
                <w:rStyle w:val="Hyperlink"/>
                <w:rFonts w:ascii="Arial Nova" w:hAnsi="Arial Nova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301C" w14:textId="5EB8FB66" w:rsid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79" w:history="1">
            <w:r w:rsidRPr="004F3F30">
              <w:rPr>
                <w:rStyle w:val="Hyperlink"/>
                <w:rFonts w:ascii="Arial Nova" w:hAnsi="Arial Nova"/>
              </w:rPr>
              <w:t>4 REVISÃO DA 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_Toc228448379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B665041" w14:textId="5C0A35CB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80" w:history="1">
            <w:r w:rsidRPr="004F3F30">
              <w:rPr>
                <w:rStyle w:val="Hyperlink"/>
                <w:noProof/>
              </w:rPr>
              <w:t>2.1 Gestão do Conhecimento e Repositórios Acadêmicos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9C4A" w14:textId="429947FC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81" w:history="1">
            <w:r w:rsidRPr="004F3F30">
              <w:rPr>
                <w:rStyle w:val="Hyperlink"/>
                <w:noProof/>
              </w:rPr>
              <w:t>2.2 O Conceito de e-Portfolio e Empregabilidade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9216" w14:textId="6E569B33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82" w:history="1">
            <w:r w:rsidRPr="004F3F30">
              <w:rPr>
                <w:rStyle w:val="Hyperlink"/>
                <w:noProof/>
              </w:rPr>
              <w:t>2.3 Transformação Digital na Avaliação Educacional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093E" w14:textId="39861DA5" w:rsid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83" w:history="1">
            <w:r w:rsidRPr="004F3F30">
              <w:rPr>
                <w:rStyle w:val="Hyperlink"/>
                <w:rFonts w:ascii="Arial Nova" w:hAnsi="Arial Nova"/>
              </w:rPr>
              <w:t>5 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_Toc228448383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5D972A7" w14:textId="5E2201C4" w:rsid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84" w:history="1">
            <w:r w:rsidRPr="004F3F30">
              <w:rPr>
                <w:rStyle w:val="Hyperlink"/>
                <w:rFonts w:ascii="Arial Nova" w:hAnsi="Arial Nova"/>
              </w:rPr>
              <w:t>6 VIABILIDADE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_Toc228448384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10566B" w14:textId="7FC3DBBE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85" w:history="1">
            <w:r w:rsidRPr="004F3F30">
              <w:rPr>
                <w:rStyle w:val="Hyperlink"/>
                <w:rFonts w:ascii="Arial Nova" w:hAnsi="Arial Nova"/>
                <w:noProof/>
              </w:rPr>
              <w:t>6.1 Viabilidade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3A56" w14:textId="6FC9086F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86" w:history="1">
            <w:r w:rsidRPr="004F3F30">
              <w:rPr>
                <w:rStyle w:val="Hyperlink"/>
                <w:rFonts w:ascii="Arial Nova" w:hAnsi="Arial Nova"/>
                <w:noProof/>
              </w:rPr>
              <w:t>6.2 Viabilidade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CB8E" w14:textId="7EB97C83" w:rsidR="002B5C21" w:rsidRDefault="002B5C21">
          <w:pPr>
            <w:pStyle w:val="Sumrio2"/>
            <w:tabs>
              <w:tab w:val="right" w:leader="dot" w:pos="8779"/>
            </w:tabs>
            <w:rPr>
              <w:rFonts w:eastAsiaTheme="minorEastAsia"/>
              <w:noProof/>
              <w:lang w:eastAsia="pt-BR"/>
            </w:rPr>
          </w:pPr>
          <w:hyperlink w:anchor="_Toc228448387" w:history="1">
            <w:r w:rsidRPr="004F3F30">
              <w:rPr>
                <w:rStyle w:val="Hyperlink"/>
                <w:rFonts w:ascii="Arial Nova" w:hAnsi="Arial Nova"/>
                <w:noProof/>
              </w:rPr>
              <w:t>6.3 Viabilidade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E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1062" w14:textId="43A9A497" w:rsid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88" w:history="1">
            <w:r w:rsidRPr="004F3F30">
              <w:rPr>
                <w:rStyle w:val="Hyperlink"/>
                <w:rFonts w:ascii="Arial Nova" w:hAnsi="Arial Nova"/>
              </w:rPr>
              <w:t>7 RESULTADOS ESPERADOS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_Toc228448388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C13494" w14:textId="77D69887" w:rsidR="002B5C21" w:rsidRPr="002B5C21" w:rsidRDefault="002B5C21" w:rsidP="002B5C21">
          <w:pPr>
            <w:pStyle w:val="Sumrio1"/>
            <w:rPr>
              <w:rFonts w:eastAsiaTheme="minorEastAsia"/>
              <w:lang w:eastAsia="pt-BR"/>
            </w:rPr>
          </w:pPr>
          <w:hyperlink w:anchor="_Toc228448389" w:history="1">
            <w:r w:rsidRPr="002B5C21">
              <w:rPr>
                <w:rStyle w:val="Hyperlink"/>
                <w:b/>
                <w:bCs/>
              </w:rPr>
              <w:t>Ref</w:t>
            </w:r>
            <w:r w:rsidRPr="002B5C21">
              <w:rPr>
                <w:rStyle w:val="Hyperlink"/>
                <w:b/>
                <w:bCs/>
              </w:rPr>
              <w:t>e</w:t>
            </w:r>
            <w:r w:rsidRPr="002B5C21">
              <w:rPr>
                <w:rStyle w:val="Hyperlink"/>
                <w:b/>
                <w:bCs/>
              </w:rPr>
              <w:t>rências</w:t>
            </w:r>
            <w:r w:rsidRPr="002B5C21">
              <w:rPr>
                <w:webHidden/>
              </w:rPr>
              <w:tab/>
            </w:r>
            <w:r w:rsidRPr="002B5C21">
              <w:rPr>
                <w:webHidden/>
              </w:rPr>
              <w:fldChar w:fldCharType="begin"/>
            </w:r>
            <w:r w:rsidRPr="002B5C21">
              <w:rPr>
                <w:webHidden/>
              </w:rPr>
              <w:instrText xml:space="preserve"> PAGEREF _Toc228448389 \h </w:instrText>
            </w:r>
            <w:r w:rsidRPr="002B5C21">
              <w:rPr>
                <w:webHidden/>
              </w:rPr>
            </w:r>
            <w:r w:rsidRPr="002B5C21">
              <w:rPr>
                <w:webHidden/>
              </w:rPr>
              <w:fldChar w:fldCharType="separate"/>
            </w:r>
            <w:r w:rsidR="00134E98">
              <w:rPr>
                <w:webHidden/>
              </w:rPr>
              <w:t>7</w:t>
            </w:r>
            <w:r w:rsidRPr="002B5C21">
              <w:rPr>
                <w:webHidden/>
              </w:rPr>
              <w:fldChar w:fldCharType="end"/>
            </w:r>
          </w:hyperlink>
        </w:p>
        <w:p w14:paraId="0F5C5035" w14:textId="3B0AD55A" w:rsidR="00E9625B" w:rsidRDefault="00E9625B">
          <w:r>
            <w:rPr>
              <w:b/>
              <w:bCs/>
            </w:rPr>
            <w:fldChar w:fldCharType="end"/>
          </w:r>
        </w:p>
      </w:sdtContent>
    </w:sdt>
    <w:p w14:paraId="464BFFA1" w14:textId="77777777" w:rsidR="00E9625B" w:rsidRDefault="00E9625B" w:rsidP="00E9625B">
      <w:pPr>
        <w:pStyle w:val="Ttulo1"/>
      </w:pPr>
    </w:p>
    <w:p w14:paraId="2F7BC0D8" w14:textId="77777777" w:rsidR="00E9625B" w:rsidRDefault="00E9625B" w:rsidP="00E9625B">
      <w:pPr>
        <w:pStyle w:val="Ttulo1"/>
      </w:pPr>
    </w:p>
    <w:p w14:paraId="157223DE" w14:textId="77777777" w:rsidR="00E9625B" w:rsidRDefault="00E9625B" w:rsidP="00E9625B">
      <w:pPr>
        <w:pStyle w:val="Ttulo1"/>
      </w:pPr>
    </w:p>
    <w:p w14:paraId="046557AC" w14:textId="77777777" w:rsidR="00E9625B" w:rsidRDefault="00E9625B" w:rsidP="00E9625B">
      <w:pPr>
        <w:pStyle w:val="Ttulo1"/>
      </w:pPr>
    </w:p>
    <w:p w14:paraId="3319EA6A" w14:textId="77777777" w:rsidR="00E9625B" w:rsidRDefault="00E9625B" w:rsidP="00E9625B">
      <w:pPr>
        <w:pStyle w:val="Ttulo1"/>
      </w:pPr>
    </w:p>
    <w:p w14:paraId="374161F9" w14:textId="77777777" w:rsidR="003D71A9" w:rsidRPr="003D71A9" w:rsidRDefault="003D71A9" w:rsidP="003D71A9"/>
    <w:p w14:paraId="0C9B18AE" w14:textId="29155991" w:rsidR="00E9625B" w:rsidRPr="003D71A9" w:rsidRDefault="00E9625B" w:rsidP="00E9625B">
      <w:pPr>
        <w:pStyle w:val="Ttulo1"/>
        <w:rPr>
          <w:rFonts w:ascii="Arial Nova" w:hAnsi="Arial Nova"/>
        </w:rPr>
      </w:pPr>
      <w:bookmarkStart w:id="1" w:name="_Toc228448374"/>
      <w:r w:rsidRPr="003D71A9">
        <w:rPr>
          <w:rFonts w:ascii="Arial Nova" w:hAnsi="Arial Nova"/>
        </w:rPr>
        <w:lastRenderedPageBreak/>
        <w:t>1 INTRODUÇÃO</w:t>
      </w:r>
      <w:bookmarkEnd w:id="0"/>
      <w:bookmarkEnd w:id="1"/>
    </w:p>
    <w:p w14:paraId="350E8F19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A transformação digital tem impactado significativamente os processos educacionais, promovendo maior eficiência na gestão de informações e na comunicação entre os agentes envolvidos. No contexto acadêmico, a utilização de sistemas informatizados contribui para a organização de atividades, armazenamento de dados e melhoria na acessibilidade das informações.</w:t>
      </w:r>
    </w:p>
    <w:p w14:paraId="0A947B4A" w14:textId="7BF77DCC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Entretanto, observa-se que, </w:t>
      </w:r>
      <w:r w:rsidR="003D71A9">
        <w:rPr>
          <w:rFonts w:ascii="Arial Nova" w:hAnsi="Arial Nova" w:cs="Times New Roman"/>
        </w:rPr>
        <w:t>na Faculdade Senac Pernambuco</w:t>
      </w:r>
      <w:r w:rsidRPr="003D71A9">
        <w:rPr>
          <w:rFonts w:ascii="Arial Nova" w:hAnsi="Arial Nova" w:cs="Times New Roman"/>
        </w:rPr>
        <w:t xml:space="preserve">, o processo de submissão e avaliação de Projetos Integradores ainda ocorre de forma descentralizada, </w:t>
      </w:r>
      <w:r w:rsidR="00102F83">
        <w:rPr>
          <w:rFonts w:ascii="Arial Nova" w:hAnsi="Arial Nova" w:cs="Times New Roman"/>
        </w:rPr>
        <w:t>gerando, assim, dificuldades nos relacionamentos com esses materiais.</w:t>
      </w:r>
    </w:p>
    <w:p w14:paraId="7D4A8B1D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Diante desse cenário, torna-se necessária a criação de soluções tecnológicas que centralizem e otimizem esses processos, promovendo maior controle, segurança e eficiência na gestão dos projetos acadêmicos.</w:t>
      </w:r>
    </w:p>
    <w:p w14:paraId="2FC7D172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pict w14:anchorId="5EFC9280">
          <v:rect id="_x0000_i1179" style="width:0;height:1.5pt" o:hralign="center" o:hrstd="t" o:hr="t" fillcolor="#a0a0a0" stroked="f"/>
        </w:pict>
      </w:r>
    </w:p>
    <w:p w14:paraId="1FBACA46" w14:textId="77777777" w:rsidR="00E9625B" w:rsidRPr="003D71A9" w:rsidRDefault="00E9625B" w:rsidP="00E9625B">
      <w:pPr>
        <w:pStyle w:val="Ttulo1"/>
        <w:rPr>
          <w:rFonts w:ascii="Arial Nova" w:hAnsi="Arial Nova"/>
        </w:rPr>
      </w:pPr>
      <w:bookmarkStart w:id="2" w:name="_Toc228445162"/>
      <w:bookmarkStart w:id="3" w:name="_Toc228448375"/>
      <w:r w:rsidRPr="003D71A9">
        <w:rPr>
          <w:rFonts w:ascii="Arial Nova" w:hAnsi="Arial Nova"/>
        </w:rPr>
        <w:t>2 DEFINIÇÃO DO PROBLEMA</w:t>
      </w:r>
      <w:bookmarkEnd w:id="2"/>
      <w:bookmarkEnd w:id="3"/>
    </w:p>
    <w:p w14:paraId="5BEE9A52" w14:textId="32D51845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O processo atual de submissão dos Projetos Integradores apresenta falhas relacionadas à descentralização das informações, uma vez que os trabalhos são enviados por diferentes meios, como e-mails e </w:t>
      </w:r>
      <w:r w:rsidR="00102F83">
        <w:rPr>
          <w:rFonts w:ascii="Arial Nova" w:hAnsi="Arial Nova" w:cs="Times New Roman"/>
        </w:rPr>
        <w:t>pela plataforma Teams</w:t>
      </w:r>
      <w:r w:rsidRPr="003D71A9">
        <w:rPr>
          <w:rFonts w:ascii="Arial Nova" w:hAnsi="Arial Nova" w:cs="Times New Roman"/>
        </w:rPr>
        <w:t>.</w:t>
      </w:r>
    </w:p>
    <w:p w14:paraId="6BA33326" w14:textId="238F5A2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Essa abordagem dificulta o controle de versões dos projetos, compromete a organização dos arquivos por turma e período,</w:t>
      </w:r>
      <w:r w:rsidR="00102F83">
        <w:rPr>
          <w:rFonts w:ascii="Arial Nova" w:hAnsi="Arial Nova" w:cs="Times New Roman"/>
        </w:rPr>
        <w:t xml:space="preserve"> acarreta perda de informações ou documentos,</w:t>
      </w:r>
      <w:r w:rsidRPr="003D71A9">
        <w:rPr>
          <w:rFonts w:ascii="Arial Nova" w:hAnsi="Arial Nova" w:cs="Times New Roman"/>
        </w:rPr>
        <w:t xml:space="preserve"> além de tornar o processo de </w:t>
      </w:r>
      <w:r w:rsidR="00102F83">
        <w:rPr>
          <w:rFonts w:ascii="Arial Nova" w:hAnsi="Arial Nova" w:cs="Times New Roman"/>
        </w:rPr>
        <w:t xml:space="preserve">organização e </w:t>
      </w:r>
      <w:r w:rsidRPr="003D71A9">
        <w:rPr>
          <w:rFonts w:ascii="Arial Nova" w:hAnsi="Arial Nova" w:cs="Times New Roman"/>
        </w:rPr>
        <w:t xml:space="preserve">avaliação mais complexo </w:t>
      </w:r>
      <w:r w:rsidR="00102F83">
        <w:rPr>
          <w:rFonts w:ascii="Arial Nova" w:hAnsi="Arial Nova" w:cs="Times New Roman"/>
        </w:rPr>
        <w:t>pelo alto tempo gasto pelos professores e coordenação</w:t>
      </w:r>
      <w:r w:rsidRPr="003D71A9">
        <w:rPr>
          <w:rFonts w:ascii="Arial Nova" w:hAnsi="Arial Nova" w:cs="Times New Roman"/>
        </w:rPr>
        <w:t>. Ademais, a ausência de um repositório centralizado prejudica a consulta futura dos projetos e limita a visibilidade dos trabalhos desenvolvidos pelos alunos.</w:t>
      </w:r>
    </w:p>
    <w:p w14:paraId="6EEE2034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Dessa forma, identifica-se a necessidade de um sistema que centralize essas informações, garantindo maior eficiência, organização e rastreabilidade no processo.</w:t>
      </w:r>
    </w:p>
    <w:p w14:paraId="40565E35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pict w14:anchorId="1A8D27EC">
          <v:rect id="_x0000_i1174" style="width:0;height:1.5pt" o:hralign="center" o:hrstd="t" o:hr="t" fillcolor="#a0a0a0" stroked="f"/>
        </w:pict>
      </w:r>
    </w:p>
    <w:p w14:paraId="4C68DFB6" w14:textId="77777777" w:rsidR="00E9625B" w:rsidRPr="003D71A9" w:rsidRDefault="00E9625B" w:rsidP="00E9625B">
      <w:pPr>
        <w:pStyle w:val="Ttulo1"/>
        <w:rPr>
          <w:rFonts w:ascii="Arial Nova" w:hAnsi="Arial Nova"/>
        </w:rPr>
      </w:pPr>
      <w:bookmarkStart w:id="4" w:name="_Toc228445163"/>
      <w:bookmarkStart w:id="5" w:name="_Toc228448376"/>
      <w:r w:rsidRPr="003D71A9">
        <w:rPr>
          <w:rFonts w:ascii="Arial Nova" w:hAnsi="Arial Nova"/>
        </w:rPr>
        <w:t>3 OBJETIVOS</w:t>
      </w:r>
      <w:bookmarkEnd w:id="4"/>
      <w:bookmarkEnd w:id="5"/>
    </w:p>
    <w:p w14:paraId="6E5B1564" w14:textId="77777777" w:rsidR="00E9625B" w:rsidRPr="003D71A9" w:rsidRDefault="00E9625B" w:rsidP="00E9625B">
      <w:pPr>
        <w:pStyle w:val="Ttulo2"/>
        <w:rPr>
          <w:rFonts w:ascii="Arial Nova" w:hAnsi="Arial Nova"/>
        </w:rPr>
      </w:pPr>
      <w:bookmarkStart w:id="6" w:name="_Toc228445164"/>
      <w:bookmarkStart w:id="7" w:name="_Toc228448377"/>
      <w:r w:rsidRPr="003D71A9">
        <w:rPr>
          <w:rFonts w:ascii="Arial Nova" w:hAnsi="Arial Nova"/>
        </w:rPr>
        <w:t>3.1 Objetivo Geral</w:t>
      </w:r>
      <w:bookmarkEnd w:id="6"/>
      <w:bookmarkEnd w:id="7"/>
    </w:p>
    <w:p w14:paraId="37509A16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Desenvolver um sistema web denominado “Observatório de Projetos Integradores”, com o objetivo de centralizar a submissão, avaliação e consulta dos projetos acadêmicos.</w:t>
      </w:r>
    </w:p>
    <w:p w14:paraId="2A34021B" w14:textId="77777777" w:rsidR="00E9625B" w:rsidRPr="003D71A9" w:rsidRDefault="00E9625B" w:rsidP="00E9625B">
      <w:pPr>
        <w:pStyle w:val="Ttulo2"/>
        <w:rPr>
          <w:rFonts w:ascii="Arial Nova" w:hAnsi="Arial Nova"/>
        </w:rPr>
      </w:pPr>
      <w:bookmarkStart w:id="8" w:name="_Toc228445165"/>
      <w:bookmarkStart w:id="9" w:name="_Toc228448378"/>
      <w:r w:rsidRPr="003D71A9">
        <w:rPr>
          <w:rFonts w:ascii="Arial Nova" w:hAnsi="Arial Nova"/>
        </w:rPr>
        <w:t>3.2 Objetivos Específicos</w:t>
      </w:r>
      <w:bookmarkEnd w:id="8"/>
      <w:bookmarkEnd w:id="9"/>
    </w:p>
    <w:p w14:paraId="28417D8F" w14:textId="77777777" w:rsidR="00E9625B" w:rsidRPr="003D71A9" w:rsidRDefault="00E9625B" w:rsidP="00E9625B">
      <w:pPr>
        <w:numPr>
          <w:ilvl w:val="0"/>
          <w:numId w:val="1"/>
        </w:num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Permitir a submissão de projetos por alunos em ambiente centralizado; </w:t>
      </w:r>
    </w:p>
    <w:p w14:paraId="737A8FD1" w14:textId="77777777" w:rsidR="00E9625B" w:rsidRPr="003D71A9" w:rsidRDefault="00E9625B" w:rsidP="00E9625B">
      <w:pPr>
        <w:numPr>
          <w:ilvl w:val="0"/>
          <w:numId w:val="1"/>
        </w:num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lastRenderedPageBreak/>
        <w:t xml:space="preserve">Possibilitar a visualização e gerenciamento dos projetos submetidos; </w:t>
      </w:r>
    </w:p>
    <w:p w14:paraId="3FEC3FF5" w14:textId="77777777" w:rsidR="00E9625B" w:rsidRPr="003D71A9" w:rsidRDefault="00E9625B" w:rsidP="00E9625B">
      <w:pPr>
        <w:numPr>
          <w:ilvl w:val="0"/>
          <w:numId w:val="1"/>
        </w:num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Facilitar o processo de avaliação por parte dos professores; </w:t>
      </w:r>
    </w:p>
    <w:p w14:paraId="655E7DBB" w14:textId="77777777" w:rsidR="00E9625B" w:rsidRPr="003D71A9" w:rsidRDefault="00E9625B" w:rsidP="00E9625B">
      <w:pPr>
        <w:numPr>
          <w:ilvl w:val="0"/>
          <w:numId w:val="1"/>
        </w:num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Organizar os projetos por turma, período ou curso; </w:t>
      </w:r>
    </w:p>
    <w:p w14:paraId="750A6611" w14:textId="77777777" w:rsidR="00E9625B" w:rsidRPr="003D71A9" w:rsidRDefault="00E9625B" w:rsidP="00E9625B">
      <w:pPr>
        <w:numPr>
          <w:ilvl w:val="0"/>
          <w:numId w:val="1"/>
        </w:num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Criar um portfólio digital para os alunos; </w:t>
      </w:r>
    </w:p>
    <w:p w14:paraId="2AFA9309" w14:textId="77777777" w:rsidR="00E9625B" w:rsidRPr="003D71A9" w:rsidRDefault="00E9625B" w:rsidP="00E9625B">
      <w:pPr>
        <w:numPr>
          <w:ilvl w:val="0"/>
          <w:numId w:val="1"/>
        </w:num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Permitir a consulta dos projetos por empresas parceiras. </w:t>
      </w:r>
    </w:p>
    <w:p w14:paraId="69E799A8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pict w14:anchorId="34414008">
          <v:rect id="_x0000_i1175" style="width:0;height:1.5pt" o:hralign="center" o:hrstd="t" o:hr="t" fillcolor="#a0a0a0" stroked="f"/>
        </w:pict>
      </w:r>
    </w:p>
    <w:p w14:paraId="74FEB69E" w14:textId="77777777" w:rsidR="00E9625B" w:rsidRPr="003D71A9" w:rsidRDefault="00E9625B" w:rsidP="00E9625B">
      <w:pPr>
        <w:pStyle w:val="Ttulo1"/>
        <w:rPr>
          <w:rFonts w:ascii="Arial Nova" w:hAnsi="Arial Nova"/>
        </w:rPr>
      </w:pPr>
      <w:bookmarkStart w:id="10" w:name="_Toc228445166"/>
      <w:bookmarkStart w:id="11" w:name="_Toc228448379"/>
      <w:r w:rsidRPr="003D71A9">
        <w:rPr>
          <w:rFonts w:ascii="Arial Nova" w:hAnsi="Arial Nova"/>
        </w:rPr>
        <w:t>4 REVISÃO DA LITERATURA</w:t>
      </w:r>
      <w:bookmarkEnd w:id="10"/>
      <w:bookmarkEnd w:id="11"/>
    </w:p>
    <w:p w14:paraId="2875DBB0" w14:textId="77777777" w:rsidR="00F16468" w:rsidRPr="00F16468" w:rsidRDefault="00F16468" w:rsidP="00F16468">
      <w:pPr>
        <w:rPr>
          <w:rFonts w:ascii="Arial Nova" w:hAnsi="Arial Nova" w:cs="Times New Roman"/>
        </w:rPr>
      </w:pPr>
      <w:r w:rsidRPr="00F16468">
        <w:rPr>
          <w:rFonts w:ascii="Arial Nova" w:hAnsi="Arial Nova" w:cs="Times New Roman"/>
        </w:rPr>
        <w:t xml:space="preserve">A fundamentação teórica deste projeto sustenta-se em três pilares principais: a gestão do conhecimento no ambiente acadêmico, o papel dos </w:t>
      </w:r>
      <w:r w:rsidRPr="00F16468">
        <w:rPr>
          <w:rFonts w:ascii="Arial Nova" w:hAnsi="Arial Nova" w:cs="Times New Roman"/>
          <w:i/>
          <w:iCs/>
        </w:rPr>
        <w:t>e-portfolios</w:t>
      </w:r>
      <w:r w:rsidRPr="00F16468">
        <w:rPr>
          <w:rFonts w:ascii="Arial Nova" w:hAnsi="Arial Nova" w:cs="Times New Roman"/>
        </w:rPr>
        <w:t xml:space="preserve"> na formação profissional e a automação de processos via sistemas web.</w:t>
      </w:r>
    </w:p>
    <w:p w14:paraId="4C79C2C8" w14:textId="77777777" w:rsidR="00F16468" w:rsidRPr="00F16468" w:rsidRDefault="00F16468" w:rsidP="00F16468">
      <w:pPr>
        <w:pStyle w:val="Ttulo2"/>
      </w:pPr>
      <w:bookmarkStart w:id="12" w:name="_Toc228448380"/>
      <w:r w:rsidRPr="00F16468">
        <w:t>2.1 Gestão do Conhecimento e Repositórios Acadêmicos</w:t>
      </w:r>
      <w:bookmarkEnd w:id="12"/>
    </w:p>
    <w:p w14:paraId="7632564F" w14:textId="77777777" w:rsidR="00F16468" w:rsidRPr="00F16468" w:rsidRDefault="00F16468" w:rsidP="00F16468">
      <w:pPr>
        <w:rPr>
          <w:rFonts w:ascii="Arial Nova" w:hAnsi="Arial Nova" w:cs="Times New Roman"/>
        </w:rPr>
      </w:pPr>
      <w:r w:rsidRPr="00F16468">
        <w:rPr>
          <w:rFonts w:ascii="Arial Nova" w:hAnsi="Arial Nova" w:cs="Times New Roman"/>
        </w:rPr>
        <w:t>A produção científica e técnica dentro das instituições de ensino superior gera um volume massivo de dados que, se não geridos corretamente, resultam na perda de capital intelectual. Segundo a literatura sobre gestão do conhecimento, a centralização de informações em repositórios digitais é essencial para a preservação da memória institucional. Sistemas que permitem o armazenamento e a recuperação eficiente de projetos integradores facilitam não apenas a consulta futura, mas permitem que o conhecimento seja cumulativo, servindo de base para novos estudos.</w:t>
      </w:r>
    </w:p>
    <w:p w14:paraId="042604DF" w14:textId="77777777" w:rsidR="00F16468" w:rsidRPr="00F16468" w:rsidRDefault="00F16468" w:rsidP="00F16468">
      <w:pPr>
        <w:pStyle w:val="Ttulo2"/>
      </w:pPr>
      <w:bookmarkStart w:id="13" w:name="_Toc228448381"/>
      <w:r w:rsidRPr="00F16468">
        <w:t>2.2 O Conceito de e-Portfolio e Empregabilidade</w:t>
      </w:r>
      <w:bookmarkEnd w:id="13"/>
    </w:p>
    <w:p w14:paraId="41958F57" w14:textId="77777777" w:rsidR="00F16468" w:rsidRPr="00F16468" w:rsidRDefault="00F16468" w:rsidP="00F16468">
      <w:pPr>
        <w:rPr>
          <w:rFonts w:ascii="Arial Nova" w:hAnsi="Arial Nova" w:cs="Times New Roman"/>
        </w:rPr>
      </w:pPr>
      <w:r w:rsidRPr="00F16468">
        <w:rPr>
          <w:rFonts w:ascii="Arial Nova" w:hAnsi="Arial Nova" w:cs="Times New Roman"/>
        </w:rPr>
        <w:t>O uso de portfólios eletrônicos (</w:t>
      </w:r>
      <w:r w:rsidRPr="00F16468">
        <w:rPr>
          <w:rFonts w:ascii="Arial Nova" w:hAnsi="Arial Nova" w:cs="Times New Roman"/>
          <w:i/>
          <w:iCs/>
        </w:rPr>
        <w:t>e-portfolios</w:t>
      </w:r>
      <w:r w:rsidRPr="00F16468">
        <w:rPr>
          <w:rFonts w:ascii="Arial Nova" w:hAnsi="Arial Nova" w:cs="Times New Roman"/>
        </w:rPr>
        <w:t>) tem se mostrado uma ferramenta pedagógica superior aos métodos tradicionais de avaliação. Enquanto o currículo vitae descreve competências, o portfólio as demonstra. No contexto dos Projetos Integradores, a vitrine digital proposta atua como um portfólio dinâmico. De acordo com estudos sobre educação e trabalho, a exposição de projetos práticos para o setor produtivo reduz o gap de comunicação entre a universidade e as empresas, permitindo que recrutadores identifiquem talentos com base em evidências técnicas e criativas, e não apenas em títulos acadêmicos.</w:t>
      </w:r>
    </w:p>
    <w:p w14:paraId="21A8DC84" w14:textId="77777777" w:rsidR="00F16468" w:rsidRPr="00F16468" w:rsidRDefault="00F16468" w:rsidP="00F16468">
      <w:pPr>
        <w:pStyle w:val="Ttulo2"/>
      </w:pPr>
      <w:bookmarkStart w:id="14" w:name="_Toc228448382"/>
      <w:r w:rsidRPr="00F16468">
        <w:t>2.3 Transformação Digital na Avaliação Educacional</w:t>
      </w:r>
      <w:bookmarkEnd w:id="14"/>
    </w:p>
    <w:p w14:paraId="66207A9C" w14:textId="77777777" w:rsidR="00F16468" w:rsidRPr="00F16468" w:rsidRDefault="00F16468" w:rsidP="00F16468">
      <w:pPr>
        <w:rPr>
          <w:rFonts w:ascii="Arial Nova" w:hAnsi="Arial Nova" w:cs="Times New Roman"/>
        </w:rPr>
      </w:pPr>
      <w:r w:rsidRPr="00F16468">
        <w:rPr>
          <w:rFonts w:ascii="Arial Nova" w:hAnsi="Arial Nova" w:cs="Times New Roman"/>
        </w:rPr>
        <w:t>A transição de fluxos de trabalho baseados em e-mail para sistemas web dedicados é uma etapa fundamental da transformação digital nas instituições de ensino. A literatura aponta que a descentralização (uso de múltiplas ferramentas como Teams, WhatsApp e e-mail) gera a "fadiga de dados" e aumenta a probabilidade de erro humano. A implementação de um sistema CRUD (</w:t>
      </w:r>
      <w:proofErr w:type="spellStart"/>
      <w:r w:rsidRPr="00F16468">
        <w:rPr>
          <w:rFonts w:ascii="Arial Nova" w:hAnsi="Arial Nova" w:cs="Times New Roman"/>
          <w:i/>
          <w:iCs/>
        </w:rPr>
        <w:t>Create</w:t>
      </w:r>
      <w:proofErr w:type="spellEnd"/>
      <w:r w:rsidRPr="00F16468">
        <w:rPr>
          <w:rFonts w:ascii="Arial Nova" w:hAnsi="Arial Nova" w:cs="Times New Roman"/>
          <w:i/>
          <w:iCs/>
        </w:rPr>
        <w:t xml:space="preserve">, </w:t>
      </w:r>
      <w:proofErr w:type="spellStart"/>
      <w:r w:rsidRPr="00F16468">
        <w:rPr>
          <w:rFonts w:ascii="Arial Nova" w:hAnsi="Arial Nova" w:cs="Times New Roman"/>
          <w:i/>
          <w:iCs/>
        </w:rPr>
        <w:t>Read</w:t>
      </w:r>
      <w:proofErr w:type="spellEnd"/>
      <w:r w:rsidRPr="00F16468">
        <w:rPr>
          <w:rFonts w:ascii="Arial Nova" w:hAnsi="Arial Nova" w:cs="Times New Roman"/>
          <w:i/>
          <w:iCs/>
        </w:rPr>
        <w:t>, Update, Delete</w:t>
      </w:r>
      <w:r w:rsidRPr="00F16468">
        <w:rPr>
          <w:rFonts w:ascii="Arial Nova" w:hAnsi="Arial Nova" w:cs="Times New Roman"/>
        </w:rPr>
        <w:t xml:space="preserve">) especializado na submissão de projetos garante a integridade dos arquivos e a confiabilidade do controle de versões. Além disso, a automação do processo de avaliação por rubricas digitais permite que o feedback </w:t>
      </w:r>
      <w:r w:rsidRPr="00F16468">
        <w:rPr>
          <w:rFonts w:ascii="Arial Nova" w:hAnsi="Arial Nova" w:cs="Times New Roman"/>
        </w:rPr>
        <w:lastRenderedPageBreak/>
        <w:t>seja mais ágil e padronizado, beneficiando diretamente a relação entre professor e aluno.</w:t>
      </w:r>
    </w:p>
    <w:p w14:paraId="14DB0962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pict w14:anchorId="46424EB1">
          <v:rect id="_x0000_i1176" style="width:0;height:1.5pt" o:hralign="center" o:hrstd="t" o:hr="t" fillcolor="#a0a0a0" stroked="f"/>
        </w:pict>
      </w:r>
    </w:p>
    <w:p w14:paraId="3203A442" w14:textId="77777777" w:rsidR="00E9625B" w:rsidRPr="003D71A9" w:rsidRDefault="00E9625B" w:rsidP="00E9625B">
      <w:pPr>
        <w:pStyle w:val="Ttulo1"/>
        <w:rPr>
          <w:rFonts w:ascii="Arial Nova" w:hAnsi="Arial Nova"/>
        </w:rPr>
      </w:pPr>
      <w:bookmarkStart w:id="15" w:name="_Toc228445167"/>
      <w:bookmarkStart w:id="16" w:name="_Toc228448383"/>
      <w:r w:rsidRPr="003D71A9">
        <w:rPr>
          <w:rFonts w:ascii="Arial Nova" w:hAnsi="Arial Nova"/>
        </w:rPr>
        <w:t>5 METODOLOGIA</w:t>
      </w:r>
      <w:bookmarkEnd w:id="15"/>
      <w:bookmarkEnd w:id="16"/>
    </w:p>
    <w:p w14:paraId="50C13F88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O presente projeto será desenvolvido utilizando uma abordagem incremental, permitindo a construção do sistema em etapas progressivas. Inicialmente, será implementado o painel do aluno, contendo funcionalidades básicas como autenticação de usuários e operações de cadastro, visualização, edição e exclusão de projetos (CRUD).</w:t>
      </w:r>
    </w:p>
    <w:p w14:paraId="20AF3028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 xml:space="preserve">Posteriormente, serão desenvolvidos os módulos destinados aos professores e administradores, incluindo funcionalidades de avaliação, gerenciamento de usuários e geração de relatórios. O sistema será construído utilizando tecnologias de desenvolvimento web, integrando </w:t>
      </w:r>
      <w:proofErr w:type="spellStart"/>
      <w:r w:rsidRPr="003D71A9">
        <w:rPr>
          <w:rFonts w:ascii="Arial Nova" w:hAnsi="Arial Nova" w:cs="Times New Roman"/>
        </w:rPr>
        <w:t>frontend</w:t>
      </w:r>
      <w:proofErr w:type="spellEnd"/>
      <w:r w:rsidRPr="003D71A9">
        <w:rPr>
          <w:rFonts w:ascii="Arial Nova" w:hAnsi="Arial Nova" w:cs="Times New Roman"/>
        </w:rPr>
        <w:t xml:space="preserve">, </w:t>
      </w:r>
      <w:proofErr w:type="spellStart"/>
      <w:r w:rsidRPr="003D71A9">
        <w:rPr>
          <w:rFonts w:ascii="Arial Nova" w:hAnsi="Arial Nova" w:cs="Times New Roman"/>
        </w:rPr>
        <w:t>backend</w:t>
      </w:r>
      <w:proofErr w:type="spellEnd"/>
      <w:r w:rsidRPr="003D71A9">
        <w:rPr>
          <w:rFonts w:ascii="Arial Nova" w:hAnsi="Arial Nova" w:cs="Times New Roman"/>
        </w:rPr>
        <w:t xml:space="preserve"> e banco de dados.</w:t>
      </w:r>
    </w:p>
    <w:p w14:paraId="7BD729A5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A metodologia adotada visa garantir maior organização no desenvolvimento, facilitar a identificação de erros e permitir a evolução contínua do sistema ao longo do projeto.</w:t>
      </w:r>
    </w:p>
    <w:p w14:paraId="0865AB36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pict w14:anchorId="78D1C9B1">
          <v:rect id="_x0000_i1177" style="width:0;height:1.5pt" o:hralign="center" o:hrstd="t" o:hr="t" fillcolor="#a0a0a0" stroked="f"/>
        </w:pict>
      </w:r>
    </w:p>
    <w:p w14:paraId="3F65EB4B" w14:textId="77777777" w:rsidR="00E9625B" w:rsidRPr="003D71A9" w:rsidRDefault="00E9625B" w:rsidP="00E9625B">
      <w:pPr>
        <w:pStyle w:val="Ttulo1"/>
        <w:rPr>
          <w:rFonts w:ascii="Arial Nova" w:hAnsi="Arial Nova"/>
        </w:rPr>
      </w:pPr>
      <w:bookmarkStart w:id="17" w:name="_Toc228445168"/>
      <w:bookmarkStart w:id="18" w:name="_Toc228448384"/>
      <w:r w:rsidRPr="003D71A9">
        <w:rPr>
          <w:rFonts w:ascii="Arial Nova" w:hAnsi="Arial Nova"/>
        </w:rPr>
        <w:t>6 VIABILIDADE</w:t>
      </w:r>
      <w:bookmarkEnd w:id="17"/>
      <w:bookmarkEnd w:id="18"/>
    </w:p>
    <w:p w14:paraId="44006A52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A viabilidade do projeto pode ser analisada sob diferentes aspectos:</w:t>
      </w:r>
    </w:p>
    <w:p w14:paraId="5EFBAFF7" w14:textId="77777777" w:rsidR="00E9625B" w:rsidRPr="003D71A9" w:rsidRDefault="00E9625B" w:rsidP="00E9625B">
      <w:pPr>
        <w:pStyle w:val="Ttulo2"/>
        <w:rPr>
          <w:rFonts w:ascii="Arial Nova" w:hAnsi="Arial Nova"/>
        </w:rPr>
      </w:pPr>
      <w:bookmarkStart w:id="19" w:name="_Toc228445169"/>
      <w:bookmarkStart w:id="20" w:name="_Toc228448385"/>
      <w:r w:rsidRPr="003D71A9">
        <w:rPr>
          <w:rFonts w:ascii="Arial Nova" w:hAnsi="Arial Nova"/>
        </w:rPr>
        <w:t>6.1 Viabilidade Técnica</w:t>
      </w:r>
      <w:bookmarkEnd w:id="19"/>
      <w:bookmarkEnd w:id="20"/>
    </w:p>
    <w:p w14:paraId="789A914F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O desenvolvimento do sistema é tecnicamente viável, uma vez que utiliza tecnologias amplamente difundidas e acessíveis, como linguagens de programação para web e sistemas de gerenciamento de banco de dados. Além disso, a equipe possui conhecimentos básicos necessários para a implementação da solução.</w:t>
      </w:r>
    </w:p>
    <w:p w14:paraId="5CC58A32" w14:textId="77777777" w:rsidR="00E9625B" w:rsidRPr="003D71A9" w:rsidRDefault="00E9625B" w:rsidP="00E9625B">
      <w:pPr>
        <w:pStyle w:val="Ttulo2"/>
        <w:rPr>
          <w:rFonts w:ascii="Arial Nova" w:hAnsi="Arial Nova"/>
        </w:rPr>
      </w:pPr>
      <w:bookmarkStart w:id="21" w:name="_Toc228445170"/>
      <w:bookmarkStart w:id="22" w:name="_Toc228448386"/>
      <w:r w:rsidRPr="003D71A9">
        <w:rPr>
          <w:rFonts w:ascii="Arial Nova" w:hAnsi="Arial Nova"/>
        </w:rPr>
        <w:t>6.2 Viabilidade Temporal</w:t>
      </w:r>
      <w:bookmarkEnd w:id="21"/>
      <w:bookmarkEnd w:id="22"/>
    </w:p>
    <w:p w14:paraId="21537BCE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O projeto foi dividido em etapas, permitindo a entrega progressiva das funcionalidades. Essa divisão possibilita melhor gerenciamento do tempo e acompanhamento do progresso do desenvolvimento.</w:t>
      </w:r>
    </w:p>
    <w:p w14:paraId="1AC146EF" w14:textId="77777777" w:rsidR="00E9625B" w:rsidRPr="003D71A9" w:rsidRDefault="00E9625B" w:rsidP="00E9625B">
      <w:pPr>
        <w:pStyle w:val="Ttulo2"/>
        <w:rPr>
          <w:rFonts w:ascii="Arial Nova" w:hAnsi="Arial Nova"/>
        </w:rPr>
      </w:pPr>
      <w:bookmarkStart w:id="23" w:name="_Toc228445171"/>
      <w:bookmarkStart w:id="24" w:name="_Toc228448387"/>
      <w:r w:rsidRPr="003D71A9">
        <w:rPr>
          <w:rFonts w:ascii="Arial Nova" w:hAnsi="Arial Nova"/>
        </w:rPr>
        <w:t>6.3 Viabilidade Operacional</w:t>
      </w:r>
      <w:bookmarkEnd w:id="23"/>
      <w:bookmarkEnd w:id="24"/>
    </w:p>
    <w:p w14:paraId="03CB020A" w14:textId="3275FD20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O sistema proposto apresenta fácil utilização, sendo acessível para alunos, professores</w:t>
      </w:r>
      <w:r w:rsidR="002B5C21">
        <w:rPr>
          <w:rFonts w:ascii="Arial Nova" w:hAnsi="Arial Nova" w:cs="Times New Roman"/>
        </w:rPr>
        <w:t>,</w:t>
      </w:r>
      <w:r w:rsidRPr="003D71A9">
        <w:rPr>
          <w:rFonts w:ascii="Arial Nova" w:hAnsi="Arial Nova" w:cs="Times New Roman"/>
        </w:rPr>
        <w:t xml:space="preserve"> coordenadores</w:t>
      </w:r>
      <w:r w:rsidR="002B5C21">
        <w:rPr>
          <w:rFonts w:ascii="Arial Nova" w:hAnsi="Arial Nova" w:cs="Times New Roman"/>
        </w:rPr>
        <w:t xml:space="preserve"> e empresas interessadas</w:t>
      </w:r>
      <w:r w:rsidRPr="003D71A9">
        <w:rPr>
          <w:rFonts w:ascii="Arial Nova" w:hAnsi="Arial Nova" w:cs="Times New Roman"/>
        </w:rPr>
        <w:t>. Sua implementação contribuirá para a melhoria dos processos acadêmicos, tornando-os mais organizados e eficientes.</w:t>
      </w:r>
    </w:p>
    <w:p w14:paraId="1E19EA7D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pict w14:anchorId="233392FF">
          <v:rect id="_x0000_i1178" style="width:0;height:1.5pt" o:hralign="center" o:hrstd="t" o:hr="t" fillcolor="#a0a0a0" stroked="f"/>
        </w:pict>
      </w:r>
    </w:p>
    <w:p w14:paraId="6345815E" w14:textId="77777777" w:rsidR="00E9625B" w:rsidRPr="003D71A9" w:rsidRDefault="00E9625B" w:rsidP="00E9625B">
      <w:pPr>
        <w:pStyle w:val="Ttulo1"/>
        <w:rPr>
          <w:rFonts w:ascii="Arial Nova" w:hAnsi="Arial Nova"/>
        </w:rPr>
      </w:pPr>
      <w:bookmarkStart w:id="25" w:name="_Toc228445172"/>
      <w:bookmarkStart w:id="26" w:name="_Toc228448388"/>
      <w:r w:rsidRPr="003D71A9">
        <w:rPr>
          <w:rFonts w:ascii="Arial Nova" w:hAnsi="Arial Nova"/>
        </w:rPr>
        <w:lastRenderedPageBreak/>
        <w:t>7 RESULTADOS ESPERADOS</w:t>
      </w:r>
      <w:bookmarkEnd w:id="25"/>
      <w:bookmarkEnd w:id="26"/>
    </w:p>
    <w:p w14:paraId="7C80E9AE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Espera-se que o desenvolvimento do sistema “Observatório de Projetos Integradores” proporcione a centralização das informações relacionadas aos projetos acadêmicos, reduzindo problemas como perda de arquivos e desorganização dos dados.</w:t>
      </w:r>
    </w:p>
    <w:p w14:paraId="7891C60C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Além disso, o sistema deverá facilitar o processo de avaliação por parte dos professores, melhorar a organização dos projetos por turma e período, e possibilitar a criação de um portfólio digital para os alunos.</w:t>
      </w:r>
    </w:p>
    <w:p w14:paraId="0B67B4B9" w14:textId="77777777" w:rsidR="00E9625B" w:rsidRPr="003D71A9" w:rsidRDefault="00E9625B" w:rsidP="00E9625B">
      <w:pPr>
        <w:rPr>
          <w:rFonts w:ascii="Arial Nova" w:hAnsi="Arial Nova" w:cs="Times New Roman"/>
        </w:rPr>
      </w:pPr>
      <w:r w:rsidRPr="003D71A9">
        <w:rPr>
          <w:rFonts w:ascii="Arial Nova" w:hAnsi="Arial Nova" w:cs="Times New Roman"/>
        </w:rPr>
        <w:t>Outro resultado esperado é a aproximação entre a instituição de ensino e empresas parceiras, permitindo a identificação de talentos e a divulgação dos projetos desenvolvidos, contribuindo para a inserção dos alunos no mercado de trabalho.</w:t>
      </w:r>
    </w:p>
    <w:p w14:paraId="5552BB64" w14:textId="733F5068" w:rsidR="00E9625B" w:rsidRDefault="00E9625B" w:rsidP="00E9625B">
      <w:pPr>
        <w:rPr>
          <w:rFonts w:ascii="Arial Nova" w:hAnsi="Arial Nova" w:cs="Times New Roman"/>
        </w:rPr>
      </w:pPr>
    </w:p>
    <w:p w14:paraId="6E5C14C6" w14:textId="77777777" w:rsidR="00F16468" w:rsidRDefault="00F16468" w:rsidP="00E9625B">
      <w:pPr>
        <w:rPr>
          <w:rFonts w:ascii="Arial Nova" w:hAnsi="Arial Nova" w:cs="Times New Roman"/>
        </w:rPr>
      </w:pPr>
    </w:p>
    <w:p w14:paraId="59CE7541" w14:textId="77777777" w:rsidR="00F16468" w:rsidRDefault="00F16468" w:rsidP="00E9625B">
      <w:pPr>
        <w:rPr>
          <w:rFonts w:ascii="Arial Nova" w:hAnsi="Arial Nova" w:cs="Times New Roman"/>
        </w:rPr>
      </w:pPr>
    </w:p>
    <w:p w14:paraId="0B681B94" w14:textId="77777777" w:rsidR="00F16468" w:rsidRDefault="00F16468" w:rsidP="00E9625B">
      <w:pPr>
        <w:rPr>
          <w:rFonts w:ascii="Arial Nova" w:hAnsi="Arial Nova" w:cs="Times New Roman"/>
        </w:rPr>
      </w:pPr>
    </w:p>
    <w:p w14:paraId="195E3180" w14:textId="77777777" w:rsidR="00F16468" w:rsidRDefault="00F16468" w:rsidP="00E9625B">
      <w:pPr>
        <w:rPr>
          <w:rFonts w:ascii="Arial Nova" w:hAnsi="Arial Nova" w:cs="Times New Roman"/>
        </w:rPr>
      </w:pPr>
    </w:p>
    <w:p w14:paraId="37904480" w14:textId="77777777" w:rsidR="00F16468" w:rsidRDefault="00F16468" w:rsidP="00E9625B">
      <w:pPr>
        <w:rPr>
          <w:rFonts w:ascii="Arial Nova" w:hAnsi="Arial Nova" w:cs="Times New Roman"/>
        </w:rPr>
      </w:pPr>
    </w:p>
    <w:p w14:paraId="11EDEF3E" w14:textId="77777777" w:rsidR="00F16468" w:rsidRDefault="00F16468" w:rsidP="00E9625B">
      <w:pPr>
        <w:rPr>
          <w:rFonts w:ascii="Arial Nova" w:hAnsi="Arial Nova" w:cs="Times New Roman"/>
        </w:rPr>
      </w:pPr>
    </w:p>
    <w:p w14:paraId="450D12A5" w14:textId="77777777" w:rsidR="00F16468" w:rsidRDefault="00F16468" w:rsidP="00E9625B">
      <w:pPr>
        <w:rPr>
          <w:rFonts w:ascii="Arial Nova" w:hAnsi="Arial Nova" w:cs="Times New Roman"/>
        </w:rPr>
      </w:pPr>
    </w:p>
    <w:p w14:paraId="57305354" w14:textId="77777777" w:rsidR="00F16468" w:rsidRDefault="00F16468" w:rsidP="00E9625B">
      <w:pPr>
        <w:rPr>
          <w:rFonts w:ascii="Arial Nova" w:hAnsi="Arial Nova" w:cs="Times New Roman"/>
        </w:rPr>
      </w:pPr>
    </w:p>
    <w:p w14:paraId="491F1082" w14:textId="77777777" w:rsidR="00F16468" w:rsidRDefault="00F16468" w:rsidP="00E9625B">
      <w:pPr>
        <w:rPr>
          <w:rFonts w:ascii="Arial Nova" w:hAnsi="Arial Nova" w:cs="Times New Roman"/>
        </w:rPr>
      </w:pPr>
    </w:p>
    <w:p w14:paraId="0883672A" w14:textId="77777777" w:rsidR="00F16468" w:rsidRDefault="00F16468" w:rsidP="00E9625B">
      <w:pPr>
        <w:rPr>
          <w:rFonts w:ascii="Arial Nova" w:hAnsi="Arial Nova" w:cs="Times New Roman"/>
        </w:rPr>
      </w:pPr>
    </w:p>
    <w:p w14:paraId="3ED4D6F9" w14:textId="77777777" w:rsidR="00F16468" w:rsidRDefault="00F16468" w:rsidP="00E9625B">
      <w:pPr>
        <w:rPr>
          <w:rFonts w:ascii="Arial Nova" w:hAnsi="Arial Nova" w:cs="Times New Roman"/>
        </w:rPr>
      </w:pPr>
    </w:p>
    <w:p w14:paraId="11B59115" w14:textId="77777777" w:rsidR="00F16468" w:rsidRDefault="00F16468" w:rsidP="00E9625B">
      <w:pPr>
        <w:rPr>
          <w:rFonts w:ascii="Arial Nova" w:hAnsi="Arial Nova" w:cs="Times New Roman"/>
        </w:rPr>
      </w:pPr>
    </w:p>
    <w:p w14:paraId="6D56C376" w14:textId="77777777" w:rsidR="00F16468" w:rsidRDefault="00F16468" w:rsidP="00E9625B">
      <w:pPr>
        <w:rPr>
          <w:rFonts w:ascii="Arial Nova" w:hAnsi="Arial Nova" w:cs="Times New Roman"/>
        </w:rPr>
      </w:pPr>
    </w:p>
    <w:p w14:paraId="63685EC6" w14:textId="77777777" w:rsidR="00F16468" w:rsidRDefault="00F16468" w:rsidP="00E9625B">
      <w:pPr>
        <w:rPr>
          <w:rFonts w:ascii="Arial Nova" w:hAnsi="Arial Nova" w:cs="Times New Roman"/>
        </w:rPr>
      </w:pPr>
    </w:p>
    <w:p w14:paraId="06678E18" w14:textId="77777777" w:rsidR="00F16468" w:rsidRDefault="00F16468" w:rsidP="00E9625B">
      <w:pPr>
        <w:rPr>
          <w:rFonts w:ascii="Arial Nova" w:hAnsi="Arial Nova" w:cs="Times New Roman"/>
        </w:rPr>
      </w:pPr>
    </w:p>
    <w:p w14:paraId="49B13B39" w14:textId="77777777" w:rsidR="00F16468" w:rsidRDefault="00F16468" w:rsidP="00E9625B">
      <w:pPr>
        <w:rPr>
          <w:rFonts w:ascii="Arial Nova" w:hAnsi="Arial Nova" w:cs="Times New Roman"/>
        </w:rPr>
      </w:pPr>
    </w:p>
    <w:p w14:paraId="57981D7D" w14:textId="77777777" w:rsidR="00F16468" w:rsidRDefault="00F16468" w:rsidP="00E9625B">
      <w:pPr>
        <w:rPr>
          <w:rFonts w:ascii="Arial Nova" w:hAnsi="Arial Nova" w:cs="Times New Roman"/>
        </w:rPr>
      </w:pPr>
    </w:p>
    <w:p w14:paraId="6EB0B53E" w14:textId="77777777" w:rsidR="00F16468" w:rsidRDefault="00F16468" w:rsidP="00E9625B">
      <w:pPr>
        <w:rPr>
          <w:rFonts w:ascii="Arial Nova" w:hAnsi="Arial Nova" w:cs="Times New Roman"/>
        </w:rPr>
      </w:pPr>
    </w:p>
    <w:p w14:paraId="0A8C8999" w14:textId="6B42E6FD" w:rsidR="00F16468" w:rsidRPr="002B5C21" w:rsidRDefault="00F16468" w:rsidP="002B5C21">
      <w:pPr>
        <w:pStyle w:val="Ttulo1"/>
        <w:jc w:val="center"/>
        <w:rPr>
          <w:rStyle w:val="RefernciaIntensa"/>
          <w:b w:val="0"/>
          <w:bCs w:val="0"/>
          <w:smallCaps w:val="0"/>
          <w:spacing w:val="0"/>
        </w:rPr>
      </w:pPr>
      <w:bookmarkStart w:id="27" w:name="_Toc228448389"/>
      <w:r w:rsidRPr="002B5C21">
        <w:rPr>
          <w:rStyle w:val="RefernciaIntensa"/>
          <w:b w:val="0"/>
          <w:bCs w:val="0"/>
          <w:smallCaps w:val="0"/>
          <w:spacing w:val="0"/>
        </w:rPr>
        <w:lastRenderedPageBreak/>
        <w:t>Referências</w:t>
      </w:r>
      <w:bookmarkEnd w:id="27"/>
    </w:p>
    <w:p w14:paraId="3E591E22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  <w:r w:rsidRPr="002B5C21">
        <w:rPr>
          <w:rFonts w:ascii="Arial Nova" w:hAnsi="Arial Nova"/>
        </w:rPr>
        <w:t xml:space="preserve">BARRETT, Helen. </w:t>
      </w:r>
      <w:proofErr w:type="spellStart"/>
      <w:r w:rsidRPr="002B5C21">
        <w:rPr>
          <w:rFonts w:ascii="Arial Nova" w:hAnsi="Arial Nova"/>
          <w:b/>
          <w:bCs/>
        </w:rPr>
        <w:t>Electronic</w:t>
      </w:r>
      <w:proofErr w:type="spellEnd"/>
      <w:r w:rsidRPr="002B5C21">
        <w:rPr>
          <w:rFonts w:ascii="Arial Nova" w:hAnsi="Arial Nova"/>
          <w:b/>
          <w:bCs/>
        </w:rPr>
        <w:t xml:space="preserve"> Portfolios as Digital Stories </w:t>
      </w:r>
      <w:proofErr w:type="spellStart"/>
      <w:r w:rsidRPr="002B5C21">
        <w:rPr>
          <w:rFonts w:ascii="Arial Nova" w:hAnsi="Arial Nova"/>
          <w:b/>
          <w:bCs/>
        </w:rPr>
        <w:t>of</w:t>
      </w:r>
      <w:proofErr w:type="spellEnd"/>
      <w:r w:rsidRPr="002B5C21">
        <w:rPr>
          <w:rFonts w:ascii="Arial Nova" w:hAnsi="Arial Nova"/>
          <w:b/>
          <w:bCs/>
        </w:rPr>
        <w:t xml:space="preserve"> </w:t>
      </w:r>
      <w:proofErr w:type="spellStart"/>
      <w:r w:rsidRPr="002B5C21">
        <w:rPr>
          <w:rFonts w:ascii="Arial Nova" w:hAnsi="Arial Nova"/>
          <w:b/>
          <w:bCs/>
        </w:rPr>
        <w:t>Deep</w:t>
      </w:r>
      <w:proofErr w:type="spellEnd"/>
      <w:r w:rsidRPr="002B5C21">
        <w:rPr>
          <w:rFonts w:ascii="Arial Nova" w:hAnsi="Arial Nova"/>
          <w:b/>
          <w:bCs/>
        </w:rPr>
        <w:t xml:space="preserve"> Learning</w:t>
      </w:r>
      <w:r w:rsidRPr="002B5C21">
        <w:rPr>
          <w:rFonts w:ascii="Arial Nova" w:hAnsi="Arial Nova"/>
        </w:rPr>
        <w:t xml:space="preserve">. </w:t>
      </w:r>
      <w:proofErr w:type="spellStart"/>
      <w:r w:rsidRPr="002B5C21">
        <w:rPr>
          <w:rFonts w:ascii="Arial Nova" w:hAnsi="Arial Nova"/>
        </w:rPr>
        <w:t>Emerging</w:t>
      </w:r>
      <w:proofErr w:type="spellEnd"/>
      <w:r w:rsidRPr="002B5C21">
        <w:rPr>
          <w:rFonts w:ascii="Arial Nova" w:hAnsi="Arial Nova"/>
        </w:rPr>
        <w:t xml:space="preserve"> Technologies for Learning, v. 1, n. 1, 2006.</w:t>
      </w:r>
    </w:p>
    <w:p w14:paraId="7BE5CA53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  <w:r w:rsidRPr="002B5C21">
        <w:rPr>
          <w:rFonts w:ascii="Arial Nova" w:hAnsi="Arial Nova"/>
        </w:rPr>
        <w:t xml:space="preserve">KENSKI, Vani Moreira. </w:t>
      </w:r>
      <w:r w:rsidRPr="002B5C21">
        <w:rPr>
          <w:rFonts w:ascii="Arial Nova" w:hAnsi="Arial Nova"/>
          <w:b/>
          <w:bCs/>
        </w:rPr>
        <w:t>Educação e tecnologias: o novo ritmo da informação</w:t>
      </w:r>
      <w:r w:rsidRPr="002B5C21">
        <w:rPr>
          <w:rFonts w:ascii="Arial Nova" w:hAnsi="Arial Nova"/>
        </w:rPr>
        <w:t>. 8. ed. Campinas: Papirus, 2011.</w:t>
      </w:r>
    </w:p>
    <w:p w14:paraId="398FD966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  <w:r w:rsidRPr="002B5C21">
        <w:rPr>
          <w:rFonts w:ascii="Arial Nova" w:hAnsi="Arial Nova"/>
        </w:rPr>
        <w:t xml:space="preserve">NONAKA, </w:t>
      </w:r>
      <w:proofErr w:type="spellStart"/>
      <w:r w:rsidRPr="002B5C21">
        <w:rPr>
          <w:rFonts w:ascii="Arial Nova" w:hAnsi="Arial Nova"/>
        </w:rPr>
        <w:t>Ikujiro</w:t>
      </w:r>
      <w:proofErr w:type="spellEnd"/>
      <w:r w:rsidRPr="002B5C21">
        <w:rPr>
          <w:rFonts w:ascii="Arial Nova" w:hAnsi="Arial Nova"/>
        </w:rPr>
        <w:t xml:space="preserve">; TAKEUCHI, </w:t>
      </w:r>
      <w:proofErr w:type="spellStart"/>
      <w:r w:rsidRPr="002B5C21">
        <w:rPr>
          <w:rFonts w:ascii="Arial Nova" w:hAnsi="Arial Nova"/>
        </w:rPr>
        <w:t>Hirotaka</w:t>
      </w:r>
      <w:proofErr w:type="spellEnd"/>
      <w:r w:rsidRPr="002B5C21">
        <w:rPr>
          <w:rFonts w:ascii="Arial Nova" w:hAnsi="Arial Nova"/>
        </w:rPr>
        <w:t xml:space="preserve">. </w:t>
      </w:r>
      <w:r w:rsidRPr="002B5C21">
        <w:rPr>
          <w:rFonts w:ascii="Arial Nova" w:hAnsi="Arial Nova"/>
          <w:b/>
          <w:bCs/>
        </w:rPr>
        <w:t>Criação de conhecimento na empresa</w:t>
      </w:r>
      <w:r w:rsidRPr="002B5C21">
        <w:rPr>
          <w:rFonts w:ascii="Arial Nova" w:hAnsi="Arial Nova"/>
        </w:rPr>
        <w:t>. Rio de Janeiro: Elsevier, 2008.</w:t>
      </w:r>
    </w:p>
    <w:p w14:paraId="5E93F2A6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  <w:r w:rsidRPr="002B5C21">
        <w:rPr>
          <w:rFonts w:ascii="Arial Nova" w:hAnsi="Arial Nova"/>
        </w:rPr>
        <w:t xml:space="preserve">PRESSMAN, Roger S. </w:t>
      </w:r>
      <w:r w:rsidRPr="002B5C21">
        <w:rPr>
          <w:rFonts w:ascii="Arial Nova" w:hAnsi="Arial Nova"/>
          <w:b/>
          <w:bCs/>
        </w:rPr>
        <w:t>Engenharia de Software: uma abordagem profissional</w:t>
      </w:r>
      <w:r w:rsidRPr="002B5C21">
        <w:rPr>
          <w:rFonts w:ascii="Arial Nova" w:hAnsi="Arial Nova"/>
        </w:rPr>
        <w:t>. 9. ed. Porto Alegre: AMGH, 2021.</w:t>
      </w:r>
    </w:p>
    <w:p w14:paraId="6CD0A6EA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  <w:r w:rsidRPr="002B5C21">
        <w:rPr>
          <w:rFonts w:ascii="Arial Nova" w:hAnsi="Arial Nova"/>
        </w:rPr>
        <w:t xml:space="preserve">SAYÃO, Luís Fernando. </w:t>
      </w:r>
      <w:r w:rsidRPr="002B5C21">
        <w:rPr>
          <w:rFonts w:ascii="Arial Nova" w:hAnsi="Arial Nova"/>
          <w:b/>
          <w:bCs/>
        </w:rPr>
        <w:t>Repositórios digitais e a preservação da memória científica</w:t>
      </w:r>
      <w:r w:rsidRPr="002B5C21">
        <w:rPr>
          <w:rFonts w:ascii="Arial Nova" w:hAnsi="Arial Nova"/>
        </w:rPr>
        <w:t>. Brasília: IBICT, 2010.</w:t>
      </w:r>
    </w:p>
    <w:p w14:paraId="1BA04C55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  <w:r w:rsidRPr="002B5C21">
        <w:rPr>
          <w:rFonts w:ascii="Arial Nova" w:hAnsi="Arial Nova"/>
        </w:rPr>
        <w:t xml:space="preserve">SOMMERVILLE, Ian. </w:t>
      </w:r>
      <w:r w:rsidRPr="002B5C21">
        <w:rPr>
          <w:rFonts w:ascii="Arial Nova" w:hAnsi="Arial Nova"/>
          <w:b/>
          <w:bCs/>
        </w:rPr>
        <w:t>Engenharia de Software</w:t>
      </w:r>
      <w:r w:rsidRPr="002B5C21">
        <w:rPr>
          <w:rFonts w:ascii="Arial Nova" w:hAnsi="Arial Nova"/>
        </w:rPr>
        <w:t xml:space="preserve">. 10. ed. São Paulo: Pearson </w:t>
      </w:r>
      <w:proofErr w:type="spellStart"/>
      <w:r w:rsidRPr="002B5C21">
        <w:rPr>
          <w:rFonts w:ascii="Arial Nova" w:hAnsi="Arial Nova"/>
        </w:rPr>
        <w:t>Education</w:t>
      </w:r>
      <w:proofErr w:type="spellEnd"/>
      <w:r w:rsidRPr="002B5C21">
        <w:rPr>
          <w:rFonts w:ascii="Arial Nova" w:hAnsi="Arial Nova"/>
        </w:rPr>
        <w:t>, 2019.</w:t>
      </w:r>
    </w:p>
    <w:p w14:paraId="0F79A7CD" w14:textId="77777777" w:rsidR="002B5C21" w:rsidRPr="002B5C21" w:rsidRDefault="002B5C21" w:rsidP="002B5C21">
      <w:pPr>
        <w:pStyle w:val="NormalWeb"/>
        <w:ind w:left="720"/>
        <w:rPr>
          <w:rFonts w:ascii="Arial Nova" w:hAnsi="Arial Nova"/>
        </w:rPr>
      </w:pPr>
    </w:p>
    <w:p w14:paraId="61409F55" w14:textId="77777777" w:rsidR="00F16468" w:rsidRPr="003D71A9" w:rsidRDefault="00F16468" w:rsidP="00E9625B">
      <w:pPr>
        <w:rPr>
          <w:rFonts w:ascii="Arial Nova" w:hAnsi="Arial Nova" w:cs="Times New Roman"/>
        </w:rPr>
      </w:pPr>
    </w:p>
    <w:sectPr w:rsidR="00F16468" w:rsidRPr="003D71A9" w:rsidSect="00E9625B">
      <w:pgSz w:w="11906" w:h="16838"/>
      <w:pgMar w:top="1417" w:right="1416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0ED"/>
    <w:multiLevelType w:val="multilevel"/>
    <w:tmpl w:val="142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03C77"/>
    <w:multiLevelType w:val="multilevel"/>
    <w:tmpl w:val="D86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3687">
    <w:abstractNumId w:val="1"/>
  </w:num>
  <w:num w:numId="2" w16cid:durableId="16983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5B"/>
    <w:rsid w:val="00024944"/>
    <w:rsid w:val="00102F83"/>
    <w:rsid w:val="00134E98"/>
    <w:rsid w:val="002B5C21"/>
    <w:rsid w:val="003D71A9"/>
    <w:rsid w:val="00532780"/>
    <w:rsid w:val="00AD7653"/>
    <w:rsid w:val="00E9625B"/>
    <w:rsid w:val="00ED3CFF"/>
    <w:rsid w:val="00F1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A6A6"/>
  <w15:chartTrackingRefBased/>
  <w15:docId w15:val="{9E09A9F1-0443-431A-89F7-1EF79DA1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9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6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9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96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9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6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96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96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96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E962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E96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62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6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6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62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62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62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6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62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625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625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B5C21"/>
    <w:pPr>
      <w:tabs>
        <w:tab w:val="right" w:leader="dot" w:pos="8779"/>
      </w:tabs>
      <w:spacing w:after="100"/>
    </w:pPr>
    <w:rPr>
      <w:noProof/>
      <w:sz w:val="40"/>
      <w:szCs w:val="40"/>
    </w:rPr>
  </w:style>
  <w:style w:type="paragraph" w:styleId="Sumrio2">
    <w:name w:val="toc 2"/>
    <w:basedOn w:val="Normal"/>
    <w:next w:val="Normal"/>
    <w:autoRedefine/>
    <w:uiPriority w:val="39"/>
    <w:unhideWhenUsed/>
    <w:rsid w:val="00E9625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E9625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B5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DF7DF-652C-404B-AE94-B5D95E5AE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1453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CaDu</dc:creator>
  <cp:keywords/>
  <dc:description/>
  <cp:lastModifiedBy>P. CaDu</cp:lastModifiedBy>
  <cp:revision>2</cp:revision>
  <cp:lastPrinted>2026-04-30T16:36:00Z</cp:lastPrinted>
  <dcterms:created xsi:type="dcterms:W3CDTF">2026-04-30T16:37:00Z</dcterms:created>
  <dcterms:modified xsi:type="dcterms:W3CDTF">2026-04-30T16:37:00Z</dcterms:modified>
</cp:coreProperties>
</file>