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281B7" w14:textId="3B64D551" w:rsidR="00975007" w:rsidRPr="009D0E9A" w:rsidRDefault="00A130FE" w:rsidP="00933E98">
      <w:pPr>
        <w:spacing w:after="300"/>
        <w:jc w:val="both"/>
        <w:rPr>
          <w:rFonts w:ascii="Times New Roman" w:hAnsi="Times New Roman" w:cs="Times New Roman"/>
          <w:b/>
          <w:sz w:val="36"/>
          <w:szCs w:val="30"/>
        </w:rPr>
      </w:pPr>
      <w:r w:rsidRPr="009D0E9A">
        <w:rPr>
          <w:rFonts w:ascii="Times New Roman" w:hAnsi="Times New Roman" w:cs="Times New Roman"/>
          <w:b/>
          <w:sz w:val="36"/>
          <w:szCs w:val="30"/>
        </w:rPr>
        <w:t xml:space="preserve">Generic Implementation of Bragg Profile in Reverse Monte Carlo </w:t>
      </w:r>
      <w:r w:rsidR="00B00FC4" w:rsidRPr="009D0E9A">
        <w:rPr>
          <w:rFonts w:ascii="Times New Roman" w:hAnsi="Times New Roman" w:cs="Times New Roman"/>
          <w:b/>
          <w:sz w:val="36"/>
          <w:szCs w:val="30"/>
        </w:rPr>
        <w:t>A</w:t>
      </w:r>
      <w:r w:rsidRPr="009D0E9A">
        <w:rPr>
          <w:rFonts w:ascii="Times New Roman" w:hAnsi="Times New Roman" w:cs="Times New Roman"/>
          <w:b/>
          <w:sz w:val="36"/>
          <w:szCs w:val="30"/>
        </w:rPr>
        <w:t xml:space="preserve">lgorithm and </w:t>
      </w:r>
      <w:r w:rsidR="00677CFD">
        <w:rPr>
          <w:rFonts w:ascii="Times New Roman" w:hAnsi="Times New Roman" w:cs="Times New Roman"/>
          <w:b/>
          <w:sz w:val="36"/>
          <w:szCs w:val="30"/>
        </w:rPr>
        <w:t xml:space="preserve">Resolution </w:t>
      </w:r>
      <w:r w:rsidR="007B5B6C" w:rsidRPr="009D0E9A">
        <w:rPr>
          <w:rFonts w:ascii="Times New Roman" w:hAnsi="Times New Roman" w:cs="Times New Roman"/>
          <w:b/>
          <w:sz w:val="36"/>
          <w:szCs w:val="30"/>
        </w:rPr>
        <w:t xml:space="preserve">Correction </w:t>
      </w:r>
      <w:r w:rsidRPr="009D0E9A">
        <w:rPr>
          <w:rFonts w:ascii="Times New Roman" w:hAnsi="Times New Roman" w:cs="Times New Roman"/>
          <w:b/>
          <w:sz w:val="36"/>
          <w:szCs w:val="30"/>
        </w:rPr>
        <w:t>for Modeling the Total Scattering Data</w:t>
      </w:r>
    </w:p>
    <w:p w14:paraId="14472AAA" w14:textId="1FE12CB4" w:rsidR="00F25221" w:rsidRPr="009D0E9A" w:rsidRDefault="00F25221" w:rsidP="004D156E">
      <w:pPr>
        <w:jc w:val="both"/>
        <w:rPr>
          <w:rFonts w:ascii="Times New Roman" w:hAnsi="Times New Roman" w:cs="Times New Roman"/>
          <w:b/>
          <w:sz w:val="30"/>
          <w:szCs w:val="30"/>
        </w:rPr>
      </w:pPr>
      <w:r w:rsidRPr="009D0E9A">
        <w:rPr>
          <w:rFonts w:ascii="Times New Roman" w:hAnsi="Times New Roman" w:cs="Times New Roman"/>
          <w:b/>
          <w:sz w:val="30"/>
          <w:szCs w:val="30"/>
        </w:rPr>
        <w:t>Author:</w:t>
      </w:r>
      <w:r w:rsidR="000D097A" w:rsidRPr="009D0E9A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44590B" w:rsidRPr="0044590B">
        <w:rPr>
          <w:rFonts w:ascii="Times New Roman" w:hAnsi="Times New Roman" w:cs="Times New Roman"/>
          <w:sz w:val="30"/>
          <w:szCs w:val="30"/>
        </w:rPr>
        <w:t>Yuanpeng Zhang</w:t>
      </w:r>
      <w:r w:rsidR="00475EBC" w:rsidRPr="00F5239F">
        <w:rPr>
          <w:rFonts w:ascii="Times New Roman" w:hAnsi="Times New Roman" w:cs="Times New Roman"/>
          <w:sz w:val="30"/>
          <w:szCs w:val="30"/>
          <w:vertAlign w:val="superscript"/>
        </w:rPr>
        <w:t>1,2</w:t>
      </w:r>
      <w:r w:rsidR="0044590B">
        <w:rPr>
          <w:rFonts w:ascii="Times New Roman" w:hAnsi="Times New Roman" w:cs="Times New Roman"/>
          <w:sz w:val="30"/>
          <w:szCs w:val="30"/>
        </w:rPr>
        <w:t xml:space="preserve">, </w:t>
      </w:r>
      <w:r w:rsidR="0044590B" w:rsidRPr="0044590B">
        <w:rPr>
          <w:rFonts w:ascii="Times New Roman" w:hAnsi="Times New Roman" w:cs="Times New Roman"/>
          <w:sz w:val="30"/>
          <w:szCs w:val="30"/>
        </w:rPr>
        <w:t>Maksim Eremenko</w:t>
      </w:r>
      <w:r w:rsidR="00475EBC" w:rsidRPr="00F5239F">
        <w:rPr>
          <w:rFonts w:ascii="Times New Roman" w:hAnsi="Times New Roman" w:cs="Times New Roman"/>
          <w:sz w:val="30"/>
          <w:szCs w:val="30"/>
          <w:vertAlign w:val="superscript"/>
        </w:rPr>
        <w:t>1,3</w:t>
      </w:r>
      <w:r w:rsidR="0044590B">
        <w:rPr>
          <w:rFonts w:ascii="Times New Roman" w:hAnsi="Times New Roman" w:cs="Times New Roman"/>
          <w:sz w:val="30"/>
          <w:szCs w:val="30"/>
        </w:rPr>
        <w:t xml:space="preserve">, </w:t>
      </w:r>
      <w:r w:rsidR="0044590B" w:rsidRPr="0044590B">
        <w:rPr>
          <w:rFonts w:ascii="Times New Roman" w:hAnsi="Times New Roman" w:cs="Times New Roman"/>
          <w:sz w:val="30"/>
          <w:szCs w:val="30"/>
        </w:rPr>
        <w:t>Victor Krayzman</w:t>
      </w:r>
      <w:r w:rsidR="00475EBC" w:rsidRPr="00F5239F">
        <w:rPr>
          <w:rFonts w:ascii="Times New Roman" w:hAnsi="Times New Roman" w:cs="Times New Roman"/>
          <w:sz w:val="30"/>
          <w:szCs w:val="30"/>
          <w:vertAlign w:val="superscript"/>
        </w:rPr>
        <w:t>1</w:t>
      </w:r>
      <w:r w:rsidR="0044590B">
        <w:rPr>
          <w:rFonts w:ascii="Times New Roman" w:hAnsi="Times New Roman" w:cs="Times New Roman"/>
          <w:sz w:val="30"/>
          <w:szCs w:val="30"/>
        </w:rPr>
        <w:t xml:space="preserve">, </w:t>
      </w:r>
      <w:r w:rsidR="0044590B" w:rsidRPr="0044590B">
        <w:rPr>
          <w:rFonts w:ascii="Times New Roman" w:hAnsi="Times New Roman" w:cs="Times New Roman"/>
          <w:sz w:val="30"/>
          <w:szCs w:val="30"/>
        </w:rPr>
        <w:t>Igor Levin</w:t>
      </w:r>
      <w:r w:rsidR="00475EBC" w:rsidRPr="00F5239F">
        <w:rPr>
          <w:rFonts w:ascii="Times New Roman" w:hAnsi="Times New Roman" w:cs="Times New Roman"/>
          <w:sz w:val="30"/>
          <w:szCs w:val="30"/>
          <w:vertAlign w:val="superscript"/>
        </w:rPr>
        <w:t>1</w:t>
      </w:r>
    </w:p>
    <w:p w14:paraId="093C85CA" w14:textId="0BE29E03" w:rsidR="00F25221" w:rsidRDefault="00F25221" w:rsidP="004D156E">
      <w:pPr>
        <w:jc w:val="both"/>
        <w:rPr>
          <w:rFonts w:ascii="Times New Roman" w:hAnsi="Times New Roman" w:cs="Times New Roman"/>
        </w:rPr>
      </w:pPr>
    </w:p>
    <w:p w14:paraId="0FD49137" w14:textId="186B9627" w:rsidR="00475EBC" w:rsidRPr="00D50937" w:rsidRDefault="009B4E72" w:rsidP="004D156E">
      <w:pPr>
        <w:jc w:val="both"/>
        <w:rPr>
          <w:rFonts w:ascii="Times New Roman" w:hAnsi="Times New Roman" w:cs="Times New Roman"/>
          <w:sz w:val="30"/>
          <w:szCs w:val="30"/>
        </w:rPr>
      </w:pPr>
      <w:r w:rsidRPr="008A3335">
        <w:rPr>
          <w:rFonts w:ascii="Times New Roman" w:hAnsi="Times New Roman" w:cs="Times New Roman"/>
          <w:sz w:val="30"/>
          <w:szCs w:val="30"/>
          <w:vertAlign w:val="superscript"/>
        </w:rPr>
        <w:t>1</w:t>
      </w:r>
      <w:r w:rsidR="0064387A" w:rsidRPr="00D50937">
        <w:rPr>
          <w:rFonts w:ascii="Times New Roman" w:hAnsi="Times New Roman" w:cs="Times New Roman"/>
          <w:sz w:val="30"/>
          <w:szCs w:val="30"/>
        </w:rPr>
        <w:t>Neutron Scattering Division, Oak Ridge National Laboratory (ORNL), Oak Ridge, Tennessee 37831, United States</w:t>
      </w:r>
    </w:p>
    <w:p w14:paraId="2F335775" w14:textId="54736DE1" w:rsidR="009B4E72" w:rsidRPr="00D50937" w:rsidRDefault="009B4E72" w:rsidP="004D156E">
      <w:pPr>
        <w:jc w:val="both"/>
        <w:rPr>
          <w:rFonts w:ascii="Times New Roman" w:hAnsi="Times New Roman" w:cs="Times New Roman"/>
          <w:sz w:val="30"/>
          <w:szCs w:val="30"/>
        </w:rPr>
      </w:pPr>
      <w:r w:rsidRPr="008A3335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="0064387A" w:rsidRPr="00D50937">
        <w:rPr>
          <w:rFonts w:ascii="Times New Roman" w:hAnsi="Times New Roman" w:cs="Times New Roman"/>
          <w:sz w:val="30"/>
          <w:szCs w:val="30"/>
        </w:rPr>
        <w:t>Materials Measurement Science Division, National Institute of Standards and Technology (NIST), 100 Bureau Drive, Gaithersburg, Maryland 20899, United States</w:t>
      </w:r>
    </w:p>
    <w:p w14:paraId="5AA734DC" w14:textId="5BA3CF76" w:rsidR="009B4E72" w:rsidRPr="00D50937" w:rsidRDefault="009B4E72" w:rsidP="004D156E">
      <w:pPr>
        <w:jc w:val="both"/>
        <w:rPr>
          <w:rFonts w:ascii="Times New Roman" w:hAnsi="Times New Roman" w:cs="Times New Roman"/>
          <w:sz w:val="30"/>
          <w:szCs w:val="30"/>
        </w:rPr>
      </w:pPr>
      <w:r w:rsidRPr="00D50937">
        <w:rPr>
          <w:rFonts w:ascii="Times New Roman" w:hAnsi="Times New Roman" w:cs="Times New Roman"/>
          <w:sz w:val="30"/>
          <w:szCs w:val="30"/>
        </w:rPr>
        <w:t>3</w:t>
      </w:r>
    </w:p>
    <w:p w14:paraId="35C5DEF9" w14:textId="77777777" w:rsidR="009B4E72" w:rsidRPr="00D50937" w:rsidRDefault="009B4E72" w:rsidP="004D156E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71E55B8A" w14:textId="22E9E43E" w:rsidR="00344CC6" w:rsidRPr="00506D00" w:rsidRDefault="00344CC6" w:rsidP="004D156E">
      <w:pPr>
        <w:jc w:val="both"/>
        <w:rPr>
          <w:rFonts w:ascii="Times New Roman" w:hAnsi="Times New Roman" w:cs="Times New Roman"/>
          <w:sz w:val="30"/>
          <w:szCs w:val="30"/>
        </w:rPr>
      </w:pPr>
      <w:r w:rsidRPr="009D0E9A">
        <w:rPr>
          <w:rFonts w:ascii="Times New Roman" w:hAnsi="Times New Roman" w:cs="Times New Roman"/>
          <w:b/>
          <w:sz w:val="30"/>
          <w:szCs w:val="30"/>
        </w:rPr>
        <w:t>Abstract</w:t>
      </w:r>
      <w:r w:rsidR="000D097A" w:rsidRPr="009D0E9A">
        <w:rPr>
          <w:rFonts w:ascii="Times New Roman" w:hAnsi="Times New Roman" w:cs="Times New Roman"/>
          <w:b/>
          <w:sz w:val="30"/>
          <w:szCs w:val="30"/>
        </w:rPr>
        <w:t xml:space="preserve">: </w:t>
      </w:r>
      <w:r w:rsidR="00506D00">
        <w:rPr>
          <w:rFonts w:ascii="Times New Roman" w:hAnsi="Times New Roman" w:cs="Times New Roman"/>
          <w:sz w:val="30"/>
          <w:szCs w:val="30"/>
        </w:rPr>
        <w:t xml:space="preserve">A generic algorithm has been implemented in the RMCProfile package </w:t>
      </w:r>
      <w:r w:rsidR="00477DEB">
        <w:rPr>
          <w:rFonts w:ascii="Times New Roman" w:hAnsi="Times New Roman" w:cs="Times New Roman"/>
          <w:sz w:val="30"/>
          <w:szCs w:val="30"/>
        </w:rPr>
        <w:t>to</w:t>
      </w:r>
      <w:r w:rsidR="00506D00">
        <w:rPr>
          <w:rFonts w:ascii="Times New Roman" w:hAnsi="Times New Roman" w:cs="Times New Roman"/>
          <w:sz w:val="30"/>
          <w:szCs w:val="30"/>
        </w:rPr>
        <w:t xml:space="preserve"> </w:t>
      </w:r>
      <w:r w:rsidR="009409F1">
        <w:rPr>
          <w:rFonts w:ascii="Times New Roman" w:hAnsi="Times New Roman" w:cs="Times New Roman"/>
          <w:sz w:val="30"/>
          <w:szCs w:val="30"/>
        </w:rPr>
        <w:t>includ</w:t>
      </w:r>
      <w:r w:rsidR="00477DEB">
        <w:rPr>
          <w:rFonts w:ascii="Times New Roman" w:hAnsi="Times New Roman" w:cs="Times New Roman"/>
          <w:sz w:val="30"/>
          <w:szCs w:val="30"/>
        </w:rPr>
        <w:t>e</w:t>
      </w:r>
      <w:r w:rsidR="009409F1">
        <w:rPr>
          <w:rFonts w:ascii="Times New Roman" w:hAnsi="Times New Roman" w:cs="Times New Roman"/>
          <w:sz w:val="30"/>
          <w:szCs w:val="30"/>
        </w:rPr>
        <w:t xml:space="preserve"> Bragg pattern </w:t>
      </w:r>
      <w:r w:rsidR="00E12B64">
        <w:rPr>
          <w:rFonts w:ascii="Times New Roman" w:hAnsi="Times New Roman" w:cs="Times New Roman"/>
          <w:sz w:val="30"/>
          <w:szCs w:val="30"/>
        </w:rPr>
        <w:t>for</w:t>
      </w:r>
      <w:r w:rsidR="009409F1">
        <w:rPr>
          <w:rFonts w:ascii="Times New Roman" w:hAnsi="Times New Roman" w:cs="Times New Roman"/>
          <w:sz w:val="30"/>
          <w:szCs w:val="30"/>
        </w:rPr>
        <w:t xml:space="preserve"> </w:t>
      </w:r>
      <w:r w:rsidR="006D271A">
        <w:rPr>
          <w:rFonts w:ascii="Times New Roman" w:hAnsi="Times New Roman" w:cs="Times New Roman"/>
          <w:sz w:val="30"/>
          <w:szCs w:val="30"/>
        </w:rPr>
        <w:t xml:space="preserve">fitting </w:t>
      </w:r>
      <w:r w:rsidR="009409F1">
        <w:rPr>
          <w:rFonts w:ascii="Times New Roman" w:hAnsi="Times New Roman" w:cs="Times New Roman"/>
          <w:sz w:val="30"/>
          <w:szCs w:val="30"/>
        </w:rPr>
        <w:t xml:space="preserve">total scattering </w:t>
      </w:r>
      <w:r w:rsidR="006D271A">
        <w:rPr>
          <w:rFonts w:ascii="Times New Roman" w:hAnsi="Times New Roman" w:cs="Times New Roman"/>
          <w:sz w:val="30"/>
          <w:szCs w:val="30"/>
        </w:rPr>
        <w:t xml:space="preserve">data </w:t>
      </w:r>
      <w:r w:rsidR="00506D00">
        <w:rPr>
          <w:rFonts w:ascii="Times New Roman" w:hAnsi="Times New Roman" w:cs="Times New Roman"/>
          <w:sz w:val="30"/>
          <w:szCs w:val="30"/>
        </w:rPr>
        <w:t>based on the reverse Monte Carlo methodology</w:t>
      </w:r>
      <w:r w:rsidR="0049738E">
        <w:rPr>
          <w:rFonts w:ascii="Times New Roman" w:hAnsi="Times New Roman" w:cs="Times New Roman"/>
          <w:sz w:val="30"/>
          <w:szCs w:val="30"/>
        </w:rPr>
        <w:t>.</w:t>
      </w:r>
      <w:r w:rsidR="00E73093">
        <w:rPr>
          <w:rFonts w:ascii="Times New Roman" w:hAnsi="Times New Roman" w:cs="Times New Roman"/>
          <w:sz w:val="30"/>
          <w:szCs w:val="30"/>
        </w:rPr>
        <w:t xml:space="preserve"> </w:t>
      </w:r>
      <w:r w:rsidR="009F09FE">
        <w:rPr>
          <w:rFonts w:ascii="Times New Roman" w:hAnsi="Times New Roman" w:cs="Times New Roman"/>
          <w:sz w:val="30"/>
          <w:szCs w:val="30"/>
        </w:rPr>
        <w:t xml:space="preserve">As compared to previous </w:t>
      </w:r>
      <w:r w:rsidR="00651608">
        <w:rPr>
          <w:rFonts w:ascii="Times New Roman" w:hAnsi="Times New Roman" w:cs="Times New Roman"/>
          <w:sz w:val="30"/>
          <w:szCs w:val="30"/>
        </w:rPr>
        <w:t xml:space="preserve">implementation, </w:t>
      </w:r>
      <w:r w:rsidR="00060EA1">
        <w:rPr>
          <w:rFonts w:ascii="Times New Roman" w:hAnsi="Times New Roman" w:cs="Times New Roman"/>
          <w:sz w:val="30"/>
          <w:szCs w:val="30"/>
        </w:rPr>
        <w:t>the new algorithm is realized through tabulating the peak profiles extracted from the unit-cell-based Rietveld/LeBail refinement</w:t>
      </w:r>
      <w:r w:rsidR="00F4591F">
        <w:rPr>
          <w:rFonts w:ascii="Times New Roman" w:hAnsi="Times New Roman" w:cs="Times New Roman"/>
          <w:sz w:val="30"/>
          <w:szCs w:val="30"/>
        </w:rPr>
        <w:t xml:space="preserve"> for Bragg pattern.</w:t>
      </w:r>
      <w:r w:rsidR="00A02C94">
        <w:rPr>
          <w:rFonts w:ascii="Times New Roman" w:hAnsi="Times New Roman" w:cs="Times New Roman"/>
          <w:sz w:val="30"/>
          <w:szCs w:val="30"/>
        </w:rPr>
        <w:t xml:space="preserve"> </w:t>
      </w:r>
      <w:r w:rsidR="00933F6E">
        <w:rPr>
          <w:rFonts w:ascii="Times New Roman" w:hAnsi="Times New Roman" w:cs="Times New Roman"/>
          <w:sz w:val="30"/>
          <w:szCs w:val="30"/>
        </w:rPr>
        <w:t>With such an approach, including Bragg data in the supercell-RMC-based fitting scheme is not limited to the choice of profile function for describing the peak shape.</w:t>
      </w:r>
      <w:r w:rsidR="00614C85">
        <w:rPr>
          <w:rFonts w:ascii="Times New Roman" w:hAnsi="Times New Roman" w:cs="Times New Roman"/>
          <w:sz w:val="30"/>
          <w:szCs w:val="30"/>
        </w:rPr>
        <w:t xml:space="preserve"> </w:t>
      </w:r>
      <w:r w:rsidR="00A07668">
        <w:rPr>
          <w:rFonts w:ascii="Times New Roman" w:hAnsi="Times New Roman" w:cs="Times New Roman"/>
          <w:sz w:val="30"/>
          <w:szCs w:val="30"/>
        </w:rPr>
        <w:t xml:space="preserve">This is beneficial for fitting the total scattering data measured </w:t>
      </w:r>
      <w:r w:rsidR="00564C3B">
        <w:rPr>
          <w:rFonts w:ascii="Times New Roman" w:hAnsi="Times New Roman" w:cs="Times New Roman"/>
          <w:sz w:val="30"/>
          <w:szCs w:val="30"/>
        </w:rPr>
        <w:t xml:space="preserve">from </w:t>
      </w:r>
      <w:r w:rsidR="00504065">
        <w:rPr>
          <w:rFonts w:ascii="Times New Roman" w:hAnsi="Times New Roman" w:cs="Times New Roman"/>
          <w:sz w:val="30"/>
          <w:szCs w:val="30"/>
        </w:rPr>
        <w:t>various</w:t>
      </w:r>
      <w:r w:rsidR="00564C3B">
        <w:rPr>
          <w:rFonts w:ascii="Times New Roman" w:hAnsi="Times New Roman" w:cs="Times New Roman"/>
          <w:sz w:val="30"/>
          <w:szCs w:val="30"/>
        </w:rPr>
        <w:t xml:space="preserve"> instrument</w:t>
      </w:r>
      <w:r w:rsidR="00504065">
        <w:rPr>
          <w:rFonts w:ascii="Times New Roman" w:hAnsi="Times New Roman" w:cs="Times New Roman"/>
          <w:sz w:val="30"/>
          <w:szCs w:val="30"/>
        </w:rPr>
        <w:t>s</w:t>
      </w:r>
      <w:r w:rsidR="00564C3B">
        <w:rPr>
          <w:rFonts w:ascii="Times New Roman" w:hAnsi="Times New Roman" w:cs="Times New Roman"/>
          <w:sz w:val="30"/>
          <w:szCs w:val="30"/>
        </w:rPr>
        <w:t xml:space="preserve">, whereby one may have to define specific peak profile function </w:t>
      </w:r>
      <w:r w:rsidR="009E141B">
        <w:rPr>
          <w:rFonts w:ascii="Times New Roman" w:hAnsi="Times New Roman" w:cs="Times New Roman"/>
          <w:sz w:val="30"/>
          <w:szCs w:val="30"/>
        </w:rPr>
        <w:t xml:space="preserve">per needed </w:t>
      </w:r>
      <w:r w:rsidR="00564C3B">
        <w:rPr>
          <w:rFonts w:ascii="Times New Roman" w:hAnsi="Times New Roman" w:cs="Times New Roman"/>
          <w:sz w:val="30"/>
          <w:szCs w:val="30"/>
        </w:rPr>
        <w:t>to account for the unique peak shape.</w:t>
      </w:r>
      <w:r w:rsidR="00570BC5">
        <w:rPr>
          <w:rFonts w:ascii="Times New Roman" w:hAnsi="Times New Roman" w:cs="Times New Roman"/>
          <w:sz w:val="30"/>
          <w:szCs w:val="30"/>
        </w:rPr>
        <w:t xml:space="preserve"> </w:t>
      </w:r>
      <w:r w:rsidR="00E76134">
        <w:rPr>
          <w:rFonts w:ascii="Times New Roman" w:hAnsi="Times New Roman" w:cs="Times New Roman"/>
          <w:sz w:val="30"/>
          <w:szCs w:val="30"/>
        </w:rPr>
        <w:t xml:space="preserve">Following the same approach, we also implemented </w:t>
      </w:r>
      <w:r w:rsidR="00C97F9A">
        <w:rPr>
          <w:rFonts w:ascii="Times New Roman" w:hAnsi="Times New Roman" w:cs="Times New Roman"/>
          <w:sz w:val="30"/>
          <w:szCs w:val="30"/>
        </w:rPr>
        <w:t>a matrix-format resolution correction in both real and reciprocal space for calculating total scattering pattern.</w:t>
      </w:r>
      <w:r w:rsidR="00E83F4F">
        <w:rPr>
          <w:rFonts w:ascii="Times New Roman" w:hAnsi="Times New Roman" w:cs="Times New Roman"/>
          <w:sz w:val="30"/>
          <w:szCs w:val="30"/>
        </w:rPr>
        <w:t xml:space="preserve"> </w:t>
      </w:r>
      <w:r w:rsidR="00BB54E2">
        <w:rPr>
          <w:rFonts w:ascii="Times New Roman" w:hAnsi="Times New Roman" w:cs="Times New Roman"/>
          <w:sz w:val="30"/>
          <w:szCs w:val="30"/>
        </w:rPr>
        <w:t xml:space="preserve">Tests </w:t>
      </w:r>
      <w:r w:rsidR="008626A0">
        <w:rPr>
          <w:rFonts w:ascii="Times New Roman" w:hAnsi="Times New Roman" w:cs="Times New Roman"/>
          <w:sz w:val="30"/>
          <w:szCs w:val="30"/>
        </w:rPr>
        <w:t>have been conducted</w:t>
      </w:r>
      <w:r w:rsidR="00E83F4F">
        <w:rPr>
          <w:rFonts w:ascii="Times New Roman" w:hAnsi="Times New Roman" w:cs="Times New Roman"/>
          <w:sz w:val="30"/>
          <w:szCs w:val="30"/>
        </w:rPr>
        <w:t xml:space="preserve"> on data from various </w:t>
      </w:r>
      <w:r w:rsidR="00C2278D">
        <w:rPr>
          <w:rFonts w:ascii="Times New Roman" w:hAnsi="Times New Roman" w:cs="Times New Roman"/>
          <w:sz w:val="30"/>
          <w:szCs w:val="30"/>
        </w:rPr>
        <w:t>instruments</w:t>
      </w:r>
      <w:r w:rsidR="00E83F4F">
        <w:rPr>
          <w:rFonts w:ascii="Times New Roman" w:hAnsi="Times New Roman" w:cs="Times New Roman"/>
          <w:sz w:val="30"/>
          <w:szCs w:val="30"/>
        </w:rPr>
        <w:t xml:space="preserve"> and the results prove the robustness of </w:t>
      </w:r>
      <w:r w:rsidR="008626A0">
        <w:rPr>
          <w:rFonts w:ascii="Times New Roman" w:hAnsi="Times New Roman" w:cs="Times New Roman"/>
          <w:sz w:val="30"/>
          <w:szCs w:val="30"/>
        </w:rPr>
        <w:t>our new implementations.</w:t>
      </w:r>
    </w:p>
    <w:p w14:paraId="45F33D0B" w14:textId="77777777" w:rsidR="0044590B" w:rsidRDefault="0044590B" w:rsidP="004D156E">
      <w:pPr>
        <w:jc w:val="both"/>
        <w:rPr>
          <w:rFonts w:ascii="Times New Roman" w:hAnsi="Times New Roman" w:cs="Times New Roman"/>
        </w:rPr>
      </w:pPr>
    </w:p>
    <w:p w14:paraId="1A7094F5" w14:textId="77777777" w:rsidR="00344CC6" w:rsidRPr="009D0E9A" w:rsidRDefault="00344CC6" w:rsidP="004D156E">
      <w:pPr>
        <w:jc w:val="both"/>
        <w:rPr>
          <w:rFonts w:ascii="Times New Roman" w:hAnsi="Times New Roman" w:cs="Times New Roman"/>
          <w:b/>
          <w:sz w:val="30"/>
          <w:szCs w:val="30"/>
        </w:rPr>
      </w:pPr>
      <w:r w:rsidRPr="009D0E9A">
        <w:rPr>
          <w:rFonts w:ascii="Times New Roman" w:hAnsi="Times New Roman" w:cs="Times New Roman"/>
          <w:b/>
          <w:sz w:val="30"/>
          <w:szCs w:val="30"/>
        </w:rPr>
        <w:t>Introduction</w:t>
      </w:r>
    </w:p>
    <w:p w14:paraId="34B3B6FB" w14:textId="7C543748" w:rsidR="00263E25" w:rsidRDefault="003819F2" w:rsidP="00263E25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For data-driven </w:t>
      </w:r>
      <w:r w:rsidR="006630DF">
        <w:rPr>
          <w:rFonts w:ascii="Times New Roman" w:hAnsi="Times New Roman" w:cs="Times New Roman"/>
          <w:sz w:val="30"/>
          <w:szCs w:val="30"/>
        </w:rPr>
        <w:t xml:space="preserve">crystal </w:t>
      </w:r>
      <w:r>
        <w:rPr>
          <w:rFonts w:ascii="Times New Roman" w:hAnsi="Times New Roman" w:cs="Times New Roman"/>
          <w:sz w:val="30"/>
          <w:szCs w:val="30"/>
        </w:rPr>
        <w:t>structur</w:t>
      </w:r>
      <w:r w:rsidR="00DB0ED5">
        <w:rPr>
          <w:rFonts w:ascii="Times New Roman" w:hAnsi="Times New Roman" w:cs="Times New Roman"/>
          <w:sz w:val="30"/>
          <w:szCs w:val="30"/>
        </w:rPr>
        <w:t>e</w:t>
      </w:r>
      <w:r>
        <w:rPr>
          <w:rFonts w:ascii="Times New Roman" w:hAnsi="Times New Roman" w:cs="Times New Roman"/>
          <w:sz w:val="30"/>
          <w:szCs w:val="30"/>
        </w:rPr>
        <w:t xml:space="preserve"> modeling techniques such as those based on the reverse Monte Carlo </w:t>
      </w:r>
      <w:r w:rsidR="006630DF">
        <w:rPr>
          <w:rFonts w:ascii="Times New Roman" w:hAnsi="Times New Roman" w:cs="Times New Roman"/>
          <w:sz w:val="30"/>
          <w:szCs w:val="30"/>
        </w:rPr>
        <w:t>(</w:t>
      </w:r>
      <w:r w:rsidR="00BA1CE8">
        <w:rPr>
          <w:rFonts w:ascii="Times New Roman" w:hAnsi="Times New Roman" w:cs="Times New Roman"/>
          <w:sz w:val="30"/>
          <w:szCs w:val="30"/>
        </w:rPr>
        <w:t>RMC</w:t>
      </w:r>
      <w:r w:rsidR="006630DF">
        <w:rPr>
          <w:rFonts w:ascii="Times New Roman" w:hAnsi="Times New Roman" w:cs="Times New Roman"/>
          <w:sz w:val="30"/>
          <w:szCs w:val="30"/>
        </w:rPr>
        <w:t xml:space="preserve">) </w:t>
      </w:r>
      <w:r>
        <w:rPr>
          <w:rFonts w:ascii="Times New Roman" w:hAnsi="Times New Roman" w:cs="Times New Roman"/>
          <w:sz w:val="30"/>
          <w:szCs w:val="30"/>
        </w:rPr>
        <w:t>algorithm</w:t>
      </w:r>
      <w:r w:rsidR="00CB610F">
        <w:rPr>
          <w:rFonts w:ascii="Times New Roman" w:hAnsi="Times New Roman" w:cs="Times New Roman"/>
          <w:sz w:val="30"/>
          <w:szCs w:val="30"/>
        </w:rPr>
        <w:t xml:space="preserve">, </w:t>
      </w:r>
      <w:r w:rsidR="00551BCF">
        <w:rPr>
          <w:rFonts w:ascii="Times New Roman" w:hAnsi="Times New Roman" w:cs="Times New Roman"/>
          <w:sz w:val="30"/>
          <w:szCs w:val="30"/>
        </w:rPr>
        <w:t xml:space="preserve">including more datasets in the fitting </w:t>
      </w:r>
      <w:r w:rsidR="006A25A0">
        <w:rPr>
          <w:rFonts w:ascii="Times New Roman" w:hAnsi="Times New Roman" w:cs="Times New Roman"/>
          <w:sz w:val="30"/>
          <w:szCs w:val="30"/>
        </w:rPr>
        <w:t>is beneficial for</w:t>
      </w:r>
      <w:r w:rsidR="00551BCF">
        <w:rPr>
          <w:rFonts w:ascii="Times New Roman" w:hAnsi="Times New Roman" w:cs="Times New Roman"/>
          <w:sz w:val="30"/>
          <w:szCs w:val="30"/>
        </w:rPr>
        <w:t xml:space="preserve"> improv</w:t>
      </w:r>
      <w:r w:rsidR="006A25A0">
        <w:rPr>
          <w:rFonts w:ascii="Times New Roman" w:hAnsi="Times New Roman" w:cs="Times New Roman"/>
          <w:sz w:val="30"/>
          <w:szCs w:val="30"/>
        </w:rPr>
        <w:t>ing</w:t>
      </w:r>
      <w:r w:rsidR="00551BCF">
        <w:rPr>
          <w:rFonts w:ascii="Times New Roman" w:hAnsi="Times New Roman" w:cs="Times New Roman"/>
          <w:sz w:val="30"/>
          <w:szCs w:val="30"/>
        </w:rPr>
        <w:t xml:space="preserve"> </w:t>
      </w:r>
      <w:r w:rsidR="006A25A0">
        <w:rPr>
          <w:rFonts w:ascii="Times New Roman" w:hAnsi="Times New Roman" w:cs="Times New Roman"/>
          <w:sz w:val="30"/>
          <w:szCs w:val="30"/>
        </w:rPr>
        <w:t xml:space="preserve">the </w:t>
      </w:r>
      <w:r w:rsidR="00551BCF">
        <w:rPr>
          <w:rFonts w:ascii="Times New Roman" w:hAnsi="Times New Roman" w:cs="Times New Roman"/>
          <w:sz w:val="30"/>
          <w:szCs w:val="30"/>
        </w:rPr>
        <w:t xml:space="preserve">reliability </w:t>
      </w:r>
      <w:r w:rsidR="006A25A0">
        <w:rPr>
          <w:rFonts w:ascii="Times New Roman" w:hAnsi="Times New Roman" w:cs="Times New Roman"/>
          <w:sz w:val="30"/>
          <w:szCs w:val="30"/>
        </w:rPr>
        <w:t>of the obtained structural model.</w:t>
      </w:r>
      <w:r w:rsidR="00DC1898">
        <w:rPr>
          <w:rFonts w:ascii="Times New Roman" w:hAnsi="Times New Roman" w:cs="Times New Roman"/>
          <w:sz w:val="30"/>
          <w:szCs w:val="30"/>
        </w:rPr>
        <w:t xml:space="preserve"> </w:t>
      </w:r>
      <w:r w:rsidR="00B228EF">
        <w:rPr>
          <w:rFonts w:ascii="Times New Roman" w:hAnsi="Times New Roman" w:cs="Times New Roman"/>
          <w:sz w:val="30"/>
          <w:szCs w:val="30"/>
        </w:rPr>
        <w:t xml:space="preserve">Specifically, for total scattering data, it contains both Bragg peaks and diffuse scattering signal. </w:t>
      </w:r>
      <w:r w:rsidR="00167A0F">
        <w:rPr>
          <w:rFonts w:ascii="Times New Roman" w:hAnsi="Times New Roman" w:cs="Times New Roman"/>
          <w:sz w:val="30"/>
          <w:szCs w:val="30"/>
        </w:rPr>
        <w:t xml:space="preserve">They </w:t>
      </w:r>
      <w:r w:rsidR="00D00DDB">
        <w:rPr>
          <w:rFonts w:ascii="Times New Roman" w:hAnsi="Times New Roman" w:cs="Times New Roman"/>
          <w:sz w:val="30"/>
          <w:szCs w:val="30"/>
        </w:rPr>
        <w:t xml:space="preserve">focus on long-range and short-range ordering, respectively. Therefore, including </w:t>
      </w:r>
      <w:r w:rsidR="0089219D">
        <w:rPr>
          <w:rFonts w:ascii="Times New Roman" w:hAnsi="Times New Roman" w:cs="Times New Roman"/>
          <w:sz w:val="30"/>
          <w:szCs w:val="30"/>
        </w:rPr>
        <w:t>both</w:t>
      </w:r>
      <w:r w:rsidR="00D00DDB">
        <w:rPr>
          <w:rFonts w:ascii="Times New Roman" w:hAnsi="Times New Roman" w:cs="Times New Roman"/>
          <w:sz w:val="30"/>
          <w:szCs w:val="30"/>
        </w:rPr>
        <w:t xml:space="preserve"> in the RMC fitting for total scattering data will </w:t>
      </w:r>
      <w:r w:rsidR="0038562E">
        <w:rPr>
          <w:rFonts w:ascii="Times New Roman" w:hAnsi="Times New Roman" w:cs="Times New Roman"/>
          <w:sz w:val="30"/>
          <w:szCs w:val="30"/>
        </w:rPr>
        <w:t xml:space="preserve">comprehensively </w:t>
      </w:r>
      <w:r w:rsidR="00D00DDB">
        <w:rPr>
          <w:rFonts w:ascii="Times New Roman" w:hAnsi="Times New Roman" w:cs="Times New Roman"/>
          <w:sz w:val="30"/>
          <w:szCs w:val="30"/>
        </w:rPr>
        <w:t>cover local, to medium and to long-range order</w:t>
      </w:r>
      <w:r w:rsidR="00E5225E">
        <w:rPr>
          <w:rFonts w:ascii="Times New Roman" w:hAnsi="Times New Roman" w:cs="Times New Roman"/>
          <w:sz w:val="30"/>
          <w:szCs w:val="30"/>
        </w:rPr>
        <w:t>ing.</w:t>
      </w:r>
      <w:r w:rsidR="00027F36">
        <w:rPr>
          <w:rFonts w:ascii="Times New Roman" w:hAnsi="Times New Roman" w:cs="Times New Roman"/>
          <w:sz w:val="30"/>
          <w:szCs w:val="30"/>
        </w:rPr>
        <w:t xml:space="preserve"> </w:t>
      </w:r>
      <w:r w:rsidR="00D233B0">
        <w:rPr>
          <w:rFonts w:ascii="Times New Roman" w:hAnsi="Times New Roman" w:cs="Times New Roman"/>
          <w:sz w:val="30"/>
          <w:szCs w:val="30"/>
        </w:rPr>
        <w:lastRenderedPageBreak/>
        <w:t xml:space="preserve">In 2007, M. Tucker, et al. introduced an approach for including Bragg data into the supercell-based RMC </w:t>
      </w:r>
      <w:r w:rsidR="00EC442D">
        <w:rPr>
          <w:rFonts w:ascii="Times New Roman" w:hAnsi="Times New Roman" w:cs="Times New Roman"/>
          <w:sz w:val="30"/>
          <w:szCs w:val="30"/>
        </w:rPr>
        <w:t>fitting</w:t>
      </w:r>
      <w:r w:rsidR="00E227F9">
        <w:rPr>
          <w:rFonts w:ascii="Times New Roman" w:hAnsi="Times New Roman" w:cs="Times New Roman"/>
          <w:sz w:val="30"/>
          <w:szCs w:val="30"/>
        </w:rPr>
        <w:t xml:space="preserve">, </w:t>
      </w:r>
      <w:r w:rsidR="002A3AD4">
        <w:rPr>
          <w:rFonts w:ascii="Times New Roman" w:hAnsi="Times New Roman" w:cs="Times New Roman"/>
          <w:sz w:val="30"/>
          <w:szCs w:val="30"/>
        </w:rPr>
        <w:t xml:space="preserve">implemented in the </w:t>
      </w:r>
      <w:r w:rsidR="00E227F9">
        <w:rPr>
          <w:rFonts w:ascii="Times New Roman" w:hAnsi="Times New Roman" w:cs="Times New Roman"/>
          <w:sz w:val="30"/>
          <w:szCs w:val="30"/>
        </w:rPr>
        <w:t>RMCProfile</w:t>
      </w:r>
      <w:r w:rsidR="002A3AD4">
        <w:rPr>
          <w:rFonts w:ascii="Times New Roman" w:hAnsi="Times New Roman" w:cs="Times New Roman"/>
          <w:sz w:val="30"/>
          <w:szCs w:val="30"/>
        </w:rPr>
        <w:t xml:space="preserve"> package</w:t>
      </w:r>
      <w:r w:rsidR="00E227F9">
        <w:rPr>
          <w:rFonts w:ascii="Times New Roman" w:hAnsi="Times New Roman" w:cs="Times New Roman"/>
          <w:sz w:val="30"/>
          <w:szCs w:val="30"/>
        </w:rPr>
        <w:t>.</w:t>
      </w:r>
      <w:r w:rsidR="003F0A91">
        <w:rPr>
          <w:rFonts w:ascii="Times New Roman" w:hAnsi="Times New Roman" w:cs="Times New Roman"/>
          <w:sz w:val="30"/>
          <w:szCs w:val="30"/>
        </w:rPr>
        <w:t xml:space="preserve"> With the functional form of peak profiles implemented in RMCProfile, </w:t>
      </w:r>
      <w:r w:rsidR="00A57D7F">
        <w:rPr>
          <w:rFonts w:ascii="Times New Roman" w:hAnsi="Times New Roman" w:cs="Times New Roman"/>
          <w:sz w:val="30"/>
          <w:szCs w:val="30"/>
        </w:rPr>
        <w:t xml:space="preserve">one needs to conduct a unit-cell-based Rietveld/LeBail refinement for Bragg pattern with GSAS to extract the parameters </w:t>
      </w:r>
      <w:r w:rsidR="00D80D4D">
        <w:rPr>
          <w:rFonts w:ascii="Times New Roman" w:hAnsi="Times New Roman" w:cs="Times New Roman"/>
          <w:sz w:val="30"/>
          <w:szCs w:val="30"/>
        </w:rPr>
        <w:t xml:space="preserve">concerning </w:t>
      </w:r>
      <w:r w:rsidR="00A57D7F">
        <w:rPr>
          <w:rFonts w:ascii="Times New Roman" w:hAnsi="Times New Roman" w:cs="Times New Roman"/>
          <w:sz w:val="30"/>
          <w:szCs w:val="30"/>
        </w:rPr>
        <w:t>the chosen peak profile type</w:t>
      </w:r>
      <w:r w:rsidR="00D80D4D">
        <w:rPr>
          <w:rFonts w:ascii="Times New Roman" w:hAnsi="Times New Roman" w:cs="Times New Roman"/>
          <w:sz w:val="30"/>
          <w:szCs w:val="30"/>
        </w:rPr>
        <w:t xml:space="preserve"> and background</w:t>
      </w:r>
      <w:r w:rsidR="00A57D7F">
        <w:rPr>
          <w:rFonts w:ascii="Times New Roman" w:hAnsi="Times New Roman" w:cs="Times New Roman"/>
          <w:sz w:val="30"/>
          <w:szCs w:val="30"/>
        </w:rPr>
        <w:t>.</w:t>
      </w:r>
      <w:r w:rsidR="0015495F">
        <w:rPr>
          <w:rFonts w:ascii="Times New Roman" w:hAnsi="Times New Roman" w:cs="Times New Roman"/>
          <w:sz w:val="30"/>
          <w:szCs w:val="30"/>
        </w:rPr>
        <w:t xml:space="preserve"> Then in RMCProfile, peak intensities </w:t>
      </w:r>
      <w:r w:rsidR="00244F3F">
        <w:rPr>
          <w:rFonts w:ascii="Times New Roman" w:hAnsi="Times New Roman" w:cs="Times New Roman"/>
          <w:sz w:val="30"/>
          <w:szCs w:val="30"/>
        </w:rPr>
        <w:t xml:space="preserve">can be calculated from </w:t>
      </w:r>
      <w:r w:rsidR="0015495F">
        <w:rPr>
          <w:rFonts w:ascii="Times New Roman" w:hAnsi="Times New Roman" w:cs="Times New Roman"/>
          <w:sz w:val="30"/>
          <w:szCs w:val="30"/>
        </w:rPr>
        <w:t>the given supercell</w:t>
      </w:r>
      <w:r w:rsidR="00CE25E7">
        <w:rPr>
          <w:rFonts w:ascii="Times New Roman" w:hAnsi="Times New Roman" w:cs="Times New Roman"/>
          <w:sz w:val="30"/>
          <w:szCs w:val="30"/>
        </w:rPr>
        <w:t xml:space="preserve"> to rebuild the </w:t>
      </w:r>
      <w:r w:rsidR="000D58AE">
        <w:rPr>
          <w:rFonts w:ascii="Times New Roman" w:hAnsi="Times New Roman" w:cs="Times New Roman"/>
          <w:sz w:val="30"/>
          <w:szCs w:val="30"/>
        </w:rPr>
        <w:t xml:space="preserve">full </w:t>
      </w:r>
      <w:r w:rsidR="00CE25E7">
        <w:rPr>
          <w:rFonts w:ascii="Times New Roman" w:hAnsi="Times New Roman" w:cs="Times New Roman"/>
          <w:sz w:val="30"/>
          <w:szCs w:val="30"/>
        </w:rPr>
        <w:t>Bragg pattern.</w:t>
      </w:r>
      <w:r w:rsidR="00255108">
        <w:rPr>
          <w:rFonts w:ascii="Times New Roman" w:hAnsi="Times New Roman" w:cs="Times New Roman"/>
          <w:sz w:val="30"/>
          <w:szCs w:val="30"/>
        </w:rPr>
        <w:t xml:space="preserve"> </w:t>
      </w:r>
      <w:r w:rsidR="00F40848">
        <w:rPr>
          <w:rFonts w:ascii="Times New Roman" w:hAnsi="Times New Roman" w:cs="Times New Roman"/>
          <w:sz w:val="30"/>
          <w:szCs w:val="30"/>
        </w:rPr>
        <w:t xml:space="preserve">In practice, such an implementation is limited </w:t>
      </w:r>
      <w:r w:rsidR="00750129">
        <w:rPr>
          <w:rFonts w:ascii="Times New Roman" w:hAnsi="Times New Roman" w:cs="Times New Roman"/>
          <w:sz w:val="30"/>
          <w:szCs w:val="30"/>
        </w:rPr>
        <w:t xml:space="preserve">to </w:t>
      </w:r>
      <w:r w:rsidR="00DA1912">
        <w:rPr>
          <w:rFonts w:ascii="Times New Roman" w:hAnsi="Times New Roman" w:cs="Times New Roman"/>
          <w:sz w:val="30"/>
          <w:szCs w:val="30"/>
        </w:rPr>
        <w:t xml:space="preserve">certain function types available in GSAS. However, </w:t>
      </w:r>
      <w:r w:rsidR="00DA1912" w:rsidRPr="00D17D01">
        <w:rPr>
          <w:rFonts w:ascii="Times New Roman" w:hAnsi="Times New Roman" w:cs="Times New Roman"/>
          <w:sz w:val="30"/>
          <w:szCs w:val="30"/>
        </w:rPr>
        <w:t>for certain instrument, the peak shape of the Bragg pattern cannot be well described by the traditionally used peak profile functions</w:t>
      </w:r>
      <w:r w:rsidR="00DA1912">
        <w:rPr>
          <w:rFonts w:ascii="Times New Roman" w:hAnsi="Times New Roman" w:cs="Times New Roman"/>
          <w:sz w:val="30"/>
          <w:szCs w:val="30"/>
        </w:rPr>
        <w:t xml:space="preserve"> (e.g. a </w:t>
      </w:r>
      <w:r w:rsidR="00DA1912" w:rsidRPr="00D17D01">
        <w:rPr>
          <w:rFonts w:ascii="Times New Roman" w:hAnsi="Times New Roman" w:cs="Times New Roman"/>
          <w:sz w:val="30"/>
          <w:szCs w:val="30"/>
        </w:rPr>
        <w:t xml:space="preserve">Pseudo-Voigt </w:t>
      </w:r>
      <w:r w:rsidR="00DA1912">
        <w:rPr>
          <w:rFonts w:ascii="Times New Roman" w:hAnsi="Times New Roman" w:cs="Times New Roman"/>
          <w:sz w:val="30"/>
          <w:szCs w:val="30"/>
        </w:rPr>
        <w:t xml:space="preserve">shape </w:t>
      </w:r>
      <w:r w:rsidR="00DA1912" w:rsidRPr="00D17D01">
        <w:rPr>
          <w:rFonts w:ascii="Times New Roman" w:hAnsi="Times New Roman" w:cs="Times New Roman"/>
          <w:sz w:val="30"/>
          <w:szCs w:val="30"/>
        </w:rPr>
        <w:t>convolved with back-to-back exponential function</w:t>
      </w:r>
      <w:r w:rsidR="00DA1912">
        <w:rPr>
          <w:rFonts w:ascii="Times New Roman" w:hAnsi="Times New Roman" w:cs="Times New Roman"/>
          <w:sz w:val="30"/>
          <w:szCs w:val="30"/>
        </w:rPr>
        <w:t>, usually used for describing asymmetric peaks)</w:t>
      </w:r>
      <w:r w:rsidR="00DD6566">
        <w:rPr>
          <w:rFonts w:ascii="Times New Roman" w:hAnsi="Times New Roman" w:cs="Times New Roman"/>
          <w:sz w:val="30"/>
          <w:szCs w:val="30"/>
        </w:rPr>
        <w:t xml:space="preserve">. </w:t>
      </w:r>
      <w:r w:rsidR="00DD6566" w:rsidRPr="00D17D01">
        <w:rPr>
          <w:rFonts w:ascii="Times New Roman" w:hAnsi="Times New Roman" w:cs="Times New Roman"/>
          <w:sz w:val="30"/>
          <w:szCs w:val="30"/>
        </w:rPr>
        <w:t xml:space="preserve">For example, for NOMAD </w:t>
      </w:r>
      <w:r w:rsidR="002127B7">
        <w:rPr>
          <w:rFonts w:ascii="Times New Roman" w:hAnsi="Times New Roman" w:cs="Times New Roman"/>
          <w:sz w:val="30"/>
          <w:szCs w:val="30"/>
        </w:rPr>
        <w:t>time-of-flight (TOF) diffractometer</w:t>
      </w:r>
      <w:r w:rsidR="00DD6566" w:rsidRPr="00D17D01">
        <w:rPr>
          <w:rFonts w:ascii="Times New Roman" w:hAnsi="Times New Roman" w:cs="Times New Roman"/>
          <w:sz w:val="30"/>
          <w:szCs w:val="30"/>
        </w:rPr>
        <w:t xml:space="preserve"> at </w:t>
      </w:r>
      <w:r w:rsidR="00DD6566">
        <w:rPr>
          <w:rFonts w:ascii="Times New Roman" w:hAnsi="Times New Roman" w:cs="Times New Roman"/>
          <w:sz w:val="30"/>
          <w:szCs w:val="30"/>
        </w:rPr>
        <w:t>Spallation Neutron Source</w:t>
      </w:r>
      <w:r w:rsidR="002127B7">
        <w:rPr>
          <w:rFonts w:ascii="Times New Roman" w:hAnsi="Times New Roman" w:cs="Times New Roman"/>
          <w:sz w:val="30"/>
          <w:szCs w:val="30"/>
        </w:rPr>
        <w:t xml:space="preserve"> (SNS)</w:t>
      </w:r>
      <w:r w:rsidR="00DD6566" w:rsidRPr="00D17D01">
        <w:rPr>
          <w:rFonts w:ascii="Times New Roman" w:hAnsi="Times New Roman" w:cs="Times New Roman"/>
          <w:sz w:val="30"/>
          <w:szCs w:val="30"/>
        </w:rPr>
        <w:t>,</w:t>
      </w:r>
      <w:r w:rsidR="002127B7">
        <w:rPr>
          <w:rFonts w:ascii="Times New Roman" w:hAnsi="Times New Roman" w:cs="Times New Roman"/>
          <w:sz w:val="30"/>
          <w:szCs w:val="30"/>
        </w:rPr>
        <w:t xml:space="preserve"> ORNL,</w:t>
      </w:r>
      <w:r w:rsidR="00DD6566" w:rsidRPr="00D17D01">
        <w:rPr>
          <w:rFonts w:ascii="Times New Roman" w:hAnsi="Times New Roman" w:cs="Times New Roman"/>
          <w:sz w:val="30"/>
          <w:szCs w:val="30"/>
        </w:rPr>
        <w:t xml:space="preserve"> the special peak shape brought in by moderator needs special care, i.e. one may </w:t>
      </w:r>
      <w:r w:rsidR="00931ADA">
        <w:rPr>
          <w:rFonts w:ascii="Times New Roman" w:hAnsi="Times New Roman" w:cs="Times New Roman"/>
          <w:sz w:val="30"/>
          <w:szCs w:val="30"/>
        </w:rPr>
        <w:t xml:space="preserve">have </w:t>
      </w:r>
      <w:r w:rsidR="00DD6566" w:rsidRPr="00D17D01">
        <w:rPr>
          <w:rFonts w:ascii="Times New Roman" w:hAnsi="Times New Roman" w:cs="Times New Roman"/>
          <w:sz w:val="30"/>
          <w:szCs w:val="30"/>
        </w:rPr>
        <w:t>to define specific peak profile functions per required.</w:t>
      </w:r>
      <w:r w:rsidR="002D3648">
        <w:rPr>
          <w:rFonts w:ascii="Times New Roman" w:hAnsi="Times New Roman" w:cs="Times New Roman"/>
          <w:sz w:val="30"/>
          <w:szCs w:val="30"/>
        </w:rPr>
        <w:t xml:space="preserve"> To this end, </w:t>
      </w:r>
      <w:r w:rsidR="00222A2C">
        <w:rPr>
          <w:rFonts w:ascii="Times New Roman" w:hAnsi="Times New Roman" w:cs="Times New Roman"/>
          <w:sz w:val="30"/>
          <w:szCs w:val="30"/>
        </w:rPr>
        <w:t xml:space="preserve">we develop a generic </w:t>
      </w:r>
      <w:r w:rsidR="00AB0768">
        <w:rPr>
          <w:rFonts w:ascii="Times New Roman" w:hAnsi="Times New Roman" w:cs="Times New Roman"/>
          <w:sz w:val="30"/>
          <w:szCs w:val="30"/>
        </w:rPr>
        <w:t xml:space="preserve">way of implementing Bragg profiles for supercell-RMC based </w:t>
      </w:r>
      <w:r w:rsidR="00D73C20">
        <w:rPr>
          <w:rFonts w:ascii="Times New Roman" w:hAnsi="Times New Roman" w:cs="Times New Roman"/>
          <w:sz w:val="30"/>
          <w:szCs w:val="30"/>
        </w:rPr>
        <w:t>methodologies</w:t>
      </w:r>
      <w:r w:rsidR="00735DD6">
        <w:rPr>
          <w:rFonts w:ascii="Times New Roman" w:hAnsi="Times New Roman" w:cs="Times New Roman"/>
          <w:sz w:val="30"/>
          <w:szCs w:val="30"/>
        </w:rPr>
        <w:t xml:space="preserve"> (here, we use RMCProfile)</w:t>
      </w:r>
      <w:r w:rsidR="00AB0768">
        <w:rPr>
          <w:rFonts w:ascii="Times New Roman" w:hAnsi="Times New Roman" w:cs="Times New Roman"/>
          <w:sz w:val="30"/>
          <w:szCs w:val="30"/>
        </w:rPr>
        <w:t xml:space="preserve">. </w:t>
      </w:r>
      <w:r w:rsidR="00D73C20">
        <w:rPr>
          <w:rFonts w:ascii="Times New Roman" w:hAnsi="Times New Roman" w:cs="Times New Roman"/>
          <w:sz w:val="30"/>
          <w:szCs w:val="30"/>
        </w:rPr>
        <w:t xml:space="preserve">Following similar approach </w:t>
      </w:r>
      <w:r w:rsidR="00B20067">
        <w:rPr>
          <w:rFonts w:ascii="Times New Roman" w:hAnsi="Times New Roman" w:cs="Times New Roman"/>
          <w:sz w:val="30"/>
          <w:szCs w:val="30"/>
        </w:rPr>
        <w:t xml:space="preserve">with M. Tucker, et al., </w:t>
      </w:r>
      <w:r w:rsidR="000D1905">
        <w:rPr>
          <w:rFonts w:ascii="Times New Roman" w:hAnsi="Times New Roman" w:cs="Times New Roman"/>
          <w:sz w:val="30"/>
          <w:szCs w:val="30"/>
        </w:rPr>
        <w:t>we tabulated the profiles with the help of a Python GUI</w:t>
      </w:r>
      <w:r w:rsidR="00F44596">
        <w:rPr>
          <w:rFonts w:ascii="Times New Roman" w:hAnsi="Times New Roman" w:cs="Times New Roman"/>
          <w:sz w:val="30"/>
          <w:szCs w:val="30"/>
        </w:rPr>
        <w:t>,</w:t>
      </w:r>
      <w:r w:rsidR="00735DD6">
        <w:rPr>
          <w:rFonts w:ascii="Times New Roman" w:hAnsi="Times New Roman" w:cs="Times New Roman"/>
          <w:sz w:val="30"/>
          <w:szCs w:val="30"/>
        </w:rPr>
        <w:t xml:space="preserve"> instead of implementing the peak profile functions explicitly in RMCProfile. </w:t>
      </w:r>
      <w:r w:rsidR="00945028">
        <w:rPr>
          <w:rFonts w:ascii="Times New Roman" w:hAnsi="Times New Roman" w:cs="Times New Roman"/>
          <w:sz w:val="30"/>
          <w:szCs w:val="30"/>
        </w:rPr>
        <w:t xml:space="preserve">With such an </w:t>
      </w:r>
      <w:r w:rsidR="007C6A9B">
        <w:rPr>
          <w:rFonts w:ascii="Times New Roman" w:hAnsi="Times New Roman" w:cs="Times New Roman"/>
          <w:sz w:val="30"/>
          <w:szCs w:val="30"/>
        </w:rPr>
        <w:t xml:space="preserve">algorithm, </w:t>
      </w:r>
      <w:r w:rsidR="00980BA9">
        <w:rPr>
          <w:rFonts w:ascii="Times New Roman" w:hAnsi="Times New Roman" w:cs="Times New Roman"/>
          <w:sz w:val="30"/>
          <w:szCs w:val="30"/>
        </w:rPr>
        <w:t xml:space="preserve">to include Bragg data in RMCProfile fitting, </w:t>
      </w:r>
      <w:r w:rsidR="008E4E78">
        <w:rPr>
          <w:rFonts w:ascii="Times New Roman" w:hAnsi="Times New Roman" w:cs="Times New Roman"/>
          <w:sz w:val="30"/>
          <w:szCs w:val="30"/>
        </w:rPr>
        <w:t xml:space="preserve">users are not </w:t>
      </w:r>
      <w:r w:rsidR="00A338ED">
        <w:rPr>
          <w:rFonts w:ascii="Times New Roman" w:hAnsi="Times New Roman" w:cs="Times New Roman"/>
          <w:sz w:val="30"/>
          <w:szCs w:val="30"/>
        </w:rPr>
        <w:t xml:space="preserve">restricted to the limited number of peak profile types. But rather </w:t>
      </w:r>
      <w:r w:rsidR="007C6A9B">
        <w:rPr>
          <w:rFonts w:ascii="Times New Roman" w:hAnsi="Times New Roman" w:cs="Times New Roman"/>
          <w:sz w:val="30"/>
          <w:szCs w:val="30"/>
        </w:rPr>
        <w:t xml:space="preserve">one can </w:t>
      </w:r>
      <w:r w:rsidR="00B45591">
        <w:rPr>
          <w:rFonts w:ascii="Times New Roman" w:hAnsi="Times New Roman" w:cs="Times New Roman"/>
          <w:sz w:val="30"/>
          <w:szCs w:val="30"/>
        </w:rPr>
        <w:t xml:space="preserve">use any </w:t>
      </w:r>
      <w:r w:rsidR="003E2429">
        <w:rPr>
          <w:rFonts w:ascii="Times New Roman" w:hAnsi="Times New Roman" w:cs="Times New Roman"/>
          <w:sz w:val="30"/>
          <w:szCs w:val="30"/>
        </w:rPr>
        <w:t>pre-defined function type (</w:t>
      </w:r>
      <w:r w:rsidR="004766F2">
        <w:rPr>
          <w:rFonts w:ascii="Times New Roman" w:hAnsi="Times New Roman" w:cs="Times New Roman"/>
          <w:sz w:val="30"/>
          <w:szCs w:val="30"/>
        </w:rPr>
        <w:t>with</w:t>
      </w:r>
      <w:r w:rsidR="003E2429">
        <w:rPr>
          <w:rFonts w:ascii="Times New Roman" w:hAnsi="Times New Roman" w:cs="Times New Roman"/>
          <w:sz w:val="30"/>
          <w:szCs w:val="30"/>
        </w:rPr>
        <w:t>, e.g. the commercial</w:t>
      </w:r>
      <w:r w:rsidR="00575F21">
        <w:rPr>
          <w:rFonts w:ascii="Times New Roman" w:hAnsi="Times New Roman" w:cs="Times New Roman"/>
          <w:sz w:val="30"/>
          <w:szCs w:val="30"/>
        </w:rPr>
        <w:t>ly available</w:t>
      </w:r>
      <w:r w:rsidR="003E2429">
        <w:rPr>
          <w:rFonts w:ascii="Times New Roman" w:hAnsi="Times New Roman" w:cs="Times New Roman"/>
          <w:sz w:val="30"/>
          <w:szCs w:val="30"/>
        </w:rPr>
        <w:t xml:space="preserve"> Topas package)</w:t>
      </w:r>
      <w:r w:rsidR="00F7486B">
        <w:rPr>
          <w:rFonts w:ascii="Times New Roman" w:hAnsi="Times New Roman" w:cs="Times New Roman"/>
          <w:sz w:val="30"/>
          <w:szCs w:val="30"/>
        </w:rPr>
        <w:t xml:space="preserve"> to describe Bragg peak shapes as needed.</w:t>
      </w:r>
    </w:p>
    <w:p w14:paraId="45D9AE48" w14:textId="22FB04A5" w:rsidR="009B11E5" w:rsidRDefault="009B11E5" w:rsidP="00263E2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2781839" w14:textId="398317D1" w:rsidR="009D6EB6" w:rsidRDefault="009D6EB6" w:rsidP="009D6EB6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Apart from including Bragg data in the fit, the Bragg peak shape can also be important </w:t>
      </w:r>
      <w:r w:rsidR="009D6603">
        <w:rPr>
          <w:rFonts w:ascii="Times New Roman" w:hAnsi="Times New Roman" w:cs="Times New Roman"/>
          <w:sz w:val="30"/>
          <w:szCs w:val="30"/>
        </w:rPr>
        <w:t>concerning the correction for the resolution effect in modeling total scattering data.</w:t>
      </w:r>
      <w:r w:rsidR="002C5335">
        <w:rPr>
          <w:rFonts w:ascii="Times New Roman" w:hAnsi="Times New Roman" w:cs="Times New Roman"/>
          <w:sz w:val="30"/>
          <w:szCs w:val="30"/>
        </w:rPr>
        <w:t xml:space="preserve"> </w:t>
      </w:r>
      <w:r w:rsidR="00F36D4E">
        <w:rPr>
          <w:rFonts w:ascii="Times New Roman" w:hAnsi="Times New Roman" w:cs="Times New Roman"/>
          <w:sz w:val="30"/>
          <w:szCs w:val="30"/>
        </w:rPr>
        <w:t xml:space="preserve">Traditionally, the resolution effect is corrected through a parameterized way (e.g. in </w:t>
      </w:r>
      <w:proofErr w:type="spellStart"/>
      <w:r w:rsidR="00F36D4E">
        <w:rPr>
          <w:rFonts w:ascii="Times New Roman" w:hAnsi="Times New Roman" w:cs="Times New Roman"/>
          <w:sz w:val="30"/>
          <w:szCs w:val="30"/>
        </w:rPr>
        <w:t>PDFgui</w:t>
      </w:r>
      <w:proofErr w:type="spellEnd"/>
      <w:r w:rsidR="00F36D4E">
        <w:rPr>
          <w:rFonts w:ascii="Times New Roman" w:hAnsi="Times New Roman" w:cs="Times New Roman"/>
          <w:sz w:val="30"/>
          <w:szCs w:val="30"/>
        </w:rPr>
        <w:t>)</w:t>
      </w:r>
      <w:r w:rsidR="00316EA9">
        <w:rPr>
          <w:rFonts w:ascii="Times New Roman" w:hAnsi="Times New Roman" w:cs="Times New Roman"/>
          <w:sz w:val="30"/>
          <w:szCs w:val="30"/>
        </w:rPr>
        <w:t xml:space="preserve">, where one extracts the necessary parameters of the analytical convolution function from fitting </w:t>
      </w:r>
      <w:r w:rsidR="00610396">
        <w:rPr>
          <w:rFonts w:ascii="Times New Roman" w:hAnsi="Times New Roman" w:cs="Times New Roman"/>
          <w:sz w:val="30"/>
          <w:szCs w:val="30"/>
        </w:rPr>
        <w:t xml:space="preserve">the total scattering pattern for </w:t>
      </w:r>
      <w:r w:rsidR="00316EA9">
        <w:rPr>
          <w:rFonts w:ascii="Times New Roman" w:hAnsi="Times New Roman" w:cs="Times New Roman"/>
          <w:sz w:val="30"/>
          <w:szCs w:val="30"/>
        </w:rPr>
        <w:t xml:space="preserve">a </w:t>
      </w:r>
      <w:r w:rsidR="00610396">
        <w:rPr>
          <w:rFonts w:ascii="Times New Roman" w:hAnsi="Times New Roman" w:cs="Times New Roman"/>
          <w:sz w:val="30"/>
          <w:szCs w:val="30"/>
        </w:rPr>
        <w:t>standard sample</w:t>
      </w:r>
      <w:r w:rsidR="00967373">
        <w:rPr>
          <w:rFonts w:ascii="Times New Roman" w:hAnsi="Times New Roman" w:cs="Times New Roman"/>
          <w:sz w:val="30"/>
          <w:szCs w:val="30"/>
        </w:rPr>
        <w:t xml:space="preserve"> (e.g. Si)</w:t>
      </w:r>
      <w:r w:rsidR="00610396">
        <w:rPr>
          <w:rFonts w:ascii="Times New Roman" w:hAnsi="Times New Roman" w:cs="Times New Roman"/>
          <w:sz w:val="30"/>
          <w:szCs w:val="30"/>
        </w:rPr>
        <w:t>.</w:t>
      </w:r>
      <w:r w:rsidR="006F4DE2">
        <w:rPr>
          <w:rFonts w:ascii="Times New Roman" w:hAnsi="Times New Roman" w:cs="Times New Roman"/>
          <w:sz w:val="30"/>
          <w:szCs w:val="30"/>
        </w:rPr>
        <w:t xml:space="preserve"> </w:t>
      </w:r>
      <w:r w:rsidR="00E43FA0">
        <w:rPr>
          <w:rFonts w:ascii="Times New Roman" w:hAnsi="Times New Roman" w:cs="Times New Roman"/>
          <w:sz w:val="30"/>
          <w:szCs w:val="30"/>
        </w:rPr>
        <w:t xml:space="preserve">Such an approach relies on the </w:t>
      </w:r>
      <w:r w:rsidR="00A1211B">
        <w:rPr>
          <w:rFonts w:ascii="Times New Roman" w:hAnsi="Times New Roman" w:cs="Times New Roman"/>
          <w:sz w:val="30"/>
          <w:szCs w:val="30"/>
        </w:rPr>
        <w:t>assumption</w:t>
      </w:r>
      <w:r w:rsidR="00E43FA0">
        <w:rPr>
          <w:rFonts w:ascii="Times New Roman" w:hAnsi="Times New Roman" w:cs="Times New Roman"/>
          <w:sz w:val="30"/>
          <w:szCs w:val="30"/>
        </w:rPr>
        <w:t xml:space="preserve"> that </w:t>
      </w:r>
      <w:r w:rsidR="00A1211B">
        <w:rPr>
          <w:rFonts w:ascii="Times New Roman" w:hAnsi="Times New Roman" w:cs="Times New Roman"/>
          <w:sz w:val="30"/>
          <w:szCs w:val="30"/>
        </w:rPr>
        <w:t>the broadening and dampening in the Q-space scattering pattern measured for standard sample purely comes from the resolution effect of instrument.</w:t>
      </w:r>
      <w:r w:rsidR="000C0F77">
        <w:rPr>
          <w:rFonts w:ascii="Times New Roman" w:hAnsi="Times New Roman" w:cs="Times New Roman"/>
          <w:sz w:val="30"/>
          <w:szCs w:val="30"/>
        </w:rPr>
        <w:t xml:space="preserve"> This then brings in the same concerns as with describing Bragg peaks for certain instrument</w:t>
      </w:r>
      <w:r w:rsidR="000E1E29">
        <w:rPr>
          <w:rFonts w:ascii="Times New Roman" w:hAnsi="Times New Roman" w:cs="Times New Roman"/>
          <w:sz w:val="30"/>
          <w:szCs w:val="30"/>
        </w:rPr>
        <w:t xml:space="preserve">, i.e. </w:t>
      </w:r>
      <w:r w:rsidR="00594241">
        <w:rPr>
          <w:rFonts w:ascii="Times New Roman" w:hAnsi="Times New Roman" w:cs="Times New Roman"/>
          <w:sz w:val="30"/>
          <w:szCs w:val="30"/>
        </w:rPr>
        <w:t>the resolution effect brought in by special peak shapes may not be described adequately by analytical functions.</w:t>
      </w:r>
      <w:r w:rsidR="003F2BF2">
        <w:rPr>
          <w:rFonts w:ascii="Times New Roman" w:hAnsi="Times New Roman" w:cs="Times New Roman"/>
          <w:sz w:val="30"/>
          <w:szCs w:val="30"/>
        </w:rPr>
        <w:t xml:space="preserve"> </w:t>
      </w:r>
      <w:r w:rsidR="00B825C3">
        <w:rPr>
          <w:rFonts w:ascii="Times New Roman" w:hAnsi="Times New Roman" w:cs="Times New Roman"/>
          <w:sz w:val="30"/>
          <w:szCs w:val="30"/>
        </w:rPr>
        <w:t>To this end,</w:t>
      </w:r>
      <w:r w:rsidR="009F6840">
        <w:rPr>
          <w:rFonts w:ascii="Times New Roman" w:hAnsi="Times New Roman" w:cs="Times New Roman"/>
          <w:sz w:val="30"/>
          <w:szCs w:val="30"/>
        </w:rPr>
        <w:t xml:space="preserve"> a numerical approach for correcting the resolution effect was proposed by M. Eremenko, et al [</w:t>
      </w:r>
      <w:r w:rsidR="009F6840">
        <w:rPr>
          <w:rFonts w:ascii="Times New Roman" w:hAnsi="Times New Roman" w:cs="Times New Roman"/>
          <w:b/>
          <w:color w:val="FF0000"/>
          <w:sz w:val="30"/>
          <w:szCs w:val="30"/>
        </w:rPr>
        <w:t>Maksim</w:t>
      </w:r>
      <w:r w:rsidR="009F6840" w:rsidRPr="004A4CD5">
        <w:rPr>
          <w:rFonts w:ascii="Times New Roman" w:hAnsi="Times New Roman" w:cs="Times New Roman"/>
          <w:b/>
          <w:color w:val="FF0000"/>
          <w:sz w:val="30"/>
          <w:szCs w:val="30"/>
        </w:rPr>
        <w:t>’s JAC paper</w:t>
      </w:r>
      <w:r w:rsidR="009F6840">
        <w:rPr>
          <w:rFonts w:ascii="Times New Roman" w:hAnsi="Times New Roman" w:cs="Times New Roman"/>
          <w:sz w:val="30"/>
          <w:szCs w:val="30"/>
        </w:rPr>
        <w:t xml:space="preserve">]. </w:t>
      </w:r>
      <w:r w:rsidR="007D73EB">
        <w:rPr>
          <w:rFonts w:ascii="Times New Roman" w:hAnsi="Times New Roman" w:cs="Times New Roman"/>
          <w:sz w:val="30"/>
          <w:szCs w:val="30"/>
        </w:rPr>
        <w:t xml:space="preserve">In this article, we revisit such an </w:t>
      </w:r>
      <w:r w:rsidR="007D73EB">
        <w:rPr>
          <w:rFonts w:ascii="Times New Roman" w:hAnsi="Times New Roman" w:cs="Times New Roman"/>
          <w:sz w:val="30"/>
          <w:szCs w:val="30"/>
        </w:rPr>
        <w:lastRenderedPageBreak/>
        <w:t>approach by pictorially giving a demonstration and detailed explanation about how it works, especially in terms of code implementation</w:t>
      </w:r>
      <w:r w:rsidR="007617C1">
        <w:rPr>
          <w:rFonts w:ascii="Times New Roman" w:hAnsi="Times New Roman" w:cs="Times New Roman"/>
          <w:sz w:val="30"/>
          <w:szCs w:val="30"/>
        </w:rPr>
        <w:t xml:space="preserve"> in the RMCProfile package.</w:t>
      </w:r>
      <w:r w:rsidR="005F2CD3">
        <w:rPr>
          <w:rFonts w:ascii="Times New Roman" w:hAnsi="Times New Roman" w:cs="Times New Roman"/>
          <w:sz w:val="30"/>
          <w:szCs w:val="30"/>
        </w:rPr>
        <w:t xml:space="preserve"> </w:t>
      </w:r>
      <w:r w:rsidR="00371C5E">
        <w:rPr>
          <w:rFonts w:ascii="Times New Roman" w:hAnsi="Times New Roman" w:cs="Times New Roman"/>
          <w:sz w:val="30"/>
          <w:szCs w:val="30"/>
        </w:rPr>
        <w:t xml:space="preserve">Through fitting the Bragg pattern measured for a standard sample (here, Si is used), one then builds up resolution matrices which will be convolved into the as-calculated total scattering pattern either in real or reciprocal space. </w:t>
      </w:r>
      <w:r w:rsidR="00E27D2E">
        <w:rPr>
          <w:rFonts w:ascii="Times New Roman" w:hAnsi="Times New Roman" w:cs="Times New Roman"/>
          <w:sz w:val="30"/>
          <w:szCs w:val="30"/>
        </w:rPr>
        <w:t xml:space="preserve">Again, </w:t>
      </w:r>
      <w:r w:rsidR="00B26E71">
        <w:rPr>
          <w:rFonts w:ascii="Times New Roman" w:hAnsi="Times New Roman" w:cs="Times New Roman"/>
          <w:sz w:val="30"/>
          <w:szCs w:val="30"/>
        </w:rPr>
        <w:t xml:space="preserve">with the help of our developed Python GUI, one </w:t>
      </w:r>
      <w:r w:rsidR="00371C5E">
        <w:rPr>
          <w:rFonts w:ascii="Times New Roman" w:hAnsi="Times New Roman" w:cs="Times New Roman"/>
          <w:sz w:val="30"/>
          <w:szCs w:val="30"/>
        </w:rPr>
        <w:t>has the freedom to</w:t>
      </w:r>
      <w:r w:rsidR="00B26E71">
        <w:rPr>
          <w:rFonts w:ascii="Times New Roman" w:hAnsi="Times New Roman" w:cs="Times New Roman"/>
          <w:sz w:val="30"/>
          <w:szCs w:val="30"/>
        </w:rPr>
        <w:t xml:space="preserve"> </w:t>
      </w:r>
      <w:r w:rsidR="00371C5E">
        <w:rPr>
          <w:rFonts w:ascii="Times New Roman" w:hAnsi="Times New Roman" w:cs="Times New Roman"/>
          <w:sz w:val="30"/>
          <w:szCs w:val="30"/>
        </w:rPr>
        <w:t>use any type of user-defined peak profile function to describe Bragg peaks for generating the resolution matrix.</w:t>
      </w:r>
      <w:r w:rsidR="00EA5365">
        <w:rPr>
          <w:rFonts w:ascii="Times New Roman" w:hAnsi="Times New Roman" w:cs="Times New Roman"/>
          <w:sz w:val="30"/>
          <w:szCs w:val="30"/>
        </w:rPr>
        <w:t xml:space="preserve"> </w:t>
      </w:r>
      <w:r w:rsidR="009E379F">
        <w:rPr>
          <w:rFonts w:ascii="Times New Roman" w:hAnsi="Times New Roman" w:cs="Times New Roman"/>
          <w:sz w:val="30"/>
          <w:szCs w:val="30"/>
        </w:rPr>
        <w:t xml:space="preserve">With such implementations for Bragg profile and numerical resolution matrix, we were able to, for the first time, successfully conduct a comprehensive </w:t>
      </w:r>
      <w:r w:rsidR="00DB7155">
        <w:rPr>
          <w:rFonts w:ascii="Times New Roman" w:hAnsi="Times New Roman" w:cs="Times New Roman"/>
          <w:sz w:val="30"/>
          <w:szCs w:val="30"/>
        </w:rPr>
        <w:t xml:space="preserve">RMC </w:t>
      </w:r>
      <w:r w:rsidR="009E379F">
        <w:rPr>
          <w:rFonts w:ascii="Times New Roman" w:hAnsi="Times New Roman" w:cs="Times New Roman"/>
          <w:sz w:val="30"/>
          <w:szCs w:val="30"/>
        </w:rPr>
        <w:t xml:space="preserve">fitting for </w:t>
      </w:r>
      <w:r w:rsidR="00CE6C89">
        <w:rPr>
          <w:rFonts w:ascii="Times New Roman" w:hAnsi="Times New Roman" w:cs="Times New Roman"/>
          <w:sz w:val="30"/>
          <w:szCs w:val="30"/>
        </w:rPr>
        <w:t xml:space="preserve">the </w:t>
      </w:r>
      <w:r w:rsidR="00B80D9A">
        <w:rPr>
          <w:rFonts w:ascii="Times New Roman" w:hAnsi="Times New Roman" w:cs="Times New Roman"/>
          <w:sz w:val="30"/>
          <w:szCs w:val="30"/>
        </w:rPr>
        <w:t>TOF</w:t>
      </w:r>
      <w:r w:rsidR="009E379F">
        <w:rPr>
          <w:rFonts w:ascii="Times New Roman" w:hAnsi="Times New Roman" w:cs="Times New Roman"/>
          <w:sz w:val="30"/>
          <w:szCs w:val="30"/>
        </w:rPr>
        <w:t xml:space="preserve"> data measured at NOMAD diffractometer at SNS, ORNL, including wide-range real-space (up 70</w:t>
      </w:r>
      <w:r w:rsidR="002C66B0">
        <w:rPr>
          <w:rFonts w:ascii="Times New Roman" w:hAnsi="Times New Roman" w:cs="Times New Roman"/>
          <w:sz w:val="30"/>
          <w:szCs w:val="30"/>
        </w:rPr>
        <w:t xml:space="preserve"> Å</w:t>
      </w:r>
      <w:r w:rsidR="009E379F">
        <w:rPr>
          <w:rFonts w:ascii="Times New Roman" w:hAnsi="Times New Roman" w:cs="Times New Roman"/>
          <w:sz w:val="30"/>
          <w:szCs w:val="30"/>
        </w:rPr>
        <w:t>)</w:t>
      </w:r>
      <w:r w:rsidR="00D14C72">
        <w:rPr>
          <w:rFonts w:ascii="Times New Roman" w:hAnsi="Times New Roman" w:cs="Times New Roman"/>
          <w:sz w:val="30"/>
          <w:szCs w:val="30"/>
        </w:rPr>
        <w:t xml:space="preserve"> and reciprocal space total scattering </w:t>
      </w:r>
      <w:r w:rsidR="002D0B7F">
        <w:rPr>
          <w:rFonts w:ascii="Times New Roman" w:hAnsi="Times New Roman" w:cs="Times New Roman"/>
          <w:sz w:val="30"/>
          <w:szCs w:val="30"/>
        </w:rPr>
        <w:t>data</w:t>
      </w:r>
      <w:r w:rsidR="00D14C72">
        <w:rPr>
          <w:rFonts w:ascii="Times New Roman" w:hAnsi="Times New Roman" w:cs="Times New Roman"/>
          <w:sz w:val="30"/>
          <w:szCs w:val="30"/>
        </w:rPr>
        <w:t xml:space="preserve"> together with Bragg pattern.</w:t>
      </w:r>
    </w:p>
    <w:p w14:paraId="2D2E4D76" w14:textId="77777777" w:rsidR="003A4DF9" w:rsidRDefault="003A4DF9" w:rsidP="004D156E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8E5E61A" w14:textId="7E9ECD13" w:rsidR="00AA13F7" w:rsidRPr="00D51E1D" w:rsidRDefault="00B729AA" w:rsidP="004D156E">
      <w:pPr>
        <w:jc w:val="both"/>
        <w:rPr>
          <w:rFonts w:ascii="Times New Roman" w:hAnsi="Times New Roman" w:cs="Times New Roman"/>
          <w:b/>
          <w:sz w:val="30"/>
          <w:szCs w:val="30"/>
        </w:rPr>
      </w:pPr>
      <w:r w:rsidRPr="00D51E1D">
        <w:rPr>
          <w:rFonts w:ascii="Times New Roman" w:hAnsi="Times New Roman" w:cs="Times New Roman"/>
          <w:b/>
          <w:sz w:val="30"/>
          <w:szCs w:val="30"/>
        </w:rPr>
        <w:t>Profile Implementation</w:t>
      </w:r>
    </w:p>
    <w:p w14:paraId="4E16F54A" w14:textId="3B1E38DD" w:rsidR="004A4CD5" w:rsidRDefault="00A6017B" w:rsidP="004A4CD5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First</w:t>
      </w:r>
      <w:r w:rsidR="004A4CD5">
        <w:rPr>
          <w:rFonts w:ascii="Times New Roman" w:hAnsi="Times New Roman" w:cs="Times New Roman"/>
          <w:sz w:val="30"/>
          <w:szCs w:val="30"/>
        </w:rPr>
        <w:t xml:space="preserve"> in Fig. 1, it is presented a comparison of the Bragg pattern refinement for </w:t>
      </w:r>
      <w:r w:rsidR="000F7DE9">
        <w:rPr>
          <w:rFonts w:ascii="Times New Roman" w:hAnsi="Times New Roman" w:cs="Times New Roman"/>
          <w:sz w:val="30"/>
          <w:szCs w:val="30"/>
        </w:rPr>
        <w:t>standard Si sample</w:t>
      </w:r>
      <w:r w:rsidR="004A4CD5">
        <w:rPr>
          <w:rFonts w:ascii="Times New Roman" w:hAnsi="Times New Roman" w:cs="Times New Roman"/>
          <w:sz w:val="30"/>
          <w:szCs w:val="30"/>
        </w:rPr>
        <w:t xml:space="preserve"> measured at NOMAD TOF diffractometer at SNS, ORNL, with GSAS type-III function (Fig. 1a) and a specially designed moderator function (Fig. 1b, [</w:t>
      </w:r>
      <w:proofErr w:type="spellStart"/>
      <w:r w:rsidR="004A4CD5" w:rsidRPr="004A4CD5">
        <w:rPr>
          <w:rFonts w:ascii="Times New Roman" w:hAnsi="Times New Roman" w:cs="Times New Roman"/>
          <w:b/>
          <w:color w:val="FF0000"/>
          <w:sz w:val="30"/>
          <w:szCs w:val="30"/>
        </w:rPr>
        <w:t>Jue’s</w:t>
      </w:r>
      <w:proofErr w:type="spellEnd"/>
      <w:r w:rsidR="004A4CD5" w:rsidRPr="004A4CD5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JACS paper</w:t>
      </w:r>
      <w:r w:rsidR="004A4CD5">
        <w:rPr>
          <w:rFonts w:ascii="Times New Roman" w:hAnsi="Times New Roman" w:cs="Times New Roman"/>
          <w:sz w:val="30"/>
          <w:szCs w:val="30"/>
        </w:rPr>
        <w:t>])</w:t>
      </w:r>
      <w:r w:rsidR="00772F82">
        <w:rPr>
          <w:rFonts w:ascii="Times New Roman" w:hAnsi="Times New Roman" w:cs="Times New Roman"/>
          <w:sz w:val="30"/>
          <w:szCs w:val="30"/>
        </w:rPr>
        <w:t>.</w:t>
      </w:r>
      <w:r w:rsidR="006F222A">
        <w:rPr>
          <w:rFonts w:ascii="Times New Roman" w:hAnsi="Times New Roman" w:cs="Times New Roman"/>
          <w:sz w:val="30"/>
          <w:szCs w:val="30"/>
        </w:rPr>
        <w:t xml:space="preserve"> The Rwp factor labeled out in each figure directly shows the special</w:t>
      </w:r>
      <w:r w:rsidR="00D10C18">
        <w:rPr>
          <w:rFonts w:ascii="Times New Roman" w:hAnsi="Times New Roman" w:cs="Times New Roman"/>
          <w:sz w:val="30"/>
          <w:szCs w:val="30"/>
        </w:rPr>
        <w:t>l</w:t>
      </w:r>
      <w:r w:rsidR="006F222A">
        <w:rPr>
          <w:rFonts w:ascii="Times New Roman" w:hAnsi="Times New Roman" w:cs="Times New Roman"/>
          <w:sz w:val="30"/>
          <w:szCs w:val="30"/>
        </w:rPr>
        <w:t>y designed moderator profile function provides a better description for the Bragg peak shape.</w:t>
      </w:r>
    </w:p>
    <w:p w14:paraId="49248650" w14:textId="0B68C735" w:rsidR="00E55E02" w:rsidRDefault="00E55E02" w:rsidP="00E55E02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95503A" wp14:editId="7A3F43D6">
            <wp:extent cx="4919703" cy="393576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pas_GSA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03" cy="393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F2CD" w14:textId="7F078896" w:rsidR="00E55E02" w:rsidRDefault="00E55E02" w:rsidP="004A4CD5">
      <w:pPr>
        <w:jc w:val="both"/>
        <w:rPr>
          <w:rFonts w:ascii="Times New Roman" w:hAnsi="Times New Roman" w:cs="Times New Roman"/>
          <w:sz w:val="30"/>
          <w:szCs w:val="30"/>
        </w:rPr>
      </w:pPr>
      <w:r w:rsidRPr="00216E29">
        <w:rPr>
          <w:rFonts w:ascii="Times New Roman" w:hAnsi="Times New Roman" w:cs="Times New Roman"/>
          <w:b/>
          <w:sz w:val="30"/>
          <w:szCs w:val="30"/>
        </w:rPr>
        <w:t>Figure. 1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 w:rsidR="009973EA">
        <w:rPr>
          <w:rFonts w:ascii="Times New Roman" w:hAnsi="Times New Roman" w:cs="Times New Roman"/>
          <w:sz w:val="30"/>
          <w:szCs w:val="30"/>
        </w:rPr>
        <w:t>The comparison of Bragg pattern refinement with (a) GSAS III function and (b) a specially designed moderator func</w:t>
      </w:r>
      <w:bookmarkStart w:id="0" w:name="OLE_LINK7"/>
      <w:bookmarkStart w:id="1" w:name="OLE_LINK8"/>
      <w:r w:rsidR="009973EA">
        <w:rPr>
          <w:rFonts w:ascii="Times New Roman" w:hAnsi="Times New Roman" w:cs="Times New Roman"/>
          <w:sz w:val="30"/>
          <w:szCs w:val="30"/>
        </w:rPr>
        <w:t>t</w:t>
      </w:r>
      <w:bookmarkEnd w:id="0"/>
      <w:bookmarkEnd w:id="1"/>
      <w:r w:rsidR="009973EA">
        <w:rPr>
          <w:rFonts w:ascii="Times New Roman" w:hAnsi="Times New Roman" w:cs="Times New Roman"/>
          <w:sz w:val="30"/>
          <w:szCs w:val="30"/>
        </w:rPr>
        <w:t>ion, for the data measured at NOMAD TOF diffractometer.</w:t>
      </w:r>
      <w:r w:rsidR="007A3835">
        <w:rPr>
          <w:rFonts w:ascii="Times New Roman" w:hAnsi="Times New Roman" w:cs="Times New Roman"/>
          <w:sz w:val="30"/>
          <w:szCs w:val="30"/>
        </w:rPr>
        <w:t xml:space="preserve"> The R-Factor labeled out in the figure is calculated following the equation: </w:t>
      </w:r>
      <w:bookmarkStart w:id="2" w:name="_Hlk5739846"/>
      <w:r w:rsidR="00015855" w:rsidRPr="00DD2474">
        <w:rPr>
          <w:rFonts w:ascii="Times New Roman" w:hAnsi="Times New Roman" w:cs="Times New Roman"/>
          <w:noProof/>
          <w:color w:val="FF0000"/>
          <w:position w:val="-18"/>
        </w:rPr>
        <w:object w:dxaOrig="3880" w:dyaOrig="560" w14:anchorId="60AE9B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alt="" style="width:194.75pt;height:27.75pt;mso-width-percent:0;mso-height-percent:0;mso-width-percent:0;mso-height-percent:0" o:ole="">
            <v:imagedata r:id="rId7" o:title=""/>
          </v:shape>
          <o:OLEObject Type="Embed" ProgID="Equation.DSMT4" ShapeID="_x0000_i1052" DrawAspect="Content" ObjectID="_1620935045" r:id="rId8"/>
        </w:object>
      </w:r>
      <w:bookmarkEnd w:id="2"/>
      <w:r w:rsidR="00D963A7" w:rsidRPr="002F47CB">
        <w:rPr>
          <w:rFonts w:ascii="Times New Roman" w:hAnsi="Times New Roman" w:cs="Times New Roman"/>
          <w:sz w:val="30"/>
          <w:szCs w:val="30"/>
        </w:rPr>
        <w:t xml:space="preserve"> (</w:t>
      </w:r>
      <w:r w:rsidR="002F47CB" w:rsidRPr="002F47CB">
        <w:rPr>
          <w:rFonts w:ascii="Times New Roman" w:hAnsi="Times New Roman" w:cs="Times New Roman"/>
          <w:i/>
          <w:iCs/>
          <w:sz w:val="30"/>
          <w:szCs w:val="30"/>
        </w:rPr>
        <w:t>i</w:t>
      </w:r>
      <w:r w:rsidR="00D963A7" w:rsidRPr="002F47CB">
        <w:rPr>
          <w:rFonts w:ascii="Times New Roman" w:hAnsi="Times New Roman" w:cs="Times New Roman"/>
          <w:sz w:val="30"/>
          <w:szCs w:val="30"/>
        </w:rPr>
        <w:t xml:space="preserve"> represents data points, </w:t>
      </w:r>
      <w:bookmarkStart w:id="3" w:name="MTBlankEqn"/>
      <w:r w:rsidR="00015855" w:rsidRPr="00A26182">
        <w:rPr>
          <w:noProof/>
          <w:position w:val="-12"/>
        </w:rPr>
        <w:object w:dxaOrig="300" w:dyaOrig="380" w14:anchorId="1527AD91">
          <v:shape id="_x0000_i1051" type="#_x0000_t75" alt="" style="width:14.75pt;height:18.9pt;mso-width-percent:0;mso-height-percent:0;mso-width-percent:0;mso-height-percent:0" o:ole="">
            <v:imagedata r:id="rId9" o:title=""/>
          </v:shape>
          <o:OLEObject Type="Embed" ProgID="Equation.DSMT4" ShapeID="_x0000_i1051" DrawAspect="Content" ObjectID="_1620935046" r:id="rId10"/>
        </w:object>
      </w:r>
      <w:bookmarkEnd w:id="3"/>
      <w:r w:rsidR="00D963A7" w:rsidRPr="00CC0179">
        <w:rPr>
          <w:rFonts w:ascii="Times New Roman" w:hAnsi="Times New Roman" w:cs="Times New Roman"/>
          <w:sz w:val="30"/>
          <w:szCs w:val="30"/>
        </w:rPr>
        <w:t xml:space="preserve"> and </w:t>
      </w:r>
      <w:r w:rsidR="00015855" w:rsidRPr="00A26182">
        <w:rPr>
          <w:noProof/>
          <w:position w:val="-12"/>
        </w:rPr>
        <w:object w:dxaOrig="320" w:dyaOrig="380" w14:anchorId="42B99759">
          <v:shape id="_x0000_i1050" type="#_x0000_t75" alt="" style="width:15.95pt;height:18.9pt;mso-width-percent:0;mso-height-percent:0;mso-width-percent:0;mso-height-percent:0" o:ole="">
            <v:imagedata r:id="rId11" o:title=""/>
          </v:shape>
          <o:OLEObject Type="Embed" ProgID="Equation.DSMT4" ShapeID="_x0000_i1050" DrawAspect="Content" ObjectID="_1620935047" r:id="rId12"/>
        </w:object>
      </w:r>
      <w:r w:rsidR="00D963A7" w:rsidRPr="00CC0179">
        <w:rPr>
          <w:rFonts w:ascii="Times New Roman" w:hAnsi="Times New Roman" w:cs="Times New Roman"/>
          <w:sz w:val="30"/>
          <w:szCs w:val="30"/>
        </w:rPr>
        <w:t xml:space="preserve"> for calculated and observed pattern, respectively)</w:t>
      </w:r>
      <w:r w:rsidR="00DD2474" w:rsidRPr="00481895">
        <w:rPr>
          <w:rFonts w:ascii="Times New Roman" w:hAnsi="Times New Roman" w:cs="Times New Roman"/>
          <w:sz w:val="30"/>
          <w:szCs w:val="30"/>
        </w:rPr>
        <w:t>, which applies across current report.</w:t>
      </w:r>
    </w:p>
    <w:p w14:paraId="1C8BD834" w14:textId="29D03EEC" w:rsidR="005C3446" w:rsidRPr="00F37E45" w:rsidRDefault="005C3446" w:rsidP="00216E29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353D64E" w14:textId="1D498DD0" w:rsidR="00427844" w:rsidRDefault="00F37E45" w:rsidP="00F37E45">
      <w:pPr>
        <w:jc w:val="both"/>
        <w:rPr>
          <w:rFonts w:ascii="Times New Roman" w:hAnsi="Times New Roman" w:cs="Times New Roman"/>
          <w:noProof/>
        </w:rPr>
      </w:pPr>
      <w:r w:rsidRPr="00F37E45">
        <w:rPr>
          <w:rFonts w:ascii="Times New Roman" w:hAnsi="Times New Roman" w:cs="Times New Roman"/>
          <w:sz w:val="30"/>
          <w:szCs w:val="30"/>
        </w:rPr>
        <w:t xml:space="preserve">To </w:t>
      </w:r>
      <w:r>
        <w:rPr>
          <w:rFonts w:ascii="Times New Roman" w:hAnsi="Times New Roman" w:cs="Times New Roman"/>
          <w:sz w:val="30"/>
          <w:szCs w:val="30"/>
        </w:rPr>
        <w:t>include Bragg pattern into the supercell-RMC based total scattering data fitting (here, RMCProfile package is used), we did not explicitly implement the specific function form in RMCProfile. Instead</w:t>
      </w:r>
      <w:r w:rsidR="000655A1" w:rsidRPr="00D17D01">
        <w:rPr>
          <w:rFonts w:ascii="Times New Roman" w:hAnsi="Times New Roman" w:cs="Times New Roman"/>
          <w:sz w:val="30"/>
          <w:szCs w:val="30"/>
        </w:rPr>
        <w:t>, we created a GUI with Python</w:t>
      </w:r>
      <w:r w:rsidR="0037089E" w:rsidRPr="00D17D01">
        <w:rPr>
          <w:rFonts w:ascii="Times New Roman" w:hAnsi="Times New Roman" w:cs="Times New Roman"/>
          <w:sz w:val="30"/>
          <w:szCs w:val="30"/>
        </w:rPr>
        <w:t xml:space="preserve"> to extract the peak profile data to a tabulated file.</w:t>
      </w:r>
      <w:r w:rsidR="002F6334" w:rsidRPr="00D17D01">
        <w:rPr>
          <w:rFonts w:ascii="Times New Roman" w:hAnsi="Times New Roman" w:cs="Times New Roman"/>
          <w:sz w:val="30"/>
          <w:szCs w:val="30"/>
        </w:rPr>
        <w:t xml:space="preserve"> </w:t>
      </w:r>
      <w:r w:rsidR="00AD2277" w:rsidRPr="00D17D01">
        <w:rPr>
          <w:rFonts w:ascii="Times New Roman" w:hAnsi="Times New Roman" w:cs="Times New Roman"/>
          <w:sz w:val="30"/>
          <w:szCs w:val="30"/>
        </w:rPr>
        <w:t xml:space="preserve">Through such a routine, no matter what format of the peak profile function is defined </w:t>
      </w:r>
      <w:r>
        <w:rPr>
          <w:rFonts w:ascii="Times New Roman" w:hAnsi="Times New Roman" w:cs="Times New Roman"/>
          <w:sz w:val="30"/>
          <w:szCs w:val="30"/>
        </w:rPr>
        <w:t xml:space="preserve">(e.g. </w:t>
      </w:r>
      <w:r w:rsidR="003A5FE3">
        <w:rPr>
          <w:rFonts w:ascii="Times New Roman" w:hAnsi="Times New Roman" w:cs="Times New Roman"/>
          <w:sz w:val="30"/>
          <w:szCs w:val="30"/>
        </w:rPr>
        <w:t>with</w:t>
      </w:r>
      <w:r w:rsidR="00AD2277" w:rsidRPr="00D17D01">
        <w:rPr>
          <w:rFonts w:ascii="Times New Roman" w:hAnsi="Times New Roman" w:cs="Times New Roman"/>
          <w:sz w:val="30"/>
          <w:szCs w:val="30"/>
        </w:rPr>
        <w:t xml:space="preserve"> Topas</w:t>
      </w:r>
      <w:r w:rsidR="00712B72">
        <w:rPr>
          <w:rFonts w:ascii="Times New Roman" w:hAnsi="Times New Roman" w:cs="Times New Roman"/>
          <w:sz w:val="30"/>
          <w:szCs w:val="30"/>
        </w:rPr>
        <w:t xml:space="preserve"> package</w:t>
      </w:r>
      <w:r w:rsidR="00A347A9">
        <w:rPr>
          <w:rFonts w:ascii="Times New Roman" w:hAnsi="Times New Roman" w:cs="Times New Roman"/>
          <w:sz w:val="30"/>
          <w:szCs w:val="30"/>
        </w:rPr>
        <w:t>, used in this report</w:t>
      </w:r>
      <w:r>
        <w:rPr>
          <w:rFonts w:ascii="Times New Roman" w:hAnsi="Times New Roman" w:cs="Times New Roman"/>
          <w:sz w:val="30"/>
          <w:szCs w:val="30"/>
        </w:rPr>
        <w:t>)</w:t>
      </w:r>
      <w:r w:rsidR="00AD2277" w:rsidRPr="00D17D01">
        <w:rPr>
          <w:rFonts w:ascii="Times New Roman" w:hAnsi="Times New Roman" w:cs="Times New Roman"/>
          <w:sz w:val="30"/>
          <w:szCs w:val="30"/>
        </w:rPr>
        <w:t>, one can always use the Python GUI to generate the corresponding tabulated peak profile data files</w:t>
      </w:r>
      <w:r w:rsidR="00FA6281" w:rsidRPr="00D17D01">
        <w:rPr>
          <w:rFonts w:ascii="Times New Roman" w:hAnsi="Times New Roman" w:cs="Times New Roman"/>
          <w:sz w:val="30"/>
          <w:szCs w:val="30"/>
        </w:rPr>
        <w:t xml:space="preserve"> for </w:t>
      </w:r>
      <w:r w:rsidR="00AD2277" w:rsidRPr="00D17D01">
        <w:rPr>
          <w:rFonts w:ascii="Times New Roman" w:hAnsi="Times New Roman" w:cs="Times New Roman"/>
          <w:sz w:val="30"/>
          <w:szCs w:val="30"/>
        </w:rPr>
        <w:t xml:space="preserve">RMCProfile </w:t>
      </w:r>
      <w:r w:rsidR="00FA6281" w:rsidRPr="00D17D01">
        <w:rPr>
          <w:rFonts w:ascii="Times New Roman" w:hAnsi="Times New Roman" w:cs="Times New Roman"/>
          <w:sz w:val="30"/>
          <w:szCs w:val="30"/>
        </w:rPr>
        <w:t>to read in.</w:t>
      </w:r>
      <w:r w:rsidR="005A19CC">
        <w:rPr>
          <w:rFonts w:ascii="Times New Roman" w:hAnsi="Times New Roman" w:cs="Times New Roman"/>
          <w:sz w:val="30"/>
          <w:szCs w:val="30"/>
        </w:rPr>
        <w:t xml:space="preserve"> Here a diagram is created to demonstrate the workflow</w:t>
      </w:r>
      <w:r w:rsidR="002F6167">
        <w:rPr>
          <w:rFonts w:ascii="Times New Roman" w:hAnsi="Times New Roman" w:cs="Times New Roman"/>
          <w:sz w:val="30"/>
          <w:szCs w:val="30"/>
        </w:rPr>
        <w:t xml:space="preserve"> of our developed Python GUI</w:t>
      </w:r>
      <w:r w:rsidR="005A19CC">
        <w:rPr>
          <w:rFonts w:ascii="Times New Roman" w:hAnsi="Times New Roman" w:cs="Times New Roman"/>
          <w:sz w:val="30"/>
          <w:szCs w:val="30"/>
        </w:rPr>
        <w:t xml:space="preserve"> for extracting </w:t>
      </w:r>
      <w:r w:rsidR="00DE57E5">
        <w:rPr>
          <w:rFonts w:ascii="Times New Roman" w:hAnsi="Times New Roman" w:cs="Times New Roman"/>
          <w:sz w:val="30"/>
          <w:szCs w:val="30"/>
        </w:rPr>
        <w:t xml:space="preserve">the Bragg </w:t>
      </w:r>
      <w:r w:rsidR="005A19CC">
        <w:rPr>
          <w:rFonts w:ascii="Times New Roman" w:hAnsi="Times New Roman" w:cs="Times New Roman"/>
          <w:sz w:val="30"/>
          <w:szCs w:val="30"/>
        </w:rPr>
        <w:t>peak profiles</w:t>
      </w:r>
      <w:r w:rsidR="00756945">
        <w:rPr>
          <w:rFonts w:ascii="Times New Roman" w:hAnsi="Times New Roman" w:cs="Times New Roman"/>
          <w:sz w:val="30"/>
          <w:szCs w:val="30"/>
        </w:rPr>
        <w:t>, as presented in Fig. 2.</w:t>
      </w:r>
      <w:r w:rsidR="00DA456D">
        <w:rPr>
          <w:rFonts w:ascii="Times New Roman" w:hAnsi="Times New Roman" w:cs="Times New Roman"/>
          <w:sz w:val="30"/>
          <w:szCs w:val="30"/>
        </w:rPr>
        <w:t xml:space="preserve"> First, one needs to run a successfully Rietveld refinement to extract the scale factor</w:t>
      </w:r>
      <w:r w:rsidR="00E05BDE">
        <w:rPr>
          <w:rFonts w:ascii="Times New Roman" w:hAnsi="Times New Roman" w:cs="Times New Roman"/>
          <w:sz w:val="30"/>
          <w:szCs w:val="30"/>
        </w:rPr>
        <w:t>.</w:t>
      </w:r>
      <w:r w:rsidR="00DA456D">
        <w:rPr>
          <w:rFonts w:ascii="Times New Roman" w:hAnsi="Times New Roman" w:cs="Times New Roman"/>
          <w:sz w:val="30"/>
          <w:szCs w:val="30"/>
        </w:rPr>
        <w:t xml:space="preserve"> </w:t>
      </w:r>
      <w:r w:rsidR="00FB40CE">
        <w:rPr>
          <w:rFonts w:ascii="Times New Roman" w:hAnsi="Times New Roman" w:cs="Times New Roman"/>
          <w:sz w:val="30"/>
          <w:szCs w:val="30"/>
        </w:rPr>
        <w:t xml:space="preserve">Then the Python GUI is responsible for </w:t>
      </w:r>
      <w:r w:rsidR="00E05BDE">
        <w:rPr>
          <w:rFonts w:ascii="Times New Roman" w:hAnsi="Times New Roman" w:cs="Times New Roman"/>
          <w:sz w:val="30"/>
          <w:szCs w:val="30"/>
        </w:rPr>
        <w:t xml:space="preserve">generating the </w:t>
      </w:r>
      <w:r w:rsidR="00E05BDE" w:rsidRPr="00473F99">
        <w:rPr>
          <w:rFonts w:ascii="Times New Roman" w:hAnsi="Times New Roman" w:cs="Times New Roman"/>
          <w:i/>
          <w:sz w:val="30"/>
          <w:szCs w:val="30"/>
        </w:rPr>
        <w:t>hkl</w:t>
      </w:r>
      <w:r w:rsidR="00E05BDE">
        <w:rPr>
          <w:rFonts w:ascii="Times New Roman" w:hAnsi="Times New Roman" w:cs="Times New Roman"/>
          <w:sz w:val="30"/>
          <w:szCs w:val="30"/>
        </w:rPr>
        <w:t xml:space="preserve"> list and </w:t>
      </w:r>
      <w:r w:rsidR="00FB40CE">
        <w:rPr>
          <w:rFonts w:ascii="Times New Roman" w:hAnsi="Times New Roman" w:cs="Times New Roman"/>
          <w:sz w:val="30"/>
          <w:szCs w:val="30"/>
        </w:rPr>
        <w:lastRenderedPageBreak/>
        <w:t xml:space="preserve">cycling through every </w:t>
      </w:r>
      <w:r w:rsidR="00FB40CE" w:rsidRPr="00FB40CE">
        <w:rPr>
          <w:rFonts w:ascii="Times New Roman" w:hAnsi="Times New Roman" w:cs="Times New Roman"/>
          <w:i/>
          <w:sz w:val="30"/>
          <w:szCs w:val="30"/>
        </w:rPr>
        <w:t>hkl</w:t>
      </w:r>
      <w:r w:rsidR="00FB40CE">
        <w:rPr>
          <w:rFonts w:ascii="Times New Roman" w:hAnsi="Times New Roman" w:cs="Times New Roman"/>
          <w:sz w:val="30"/>
          <w:szCs w:val="30"/>
        </w:rPr>
        <w:t xml:space="preserve"> in the list, where the corresponding peak intensity is set to 1 and intensities for all the other </w:t>
      </w:r>
      <w:r w:rsidR="00FB40CE" w:rsidRPr="00FB40CE">
        <w:rPr>
          <w:rFonts w:ascii="Times New Roman" w:hAnsi="Times New Roman" w:cs="Times New Roman"/>
          <w:i/>
          <w:sz w:val="30"/>
          <w:szCs w:val="30"/>
        </w:rPr>
        <w:t>hkl</w:t>
      </w:r>
      <w:r w:rsidR="00FB40CE">
        <w:rPr>
          <w:rFonts w:ascii="Times New Roman" w:hAnsi="Times New Roman" w:cs="Times New Roman"/>
          <w:sz w:val="30"/>
          <w:szCs w:val="30"/>
        </w:rPr>
        <w:t>s to 0.</w:t>
      </w:r>
      <w:r w:rsidR="00A347A9">
        <w:rPr>
          <w:rFonts w:ascii="Times New Roman" w:hAnsi="Times New Roman" w:cs="Times New Roman"/>
          <w:sz w:val="30"/>
          <w:szCs w:val="30"/>
        </w:rPr>
        <w:t xml:space="preserve"> In each cycle, Topas </w:t>
      </w:r>
      <w:r w:rsidR="00B30A56">
        <w:rPr>
          <w:rFonts w:ascii="Times New Roman" w:hAnsi="Times New Roman" w:cs="Times New Roman"/>
          <w:sz w:val="30"/>
          <w:szCs w:val="30"/>
        </w:rPr>
        <w:t>will be called to run with the corresponding input file and accordingly the profiles for all hkls will be generated, which is then written into a tabulated file for RMCProfile to read in.</w:t>
      </w:r>
      <w:r w:rsidR="002E54B1">
        <w:rPr>
          <w:rFonts w:ascii="Times New Roman" w:hAnsi="Times New Roman" w:cs="Times New Roman"/>
          <w:sz w:val="30"/>
          <w:szCs w:val="30"/>
        </w:rPr>
        <w:t xml:space="preserve"> </w:t>
      </w:r>
      <w:r w:rsidR="00B50C66">
        <w:rPr>
          <w:rFonts w:ascii="Times New Roman" w:hAnsi="Times New Roman" w:cs="Times New Roman"/>
          <w:sz w:val="30"/>
          <w:szCs w:val="30"/>
        </w:rPr>
        <w:t>As a next step</w:t>
      </w:r>
      <w:r w:rsidR="002E54B1">
        <w:rPr>
          <w:rFonts w:ascii="Times New Roman" w:hAnsi="Times New Roman" w:cs="Times New Roman"/>
          <w:sz w:val="30"/>
          <w:szCs w:val="30"/>
        </w:rPr>
        <w:t xml:space="preserve">, </w:t>
      </w:r>
      <w:r w:rsidR="00B50C66">
        <w:rPr>
          <w:rFonts w:ascii="Times New Roman" w:hAnsi="Times New Roman" w:cs="Times New Roman"/>
          <w:sz w:val="30"/>
          <w:szCs w:val="30"/>
        </w:rPr>
        <w:t xml:space="preserve">the GUI will set </w:t>
      </w:r>
      <w:r w:rsidR="002E54B1">
        <w:rPr>
          <w:rFonts w:ascii="Times New Roman" w:hAnsi="Times New Roman" w:cs="Times New Roman"/>
          <w:sz w:val="30"/>
          <w:szCs w:val="30"/>
        </w:rPr>
        <w:t xml:space="preserve">the intensities of all </w:t>
      </w:r>
      <w:r w:rsidR="002E54B1" w:rsidRPr="007156A2">
        <w:rPr>
          <w:rFonts w:ascii="Times New Roman" w:hAnsi="Times New Roman" w:cs="Times New Roman"/>
          <w:i/>
          <w:sz w:val="30"/>
          <w:szCs w:val="30"/>
        </w:rPr>
        <w:t>hkl</w:t>
      </w:r>
      <w:r w:rsidR="002E54B1">
        <w:rPr>
          <w:rFonts w:ascii="Times New Roman" w:hAnsi="Times New Roman" w:cs="Times New Roman"/>
          <w:sz w:val="30"/>
          <w:szCs w:val="30"/>
        </w:rPr>
        <w:t>s to 0</w:t>
      </w:r>
      <w:r w:rsidR="00B50C66">
        <w:rPr>
          <w:rFonts w:ascii="Times New Roman" w:hAnsi="Times New Roman" w:cs="Times New Roman"/>
          <w:sz w:val="30"/>
          <w:szCs w:val="30"/>
        </w:rPr>
        <w:t xml:space="preserve"> for </w:t>
      </w:r>
      <w:r w:rsidR="002E54B1">
        <w:rPr>
          <w:rFonts w:ascii="Times New Roman" w:hAnsi="Times New Roman" w:cs="Times New Roman"/>
          <w:sz w:val="30"/>
          <w:szCs w:val="30"/>
        </w:rPr>
        <w:t>extract</w:t>
      </w:r>
      <w:r w:rsidR="00B50C66">
        <w:rPr>
          <w:rFonts w:ascii="Times New Roman" w:hAnsi="Times New Roman" w:cs="Times New Roman"/>
          <w:sz w:val="30"/>
          <w:szCs w:val="30"/>
        </w:rPr>
        <w:t>ing</w:t>
      </w:r>
      <w:r w:rsidR="002E54B1">
        <w:rPr>
          <w:rFonts w:ascii="Times New Roman" w:hAnsi="Times New Roman" w:cs="Times New Roman"/>
          <w:sz w:val="30"/>
          <w:szCs w:val="30"/>
        </w:rPr>
        <w:t xml:space="preserve"> the backgroun</w:t>
      </w:r>
      <w:r w:rsidR="00B50C66">
        <w:rPr>
          <w:rFonts w:ascii="Times New Roman" w:hAnsi="Times New Roman" w:cs="Times New Roman"/>
          <w:sz w:val="30"/>
          <w:szCs w:val="30"/>
        </w:rPr>
        <w:t>d</w:t>
      </w:r>
      <w:r w:rsidR="002E54B1">
        <w:rPr>
          <w:rFonts w:ascii="Times New Roman" w:hAnsi="Times New Roman" w:cs="Times New Roman"/>
          <w:sz w:val="30"/>
          <w:szCs w:val="30"/>
        </w:rPr>
        <w:t>.</w:t>
      </w:r>
    </w:p>
    <w:p w14:paraId="0F916747" w14:textId="744A8C82" w:rsidR="0065644E" w:rsidRDefault="00427844" w:rsidP="00427024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2CC61E" wp14:editId="11498A05">
            <wp:extent cx="2939013" cy="330073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as4RM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013" cy="330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9C2B" w14:textId="29E11A04" w:rsidR="00FC1241" w:rsidRDefault="00427844" w:rsidP="000E1E8B">
      <w:pPr>
        <w:jc w:val="both"/>
        <w:rPr>
          <w:rFonts w:ascii="Times New Roman" w:hAnsi="Times New Roman" w:cs="Times New Roman"/>
          <w:sz w:val="30"/>
          <w:szCs w:val="30"/>
        </w:rPr>
      </w:pPr>
      <w:r w:rsidRPr="000E1E8B">
        <w:rPr>
          <w:rFonts w:ascii="Times New Roman" w:hAnsi="Times New Roman" w:cs="Times New Roman"/>
          <w:b/>
          <w:sz w:val="30"/>
          <w:szCs w:val="30"/>
        </w:rPr>
        <w:t>Figure. 2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bookmarkStart w:id="4" w:name="_Hlk8203337"/>
      <w:r w:rsidR="00427024">
        <w:rPr>
          <w:rFonts w:ascii="Times New Roman" w:hAnsi="Times New Roman" w:cs="Times New Roman"/>
          <w:sz w:val="30"/>
          <w:szCs w:val="30"/>
        </w:rPr>
        <w:t>A diagram illustrating the workflow of extracting the Bragg peak profiles with our developed Python GUI named Topas4RMC.</w:t>
      </w:r>
      <w:bookmarkEnd w:id="4"/>
    </w:p>
    <w:p w14:paraId="3BAFE6B8" w14:textId="77777777" w:rsidR="005D000D" w:rsidRDefault="005D000D" w:rsidP="000E1E8B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77044D2" w14:textId="1A04B9B6" w:rsidR="000F3402" w:rsidRDefault="00823BC4" w:rsidP="000F3402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To demonstrate the applicability of our approach, </w:t>
      </w:r>
      <w:r w:rsidR="00D400AF">
        <w:rPr>
          <w:rFonts w:ascii="Times New Roman" w:hAnsi="Times New Roman" w:cs="Times New Roman"/>
          <w:sz w:val="30"/>
          <w:szCs w:val="30"/>
        </w:rPr>
        <w:t xml:space="preserve">we carried out a proof-of-principle test. Here RMCProfile was run 0 step with a perfect </w:t>
      </w:r>
      <w:r w:rsidR="00897D53">
        <w:rPr>
          <w:rFonts w:ascii="Times New Roman" w:hAnsi="Times New Roman" w:cs="Times New Roman"/>
          <w:sz w:val="30"/>
          <w:szCs w:val="30"/>
        </w:rPr>
        <w:t>CeO</w:t>
      </w:r>
      <w:r w:rsidR="00897D53" w:rsidRPr="00897D53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="00897D53">
        <w:rPr>
          <w:rFonts w:ascii="Times New Roman" w:hAnsi="Times New Roman" w:cs="Times New Roman"/>
          <w:sz w:val="30"/>
          <w:szCs w:val="30"/>
        </w:rPr>
        <w:t xml:space="preserve"> </w:t>
      </w:r>
      <w:r w:rsidR="00D400AF">
        <w:rPr>
          <w:rFonts w:ascii="Times New Roman" w:hAnsi="Times New Roman" w:cs="Times New Roman"/>
          <w:sz w:val="30"/>
          <w:szCs w:val="30"/>
        </w:rPr>
        <w:t xml:space="preserve">structure model (i.e. all atoms are located at their ideal positions without any distortion). </w:t>
      </w:r>
      <w:r w:rsidR="00E57DDE" w:rsidRPr="00D17D01">
        <w:rPr>
          <w:rFonts w:ascii="Times New Roman" w:hAnsi="Times New Roman" w:cs="Times New Roman"/>
          <w:sz w:val="30"/>
          <w:szCs w:val="30"/>
        </w:rPr>
        <w:t>The same perfect structure is then given to Topas with thermal parameters set to 0.</w:t>
      </w:r>
      <w:r w:rsidR="00525CB2" w:rsidRPr="00D17D01">
        <w:rPr>
          <w:rFonts w:ascii="Times New Roman" w:hAnsi="Times New Roman" w:cs="Times New Roman"/>
          <w:sz w:val="30"/>
          <w:szCs w:val="30"/>
        </w:rPr>
        <w:t xml:space="preserve"> In principle, if our routine works as expected, one will get identical result from both, which is indeed </w:t>
      </w:r>
      <w:r w:rsidR="00634B26">
        <w:rPr>
          <w:rFonts w:ascii="Times New Roman" w:hAnsi="Times New Roman" w:cs="Times New Roman"/>
          <w:sz w:val="30"/>
          <w:szCs w:val="30"/>
        </w:rPr>
        <w:t>what we obtained</w:t>
      </w:r>
      <w:r w:rsidR="00353DF6" w:rsidRPr="00D17D01">
        <w:rPr>
          <w:rFonts w:ascii="Times New Roman" w:hAnsi="Times New Roman" w:cs="Times New Roman"/>
          <w:sz w:val="30"/>
          <w:szCs w:val="30"/>
        </w:rPr>
        <w:t xml:space="preserve"> (within numerical error)</w:t>
      </w:r>
      <w:r w:rsidR="00634B26">
        <w:rPr>
          <w:rFonts w:ascii="Times New Roman" w:hAnsi="Times New Roman" w:cs="Times New Roman"/>
          <w:sz w:val="30"/>
          <w:szCs w:val="30"/>
        </w:rPr>
        <w:t>, as shown in Fig. 3</w:t>
      </w:r>
      <w:r w:rsidR="00670CC3">
        <w:rPr>
          <w:rFonts w:ascii="Times New Roman" w:hAnsi="Times New Roman" w:cs="Times New Roman"/>
          <w:sz w:val="30"/>
          <w:szCs w:val="30"/>
        </w:rPr>
        <w:t xml:space="preserve"> (refer to the nearly flat blue difference curve)</w:t>
      </w:r>
      <w:r w:rsidR="00353DF6" w:rsidRPr="00D17D01">
        <w:rPr>
          <w:rFonts w:ascii="Times New Roman" w:hAnsi="Times New Roman" w:cs="Times New Roman"/>
          <w:sz w:val="30"/>
          <w:szCs w:val="30"/>
        </w:rPr>
        <w:t>.</w:t>
      </w:r>
    </w:p>
    <w:p w14:paraId="49CC5D2E" w14:textId="1138B479" w:rsidR="00B73B5E" w:rsidRDefault="00E918C5" w:rsidP="000F3402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F45EC50" wp14:editId="58526B88">
            <wp:extent cx="4696337" cy="3522253"/>
            <wp:effectExtent l="0" t="0" r="3175" b="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D9C99E8-B87D-9E4F-B979-4CD241FDD0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BD9C99E8-B87D-9E4F-B979-4CD241FDD0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337" cy="35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2A74" w14:textId="04A8D5C6" w:rsidR="00E918C5" w:rsidRDefault="00E918C5" w:rsidP="00D400AF">
      <w:pPr>
        <w:jc w:val="both"/>
        <w:rPr>
          <w:rFonts w:ascii="Times New Roman" w:hAnsi="Times New Roman" w:cs="Times New Roman"/>
          <w:sz w:val="30"/>
          <w:szCs w:val="30"/>
        </w:rPr>
      </w:pPr>
      <w:r w:rsidRPr="000F3402">
        <w:rPr>
          <w:rFonts w:ascii="Times New Roman" w:hAnsi="Times New Roman" w:cs="Times New Roman"/>
          <w:b/>
          <w:sz w:val="30"/>
          <w:szCs w:val="30"/>
        </w:rPr>
        <w:t>Figure. 3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 w:rsidR="003B35B4">
        <w:rPr>
          <w:rFonts w:ascii="Times New Roman" w:hAnsi="Times New Roman" w:cs="Times New Roman"/>
          <w:sz w:val="30"/>
          <w:szCs w:val="30"/>
        </w:rPr>
        <w:t>The comparison of calculated Bragg pattern for the same ideal structure</w:t>
      </w:r>
      <w:r w:rsidR="00E21964">
        <w:rPr>
          <w:rFonts w:ascii="Times New Roman" w:hAnsi="Times New Roman" w:cs="Times New Roman"/>
          <w:sz w:val="30"/>
          <w:szCs w:val="30"/>
        </w:rPr>
        <w:t xml:space="preserve"> using Topas and RMCProfile.</w:t>
      </w:r>
    </w:p>
    <w:p w14:paraId="5C1DC6D9" w14:textId="77777777" w:rsidR="00FB2A99" w:rsidRDefault="00FB2A99" w:rsidP="00D400AF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1B26B15" w14:textId="4FEABDB3" w:rsidR="00EA4D61" w:rsidRDefault="00A11921" w:rsidP="00EA4D61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Here it should be pointed out that numerical uncertainty can be introduced during the output and reading-in of the tabulated profiles, due to the rounding up errors. For the proof-of-principle test, we also calculated the </w:t>
      </w:r>
      <m:oMath>
        <m:sSub>
          <m:sSub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/>
                <w:sz w:val="30"/>
                <w:szCs w:val="30"/>
              </w:rPr>
              <m:t>R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wp</m:t>
            </m:r>
          </m:sub>
        </m:sSub>
      </m:oMath>
      <w:r w:rsidR="00FB2A99" w:rsidRPr="00D17D01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factor </w:t>
      </w:r>
      <w:r w:rsidR="00DF5795">
        <w:rPr>
          <w:rFonts w:ascii="Times New Roman" w:hAnsi="Times New Roman" w:cs="Times New Roman"/>
          <w:sz w:val="30"/>
          <w:szCs w:val="30"/>
        </w:rPr>
        <w:t>introduced by such</w:t>
      </w:r>
      <w:r w:rsidR="00FB2A99" w:rsidRPr="00D17D01">
        <w:rPr>
          <w:rFonts w:ascii="Times New Roman" w:hAnsi="Times New Roman" w:cs="Times New Roman"/>
          <w:sz w:val="30"/>
          <w:szCs w:val="30"/>
        </w:rPr>
        <w:t xml:space="preserve"> numerical error</w:t>
      </w:r>
      <w:r w:rsidR="00DF5795">
        <w:rPr>
          <w:rFonts w:ascii="Times New Roman" w:hAnsi="Times New Roman" w:cs="Times New Roman"/>
          <w:sz w:val="30"/>
          <w:szCs w:val="30"/>
        </w:rPr>
        <w:t>, which is presented in Fig. 3</w:t>
      </w:r>
      <w:r w:rsidR="00FB2A99" w:rsidRPr="00D17D01">
        <w:rPr>
          <w:rFonts w:ascii="Times New Roman" w:hAnsi="Times New Roman" w:cs="Times New Roman"/>
          <w:sz w:val="30"/>
          <w:szCs w:val="30"/>
        </w:rPr>
        <w:t>.</w:t>
      </w:r>
      <w:r w:rsidR="00251F9C">
        <w:rPr>
          <w:rFonts w:ascii="Times New Roman" w:hAnsi="Times New Roman" w:cs="Times New Roman"/>
          <w:sz w:val="30"/>
          <w:szCs w:val="30"/>
        </w:rPr>
        <w:t xml:space="preserve"> Compared </w:t>
      </w:r>
      <w:r w:rsidR="000F7DE9">
        <w:rPr>
          <w:rFonts w:ascii="Times New Roman" w:hAnsi="Times New Roman" w:cs="Times New Roman"/>
          <w:sz w:val="30"/>
          <w:szCs w:val="30"/>
        </w:rPr>
        <w:t xml:space="preserve">to the </w:t>
      </w:r>
      <m:oMath>
        <m:sSub>
          <m:sSub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/>
                <w:sz w:val="30"/>
                <w:szCs w:val="30"/>
              </w:rPr>
              <m:t>R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wp</m:t>
            </m:r>
          </m:sub>
        </m:sSub>
      </m:oMath>
      <w:r w:rsidR="003D68DA">
        <w:rPr>
          <w:rFonts w:ascii="Times New Roman" w:hAnsi="Times New Roman" w:cs="Times New Roman"/>
          <w:sz w:val="30"/>
          <w:szCs w:val="30"/>
        </w:rPr>
        <w:t xml:space="preserve"> </w:t>
      </w:r>
      <w:r w:rsidR="000F7DE9">
        <w:rPr>
          <w:rFonts w:ascii="Times New Roman" w:hAnsi="Times New Roman" w:cs="Times New Roman"/>
          <w:sz w:val="30"/>
          <w:szCs w:val="30"/>
        </w:rPr>
        <w:t xml:space="preserve">factor </w:t>
      </w:r>
      <w:r w:rsidR="00066F9C">
        <w:rPr>
          <w:rFonts w:ascii="Times New Roman" w:hAnsi="Times New Roman" w:cs="Times New Roman"/>
          <w:sz w:val="30"/>
          <w:szCs w:val="30"/>
        </w:rPr>
        <w:t>(0.046</w:t>
      </w:r>
      <w:r w:rsidR="001A3870">
        <w:rPr>
          <w:rFonts w:ascii="Times New Roman" w:hAnsi="Times New Roman" w:cs="Times New Roman"/>
          <w:sz w:val="30"/>
          <w:szCs w:val="30"/>
        </w:rPr>
        <w:t>, refer to Fig. S</w:t>
      </w:r>
      <w:r w:rsidR="005E4406">
        <w:rPr>
          <w:rFonts w:ascii="Times New Roman" w:hAnsi="Times New Roman" w:cs="Times New Roman"/>
          <w:sz w:val="30"/>
          <w:szCs w:val="30"/>
        </w:rPr>
        <w:t>1</w:t>
      </w:r>
      <w:r w:rsidR="001A3870">
        <w:rPr>
          <w:rFonts w:ascii="Times New Roman" w:hAnsi="Times New Roman" w:cs="Times New Roman"/>
          <w:sz w:val="30"/>
          <w:szCs w:val="30"/>
        </w:rPr>
        <w:t xml:space="preserve"> in the supplementary information, SI</w:t>
      </w:r>
      <w:r w:rsidR="00066F9C">
        <w:rPr>
          <w:rFonts w:ascii="Times New Roman" w:hAnsi="Times New Roman" w:cs="Times New Roman"/>
          <w:sz w:val="30"/>
          <w:szCs w:val="30"/>
        </w:rPr>
        <w:t xml:space="preserve">) </w:t>
      </w:r>
      <w:r w:rsidR="000F7DE9">
        <w:rPr>
          <w:rFonts w:ascii="Times New Roman" w:hAnsi="Times New Roman" w:cs="Times New Roman"/>
          <w:sz w:val="30"/>
          <w:szCs w:val="30"/>
        </w:rPr>
        <w:t xml:space="preserve">of a Rietveld refinement </w:t>
      </w:r>
      <w:r w:rsidR="00066F9C">
        <w:rPr>
          <w:rFonts w:ascii="Times New Roman" w:hAnsi="Times New Roman" w:cs="Times New Roman"/>
          <w:sz w:val="30"/>
          <w:szCs w:val="30"/>
        </w:rPr>
        <w:t>for the Bragg data of CeO</w:t>
      </w:r>
      <w:r w:rsidR="00066F9C" w:rsidRPr="0059111B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="00066F9C">
        <w:rPr>
          <w:rFonts w:ascii="Times New Roman" w:hAnsi="Times New Roman" w:cs="Times New Roman"/>
          <w:sz w:val="30"/>
          <w:szCs w:val="30"/>
        </w:rPr>
        <w:t xml:space="preserve"> measured at NOMAD</w:t>
      </w:r>
      <w:r w:rsidR="00F84E39">
        <w:rPr>
          <w:rFonts w:ascii="Times New Roman" w:hAnsi="Times New Roman" w:cs="Times New Roman"/>
          <w:sz w:val="30"/>
          <w:szCs w:val="30"/>
        </w:rPr>
        <w:t>, the introduced numerical uncertainty can be ignored.</w:t>
      </w:r>
      <w:r w:rsidR="00423BEF">
        <w:rPr>
          <w:rFonts w:ascii="Times New Roman" w:hAnsi="Times New Roman" w:cs="Times New Roman"/>
          <w:sz w:val="30"/>
          <w:szCs w:val="30"/>
        </w:rPr>
        <w:t xml:space="preserve"> Also, it’s worth pointing out that such tabulated routine described here is generally applicable, </w:t>
      </w:r>
      <w:r w:rsidR="009E3C12">
        <w:rPr>
          <w:rFonts w:ascii="Times New Roman" w:hAnsi="Times New Roman" w:cs="Times New Roman"/>
          <w:sz w:val="30"/>
          <w:szCs w:val="30"/>
        </w:rPr>
        <w:t xml:space="preserve">but </w:t>
      </w:r>
      <w:r w:rsidR="00423BEF">
        <w:rPr>
          <w:rFonts w:ascii="Times New Roman" w:hAnsi="Times New Roman" w:cs="Times New Roman"/>
          <w:sz w:val="30"/>
          <w:szCs w:val="30"/>
        </w:rPr>
        <w:t>not limited to the combination of RMCProfile and Topas packages used in this report.</w:t>
      </w:r>
    </w:p>
    <w:p w14:paraId="466AD9EA" w14:textId="77777777" w:rsidR="008B0C20" w:rsidRDefault="008B0C20" w:rsidP="00E437D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CC6AB17" w14:textId="6780773A" w:rsidR="00E437D0" w:rsidRPr="00C23A0E" w:rsidRDefault="00C2490D" w:rsidP="00E437D0">
      <w:pPr>
        <w:jc w:val="both"/>
        <w:rPr>
          <w:rFonts w:ascii="Times New Roman" w:hAnsi="Times New Roman" w:cs="Times New Roman"/>
          <w:b/>
          <w:sz w:val="30"/>
          <w:szCs w:val="30"/>
        </w:rPr>
      </w:pPr>
      <w:r w:rsidRPr="00C23A0E">
        <w:rPr>
          <w:rFonts w:ascii="Times New Roman" w:hAnsi="Times New Roman" w:cs="Times New Roman"/>
          <w:b/>
          <w:sz w:val="30"/>
          <w:szCs w:val="30"/>
        </w:rPr>
        <w:t>Resolution Correction</w:t>
      </w:r>
    </w:p>
    <w:p w14:paraId="4D298C4F" w14:textId="50E0C3AA" w:rsidR="00D84FA4" w:rsidRDefault="004052ED" w:rsidP="0032583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In practice when measuring the total scattering data, </w:t>
      </w:r>
      <w:r w:rsidR="00252771">
        <w:rPr>
          <w:rFonts w:ascii="Times New Roman" w:hAnsi="Times New Roman" w:cs="Times New Roman"/>
          <w:sz w:val="30"/>
          <w:szCs w:val="30"/>
        </w:rPr>
        <w:t xml:space="preserve">the limited resolution of instrument will bring in broadening effect to the </w:t>
      </w:r>
      <w:r w:rsidR="00252771" w:rsidRPr="00023E93">
        <w:rPr>
          <w:rFonts w:ascii="Times New Roman" w:hAnsi="Times New Roman" w:cs="Times New Roman"/>
          <w:i/>
          <w:sz w:val="30"/>
          <w:szCs w:val="30"/>
        </w:rPr>
        <w:t>Q</w:t>
      </w:r>
      <w:r w:rsidR="00252771">
        <w:rPr>
          <w:rFonts w:ascii="Times New Roman" w:hAnsi="Times New Roman" w:cs="Times New Roman"/>
          <w:sz w:val="30"/>
          <w:szCs w:val="30"/>
        </w:rPr>
        <w:t>-space pattern. Meanwhile</w:t>
      </w:r>
      <w:r w:rsidR="00C427CF" w:rsidRPr="00D17D01">
        <w:rPr>
          <w:rFonts w:ascii="Times New Roman" w:hAnsi="Times New Roman" w:cs="Times New Roman"/>
          <w:sz w:val="30"/>
          <w:szCs w:val="30"/>
        </w:rPr>
        <w:t xml:space="preserve">, there </w:t>
      </w:r>
      <w:r w:rsidR="00252771">
        <w:rPr>
          <w:rFonts w:ascii="Times New Roman" w:hAnsi="Times New Roman" w:cs="Times New Roman"/>
          <w:sz w:val="30"/>
          <w:szCs w:val="30"/>
        </w:rPr>
        <w:t xml:space="preserve">also </w:t>
      </w:r>
      <w:r w:rsidR="00C427CF" w:rsidRPr="00D17D01">
        <w:rPr>
          <w:rFonts w:ascii="Times New Roman" w:hAnsi="Times New Roman" w:cs="Times New Roman"/>
          <w:sz w:val="30"/>
          <w:szCs w:val="30"/>
        </w:rPr>
        <w:t xml:space="preserve">exists dampening </w:t>
      </w:r>
      <w:r w:rsidR="00252771">
        <w:rPr>
          <w:rFonts w:ascii="Times New Roman" w:hAnsi="Times New Roman" w:cs="Times New Roman"/>
          <w:sz w:val="30"/>
          <w:szCs w:val="30"/>
        </w:rPr>
        <w:t xml:space="preserve">in the </w:t>
      </w:r>
      <w:r w:rsidR="00252771" w:rsidRPr="00023E93">
        <w:rPr>
          <w:rFonts w:ascii="Times New Roman" w:hAnsi="Times New Roman" w:cs="Times New Roman"/>
          <w:i/>
          <w:sz w:val="30"/>
          <w:szCs w:val="30"/>
        </w:rPr>
        <w:t>Q</w:t>
      </w:r>
      <w:r w:rsidR="00252771">
        <w:rPr>
          <w:rFonts w:ascii="Times New Roman" w:hAnsi="Times New Roman" w:cs="Times New Roman"/>
          <w:sz w:val="30"/>
          <w:szCs w:val="30"/>
        </w:rPr>
        <w:t xml:space="preserve">-space pattern </w:t>
      </w:r>
      <w:r w:rsidR="00C427CF" w:rsidRPr="00D17D01">
        <w:rPr>
          <w:rFonts w:ascii="Times New Roman" w:hAnsi="Times New Roman" w:cs="Times New Roman"/>
          <w:sz w:val="30"/>
          <w:szCs w:val="30"/>
        </w:rPr>
        <w:t xml:space="preserve">as </w:t>
      </w:r>
      <w:r w:rsidR="00C427CF" w:rsidRPr="00023E93">
        <w:rPr>
          <w:rFonts w:ascii="Times New Roman" w:hAnsi="Times New Roman" w:cs="Times New Roman"/>
          <w:i/>
          <w:sz w:val="30"/>
          <w:szCs w:val="30"/>
        </w:rPr>
        <w:t>Q</w:t>
      </w:r>
      <w:r w:rsidR="00C427CF" w:rsidRPr="00D17D01">
        <w:rPr>
          <w:rFonts w:ascii="Times New Roman" w:hAnsi="Times New Roman" w:cs="Times New Roman"/>
          <w:sz w:val="30"/>
          <w:szCs w:val="30"/>
        </w:rPr>
        <w:t xml:space="preserve"> increase</w:t>
      </w:r>
      <w:r w:rsidR="000A1998" w:rsidRPr="00D17D01">
        <w:rPr>
          <w:rFonts w:ascii="Times New Roman" w:hAnsi="Times New Roman" w:cs="Times New Roman"/>
          <w:sz w:val="30"/>
          <w:szCs w:val="30"/>
        </w:rPr>
        <w:t>s</w:t>
      </w:r>
      <w:r w:rsidR="00D33DA0">
        <w:rPr>
          <w:rFonts w:ascii="Times New Roman" w:hAnsi="Times New Roman" w:cs="Times New Roman"/>
          <w:sz w:val="30"/>
          <w:szCs w:val="30"/>
        </w:rPr>
        <w:t>, compared to the ideal condition of instrument.</w:t>
      </w:r>
      <w:r w:rsidR="00A05192" w:rsidRPr="00D17D01">
        <w:rPr>
          <w:rFonts w:ascii="Times New Roman" w:hAnsi="Times New Roman" w:cs="Times New Roman"/>
          <w:sz w:val="30"/>
          <w:szCs w:val="30"/>
        </w:rPr>
        <w:t xml:space="preserve"> </w:t>
      </w:r>
      <w:r w:rsidR="000A1998" w:rsidRPr="00D17D01">
        <w:rPr>
          <w:rFonts w:ascii="Times New Roman" w:hAnsi="Times New Roman" w:cs="Times New Roman"/>
          <w:sz w:val="30"/>
          <w:szCs w:val="30"/>
        </w:rPr>
        <w:t xml:space="preserve">When Fourier transforming </w:t>
      </w:r>
      <w:r w:rsidR="009006F1" w:rsidRPr="00D17D01">
        <w:rPr>
          <w:rFonts w:ascii="Times New Roman" w:hAnsi="Times New Roman" w:cs="Times New Roman"/>
          <w:sz w:val="30"/>
          <w:szCs w:val="30"/>
        </w:rPr>
        <w:t xml:space="preserve">the </w:t>
      </w:r>
      <w:r w:rsidR="009006F1" w:rsidRPr="006A522F">
        <w:rPr>
          <w:rFonts w:ascii="Times New Roman" w:hAnsi="Times New Roman" w:cs="Times New Roman"/>
          <w:i/>
          <w:sz w:val="30"/>
          <w:szCs w:val="30"/>
        </w:rPr>
        <w:t>Q</w:t>
      </w:r>
      <w:r w:rsidR="009006F1" w:rsidRPr="00D17D01">
        <w:rPr>
          <w:rFonts w:ascii="Times New Roman" w:hAnsi="Times New Roman" w:cs="Times New Roman"/>
          <w:sz w:val="30"/>
          <w:szCs w:val="30"/>
        </w:rPr>
        <w:t>-space pattern to real-space, such resolution effects will be transferred</w:t>
      </w:r>
      <w:r w:rsidR="00AD5C47">
        <w:rPr>
          <w:rFonts w:ascii="Times New Roman" w:hAnsi="Times New Roman" w:cs="Times New Roman"/>
          <w:sz w:val="30"/>
          <w:szCs w:val="30"/>
        </w:rPr>
        <w:t>.</w:t>
      </w:r>
      <w:r w:rsidR="00222DEE" w:rsidRPr="00D17D01">
        <w:rPr>
          <w:rFonts w:ascii="Times New Roman" w:hAnsi="Times New Roman" w:cs="Times New Roman"/>
          <w:sz w:val="30"/>
          <w:szCs w:val="30"/>
        </w:rPr>
        <w:t xml:space="preserve"> </w:t>
      </w:r>
      <w:r w:rsidR="00AD5C47">
        <w:rPr>
          <w:rFonts w:ascii="Times New Roman" w:hAnsi="Times New Roman" w:cs="Times New Roman"/>
          <w:sz w:val="30"/>
          <w:szCs w:val="30"/>
        </w:rPr>
        <w:t xml:space="preserve">This will bring in </w:t>
      </w:r>
      <w:r w:rsidR="00222DEE" w:rsidRPr="00D17D01">
        <w:rPr>
          <w:rFonts w:ascii="Times New Roman" w:hAnsi="Times New Roman" w:cs="Times New Roman"/>
          <w:sz w:val="30"/>
          <w:szCs w:val="30"/>
        </w:rPr>
        <w:t>dampening and broadening</w:t>
      </w:r>
      <w:r w:rsidR="00244EF5" w:rsidRPr="00D17D01">
        <w:rPr>
          <w:rFonts w:ascii="Times New Roman" w:hAnsi="Times New Roman" w:cs="Times New Roman"/>
          <w:sz w:val="30"/>
          <w:szCs w:val="30"/>
        </w:rPr>
        <w:t xml:space="preserve"> </w:t>
      </w:r>
      <w:r w:rsidR="00AD5C47">
        <w:rPr>
          <w:rFonts w:ascii="Times New Roman" w:hAnsi="Times New Roman" w:cs="Times New Roman"/>
          <w:sz w:val="30"/>
          <w:szCs w:val="30"/>
        </w:rPr>
        <w:t xml:space="preserve">effects </w:t>
      </w:r>
      <w:r w:rsidR="00244EF5" w:rsidRPr="00D17D01">
        <w:rPr>
          <w:rFonts w:ascii="Times New Roman" w:hAnsi="Times New Roman" w:cs="Times New Roman"/>
          <w:sz w:val="30"/>
          <w:szCs w:val="30"/>
        </w:rPr>
        <w:t xml:space="preserve">in </w:t>
      </w:r>
      <w:r w:rsidR="00AD5C47">
        <w:rPr>
          <w:rFonts w:ascii="Times New Roman" w:hAnsi="Times New Roman" w:cs="Times New Roman"/>
          <w:sz w:val="30"/>
          <w:szCs w:val="30"/>
        </w:rPr>
        <w:t xml:space="preserve">the </w:t>
      </w:r>
      <w:r w:rsidR="00244EF5" w:rsidRPr="00D17D01">
        <w:rPr>
          <w:rFonts w:ascii="Times New Roman" w:hAnsi="Times New Roman" w:cs="Times New Roman"/>
          <w:sz w:val="30"/>
          <w:szCs w:val="30"/>
        </w:rPr>
        <w:t>real-space</w:t>
      </w:r>
      <w:r w:rsidR="00AD5C47">
        <w:rPr>
          <w:rFonts w:ascii="Times New Roman" w:hAnsi="Times New Roman" w:cs="Times New Roman"/>
          <w:sz w:val="30"/>
          <w:szCs w:val="30"/>
        </w:rPr>
        <w:t xml:space="preserve"> pattern</w:t>
      </w:r>
      <w:r w:rsidR="005502D2">
        <w:rPr>
          <w:rFonts w:ascii="Times New Roman" w:hAnsi="Times New Roman" w:cs="Times New Roman"/>
          <w:sz w:val="30"/>
          <w:szCs w:val="30"/>
        </w:rPr>
        <w:t xml:space="preserve"> </w:t>
      </w:r>
      <w:r w:rsidR="002B7790" w:rsidRPr="00D17D01">
        <w:rPr>
          <w:rFonts w:ascii="Times New Roman" w:hAnsi="Times New Roman" w:cs="Times New Roman"/>
          <w:sz w:val="30"/>
          <w:szCs w:val="30"/>
        </w:rPr>
        <w:t xml:space="preserve">– corresponding </w:t>
      </w:r>
      <w:r w:rsidR="002B7790" w:rsidRPr="00D17D01">
        <w:rPr>
          <w:rFonts w:ascii="Times New Roman" w:hAnsi="Times New Roman" w:cs="Times New Roman"/>
          <w:sz w:val="30"/>
          <w:szCs w:val="30"/>
        </w:rPr>
        <w:lastRenderedPageBreak/>
        <w:t xml:space="preserve">to broadening and dampening in </w:t>
      </w:r>
      <w:r w:rsidR="002B7790" w:rsidRPr="006A522F">
        <w:rPr>
          <w:rFonts w:ascii="Times New Roman" w:hAnsi="Times New Roman" w:cs="Times New Roman"/>
          <w:i/>
          <w:sz w:val="30"/>
          <w:szCs w:val="30"/>
        </w:rPr>
        <w:t>Q</w:t>
      </w:r>
      <w:r w:rsidR="002B7790" w:rsidRPr="00D17D01">
        <w:rPr>
          <w:rFonts w:ascii="Times New Roman" w:hAnsi="Times New Roman" w:cs="Times New Roman"/>
          <w:sz w:val="30"/>
          <w:szCs w:val="30"/>
        </w:rPr>
        <w:t>-space</w:t>
      </w:r>
      <w:r w:rsidR="005502D2">
        <w:rPr>
          <w:rFonts w:ascii="Times New Roman" w:hAnsi="Times New Roman" w:cs="Times New Roman"/>
          <w:sz w:val="30"/>
          <w:szCs w:val="30"/>
        </w:rPr>
        <w:t>, respectively</w:t>
      </w:r>
      <w:r w:rsidR="002B7790" w:rsidRPr="00D17D01">
        <w:rPr>
          <w:rFonts w:ascii="Times New Roman" w:hAnsi="Times New Roman" w:cs="Times New Roman"/>
          <w:sz w:val="30"/>
          <w:szCs w:val="30"/>
        </w:rPr>
        <w:t>.</w:t>
      </w:r>
      <w:r w:rsidR="0042744B" w:rsidRPr="00D17D01">
        <w:rPr>
          <w:rFonts w:ascii="Times New Roman" w:hAnsi="Times New Roman" w:cs="Times New Roman"/>
          <w:sz w:val="30"/>
          <w:szCs w:val="30"/>
        </w:rPr>
        <w:t xml:space="preserve"> </w:t>
      </w:r>
      <w:r w:rsidR="0083279A">
        <w:rPr>
          <w:rFonts w:ascii="Times New Roman" w:hAnsi="Times New Roman" w:cs="Times New Roman"/>
          <w:sz w:val="30"/>
          <w:szCs w:val="30"/>
        </w:rPr>
        <w:t>Therefore, c</w:t>
      </w:r>
      <w:r w:rsidR="0042744B" w:rsidRPr="00D17D01">
        <w:rPr>
          <w:rFonts w:ascii="Times New Roman" w:hAnsi="Times New Roman" w:cs="Times New Roman"/>
          <w:sz w:val="30"/>
          <w:szCs w:val="30"/>
        </w:rPr>
        <w:t>orrection for resolution effect is needed in both spaces</w:t>
      </w:r>
      <w:r w:rsidR="0083279A">
        <w:rPr>
          <w:rFonts w:ascii="Times New Roman" w:hAnsi="Times New Roman" w:cs="Times New Roman"/>
          <w:sz w:val="30"/>
          <w:szCs w:val="30"/>
        </w:rPr>
        <w:t xml:space="preserve"> when modeling </w:t>
      </w:r>
      <w:r w:rsidR="000C0B3D">
        <w:rPr>
          <w:rFonts w:ascii="Times New Roman" w:hAnsi="Times New Roman" w:cs="Times New Roman"/>
          <w:sz w:val="30"/>
          <w:szCs w:val="30"/>
        </w:rPr>
        <w:t>total scattering data, in accordance with practical measurement.</w:t>
      </w:r>
      <w:r w:rsidR="007D76E0">
        <w:rPr>
          <w:rFonts w:ascii="Times New Roman" w:hAnsi="Times New Roman" w:cs="Times New Roman"/>
          <w:sz w:val="30"/>
          <w:szCs w:val="30"/>
        </w:rPr>
        <w:t xml:space="preserve"> </w:t>
      </w:r>
      <w:r w:rsidR="002D54C2">
        <w:rPr>
          <w:rFonts w:ascii="Times New Roman" w:hAnsi="Times New Roman" w:cs="Times New Roman"/>
          <w:sz w:val="30"/>
          <w:szCs w:val="30"/>
        </w:rPr>
        <w:t>Here, the idea</w:t>
      </w:r>
      <w:r w:rsidR="00823E51">
        <w:rPr>
          <w:rFonts w:ascii="Times New Roman" w:hAnsi="Times New Roman" w:cs="Times New Roman"/>
          <w:sz w:val="30"/>
          <w:szCs w:val="30"/>
        </w:rPr>
        <w:t xml:space="preserve"> </w:t>
      </w:r>
      <w:r w:rsidR="00AE489E">
        <w:rPr>
          <w:rFonts w:ascii="Times New Roman" w:hAnsi="Times New Roman" w:cs="Times New Roman"/>
          <w:sz w:val="30"/>
          <w:szCs w:val="30"/>
        </w:rPr>
        <w:t xml:space="preserve">of </w:t>
      </w:r>
      <w:r w:rsidR="001168DE">
        <w:rPr>
          <w:rFonts w:ascii="Times New Roman" w:hAnsi="Times New Roman" w:cs="Times New Roman"/>
          <w:sz w:val="30"/>
          <w:szCs w:val="30"/>
        </w:rPr>
        <w:t xml:space="preserve">our </w:t>
      </w:r>
      <w:r w:rsidR="00AE489E">
        <w:rPr>
          <w:rFonts w:ascii="Times New Roman" w:hAnsi="Times New Roman" w:cs="Times New Roman"/>
          <w:sz w:val="30"/>
          <w:szCs w:val="30"/>
        </w:rPr>
        <w:t>resolution effect correction is</w:t>
      </w:r>
      <w:r w:rsidR="001168DE">
        <w:rPr>
          <w:rFonts w:ascii="Times New Roman" w:hAnsi="Times New Roman" w:cs="Times New Roman"/>
          <w:sz w:val="30"/>
          <w:szCs w:val="30"/>
        </w:rPr>
        <w:t xml:space="preserve">, as usual, </w:t>
      </w:r>
      <w:r w:rsidR="002D54C2">
        <w:rPr>
          <w:rFonts w:ascii="Times New Roman" w:hAnsi="Times New Roman" w:cs="Times New Roman"/>
          <w:sz w:val="30"/>
          <w:szCs w:val="30"/>
        </w:rPr>
        <w:t xml:space="preserve">to assume that </w:t>
      </w:r>
      <w:r w:rsidR="00AE489E">
        <w:rPr>
          <w:rFonts w:ascii="Times New Roman" w:hAnsi="Times New Roman" w:cs="Times New Roman"/>
          <w:sz w:val="30"/>
          <w:szCs w:val="30"/>
        </w:rPr>
        <w:t xml:space="preserve">the </w:t>
      </w:r>
      <w:r w:rsidR="00AE489E" w:rsidRPr="00D17D01">
        <w:rPr>
          <w:rFonts w:ascii="Times New Roman" w:hAnsi="Times New Roman" w:cs="Times New Roman"/>
          <w:sz w:val="30"/>
          <w:szCs w:val="30"/>
        </w:rPr>
        <w:t xml:space="preserve">broadening and dampening </w:t>
      </w:r>
      <w:r w:rsidR="00AE489E">
        <w:rPr>
          <w:rFonts w:ascii="Times New Roman" w:hAnsi="Times New Roman" w:cs="Times New Roman"/>
          <w:sz w:val="30"/>
          <w:szCs w:val="30"/>
        </w:rPr>
        <w:t xml:space="preserve">effects in </w:t>
      </w:r>
      <w:r w:rsidR="00AE489E" w:rsidRPr="00D17D01">
        <w:rPr>
          <w:rFonts w:ascii="Times New Roman" w:hAnsi="Times New Roman" w:cs="Times New Roman"/>
          <w:sz w:val="30"/>
          <w:szCs w:val="30"/>
        </w:rPr>
        <w:t xml:space="preserve">the </w:t>
      </w:r>
      <w:r w:rsidR="00AE489E" w:rsidRPr="00AE489E">
        <w:rPr>
          <w:rFonts w:ascii="Times New Roman" w:hAnsi="Times New Roman" w:cs="Times New Roman"/>
          <w:i/>
          <w:sz w:val="30"/>
          <w:szCs w:val="30"/>
        </w:rPr>
        <w:t>Q</w:t>
      </w:r>
      <w:r w:rsidR="00AE489E" w:rsidRPr="00D17D01">
        <w:rPr>
          <w:rFonts w:ascii="Times New Roman" w:hAnsi="Times New Roman" w:cs="Times New Roman"/>
          <w:sz w:val="30"/>
          <w:szCs w:val="30"/>
        </w:rPr>
        <w:t xml:space="preserve">-space pattern measured for a standard sample (e.g. NIST Si) </w:t>
      </w:r>
      <w:r w:rsidR="00AE489E">
        <w:rPr>
          <w:rFonts w:ascii="Times New Roman" w:hAnsi="Times New Roman" w:cs="Times New Roman"/>
          <w:sz w:val="30"/>
          <w:szCs w:val="30"/>
        </w:rPr>
        <w:t>are</w:t>
      </w:r>
      <w:r w:rsidR="00AE489E" w:rsidRPr="00D17D01">
        <w:rPr>
          <w:rFonts w:ascii="Times New Roman" w:hAnsi="Times New Roman" w:cs="Times New Roman"/>
          <w:sz w:val="30"/>
          <w:szCs w:val="30"/>
        </w:rPr>
        <w:t xml:space="preserve"> purely due to the resolution effect of instrument.</w:t>
      </w:r>
      <w:r w:rsidR="00F57D52" w:rsidRPr="00D17D01">
        <w:rPr>
          <w:rFonts w:ascii="Times New Roman" w:hAnsi="Times New Roman" w:cs="Times New Roman"/>
          <w:sz w:val="30"/>
          <w:szCs w:val="30"/>
        </w:rPr>
        <w:t xml:space="preserve"> </w:t>
      </w:r>
      <w:r w:rsidR="0085231E">
        <w:rPr>
          <w:rFonts w:ascii="Times New Roman" w:hAnsi="Times New Roman" w:cs="Times New Roman"/>
          <w:sz w:val="30"/>
          <w:szCs w:val="30"/>
        </w:rPr>
        <w:t>Thereby</w:t>
      </w:r>
      <w:r w:rsidR="00FC1F3F" w:rsidRPr="00D17D01">
        <w:rPr>
          <w:rFonts w:ascii="Times New Roman" w:hAnsi="Times New Roman" w:cs="Times New Roman"/>
          <w:sz w:val="30"/>
          <w:szCs w:val="30"/>
        </w:rPr>
        <w:t>,</w:t>
      </w:r>
      <w:r w:rsidR="00E72D13" w:rsidRPr="00D17D01">
        <w:rPr>
          <w:rFonts w:ascii="Times New Roman" w:hAnsi="Times New Roman" w:cs="Times New Roman"/>
          <w:sz w:val="30"/>
          <w:szCs w:val="30"/>
        </w:rPr>
        <w:t xml:space="preserve"> when measuring samples</w:t>
      </w:r>
      <w:r w:rsidR="00631318">
        <w:rPr>
          <w:rFonts w:ascii="Times New Roman" w:hAnsi="Times New Roman" w:cs="Times New Roman"/>
          <w:sz w:val="30"/>
          <w:szCs w:val="30"/>
        </w:rPr>
        <w:t xml:space="preserve"> in practice</w:t>
      </w:r>
      <w:r w:rsidR="00E72D13" w:rsidRPr="00D17D01">
        <w:rPr>
          <w:rFonts w:ascii="Times New Roman" w:hAnsi="Times New Roman" w:cs="Times New Roman"/>
          <w:sz w:val="30"/>
          <w:szCs w:val="30"/>
        </w:rPr>
        <w:t xml:space="preserve">, one needs to measure </w:t>
      </w:r>
      <w:r w:rsidR="0068269D">
        <w:rPr>
          <w:rFonts w:ascii="Times New Roman" w:hAnsi="Times New Roman" w:cs="Times New Roman"/>
          <w:sz w:val="30"/>
          <w:szCs w:val="30"/>
        </w:rPr>
        <w:t xml:space="preserve">a </w:t>
      </w:r>
      <w:r w:rsidR="00E72D13" w:rsidRPr="00D17D01">
        <w:rPr>
          <w:rFonts w:ascii="Times New Roman" w:hAnsi="Times New Roman" w:cs="Times New Roman"/>
          <w:sz w:val="30"/>
          <w:szCs w:val="30"/>
        </w:rPr>
        <w:t xml:space="preserve">standard sample (here we use </w:t>
      </w:r>
      <w:r w:rsidR="007C61C0" w:rsidRPr="00D17D01">
        <w:rPr>
          <w:rFonts w:ascii="Times New Roman" w:hAnsi="Times New Roman" w:cs="Times New Roman"/>
          <w:sz w:val="30"/>
          <w:szCs w:val="30"/>
        </w:rPr>
        <w:t xml:space="preserve">NIST </w:t>
      </w:r>
      <w:r w:rsidR="00E72D13" w:rsidRPr="00D17D01">
        <w:rPr>
          <w:rFonts w:ascii="Times New Roman" w:hAnsi="Times New Roman" w:cs="Times New Roman"/>
          <w:sz w:val="30"/>
          <w:szCs w:val="30"/>
        </w:rPr>
        <w:t>Si for demonstration)</w:t>
      </w:r>
      <w:r w:rsidR="007D6936" w:rsidRPr="00D17D01">
        <w:rPr>
          <w:rFonts w:ascii="Times New Roman" w:hAnsi="Times New Roman" w:cs="Times New Roman"/>
          <w:sz w:val="30"/>
          <w:szCs w:val="30"/>
        </w:rPr>
        <w:t xml:space="preserve"> </w:t>
      </w:r>
      <w:r w:rsidR="00FC1F3F" w:rsidRPr="00D17D01">
        <w:rPr>
          <w:rFonts w:ascii="Times New Roman" w:hAnsi="Times New Roman" w:cs="Times New Roman"/>
          <w:sz w:val="30"/>
          <w:szCs w:val="30"/>
        </w:rPr>
        <w:t xml:space="preserve">under the same condition – </w:t>
      </w:r>
      <w:r w:rsidR="00752EF4" w:rsidRPr="00D17D01">
        <w:rPr>
          <w:rFonts w:ascii="Times New Roman" w:hAnsi="Times New Roman" w:cs="Times New Roman"/>
          <w:sz w:val="30"/>
          <w:szCs w:val="30"/>
        </w:rPr>
        <w:t xml:space="preserve">the same </w:t>
      </w:r>
      <w:r w:rsidR="00FC1F3F" w:rsidRPr="00D17D01">
        <w:rPr>
          <w:rFonts w:ascii="Times New Roman" w:hAnsi="Times New Roman" w:cs="Times New Roman"/>
          <w:sz w:val="30"/>
          <w:szCs w:val="30"/>
        </w:rPr>
        <w:t>sample environment and container.</w:t>
      </w:r>
      <w:r w:rsidR="003014DE" w:rsidRPr="00D17D01">
        <w:rPr>
          <w:rFonts w:ascii="Times New Roman" w:hAnsi="Times New Roman" w:cs="Times New Roman"/>
          <w:sz w:val="30"/>
          <w:szCs w:val="30"/>
        </w:rPr>
        <w:t xml:space="preserve"> </w:t>
      </w:r>
      <w:r w:rsidR="00D84FA4">
        <w:rPr>
          <w:rFonts w:ascii="Times New Roman" w:hAnsi="Times New Roman" w:cs="Times New Roman"/>
          <w:sz w:val="30"/>
          <w:szCs w:val="30"/>
        </w:rPr>
        <w:t>One then carries out Rietveld or LeBail refinement for the Bragg data of NIST Si to extract the peak profiles</w:t>
      </w:r>
      <w:r w:rsidR="00357903">
        <w:rPr>
          <w:rFonts w:ascii="Times New Roman" w:hAnsi="Times New Roman" w:cs="Times New Roman"/>
          <w:sz w:val="30"/>
          <w:szCs w:val="30"/>
        </w:rPr>
        <w:t xml:space="preserve">, with which a </w:t>
      </w:r>
      <w:r w:rsidR="007F1A66">
        <w:rPr>
          <w:rFonts w:ascii="Times New Roman" w:hAnsi="Times New Roman" w:cs="Times New Roman"/>
          <w:sz w:val="30"/>
          <w:szCs w:val="30"/>
        </w:rPr>
        <w:t xml:space="preserve">normalized </w:t>
      </w:r>
      <w:r w:rsidR="00357903">
        <w:rPr>
          <w:rFonts w:ascii="Times New Roman" w:hAnsi="Times New Roman" w:cs="Times New Roman"/>
          <w:sz w:val="30"/>
          <w:szCs w:val="30"/>
        </w:rPr>
        <w:t xml:space="preserve">resolution matrix in </w:t>
      </w:r>
      <w:r w:rsidR="00357903" w:rsidRPr="005B19BE">
        <w:rPr>
          <w:rFonts w:ascii="Times New Roman" w:hAnsi="Times New Roman" w:cs="Times New Roman"/>
          <w:i/>
          <w:sz w:val="30"/>
          <w:szCs w:val="30"/>
        </w:rPr>
        <w:t>Q</w:t>
      </w:r>
      <w:r w:rsidR="00357903">
        <w:rPr>
          <w:rFonts w:ascii="Times New Roman" w:hAnsi="Times New Roman" w:cs="Times New Roman"/>
          <w:sz w:val="30"/>
          <w:szCs w:val="30"/>
        </w:rPr>
        <w:t xml:space="preserve">-space can be built up and further convoluted into the as-calculated </w:t>
      </w:r>
      <w:r w:rsidR="00357903" w:rsidRPr="00541FC1">
        <w:rPr>
          <w:rFonts w:ascii="Times New Roman" w:hAnsi="Times New Roman" w:cs="Times New Roman"/>
          <w:i/>
          <w:sz w:val="30"/>
          <w:szCs w:val="30"/>
        </w:rPr>
        <w:t>Q</w:t>
      </w:r>
      <w:r w:rsidR="00357903">
        <w:rPr>
          <w:rFonts w:ascii="Times New Roman" w:hAnsi="Times New Roman" w:cs="Times New Roman"/>
          <w:sz w:val="30"/>
          <w:szCs w:val="30"/>
        </w:rPr>
        <w:t>-space total scattering pattern.</w:t>
      </w:r>
    </w:p>
    <w:p w14:paraId="4C0F2A88" w14:textId="5440A904" w:rsidR="00F57D52" w:rsidRDefault="001B117B" w:rsidP="0032583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Mathematically, the convolution for correcting the resolution effect can be </w:t>
      </w:r>
      <w:r w:rsidR="00CD66BB">
        <w:rPr>
          <w:rFonts w:ascii="Times New Roman" w:hAnsi="Times New Roman" w:cs="Times New Roman"/>
          <w:sz w:val="30"/>
          <w:szCs w:val="30"/>
        </w:rPr>
        <w:t>given as:</w:t>
      </w:r>
    </w:p>
    <w:bookmarkStart w:id="5" w:name="_Hlk6517176"/>
    <w:p w14:paraId="4FA0DD76" w14:textId="47FFD837" w:rsidR="00CD66BB" w:rsidRDefault="00015855" w:rsidP="00CD66BB">
      <w:pPr>
        <w:jc w:val="center"/>
        <w:rPr>
          <w:rFonts w:ascii="Times New Roman" w:hAnsi="Times New Roman" w:cs="Times New Roman"/>
          <w:sz w:val="30"/>
          <w:szCs w:val="30"/>
        </w:rPr>
      </w:pPr>
      <w:r w:rsidRPr="00AD5CD4">
        <w:rPr>
          <w:noProof/>
          <w:position w:val="-32"/>
        </w:rPr>
        <w:object w:dxaOrig="3040" w:dyaOrig="780" w14:anchorId="5435A1BD">
          <v:shape id="_x0000_i1049" type="#_x0000_t75" alt="" style="width:152.25pt;height:38.95pt;mso-width-percent:0;mso-height-percent:0;mso-width-percent:0;mso-height-percent:0" o:ole="">
            <v:imagedata r:id="rId15" o:title=""/>
          </v:shape>
          <o:OLEObject Type="Embed" ProgID="Equation.DSMT4" ShapeID="_x0000_i1049" DrawAspect="Content" ObjectID="_1620935048" r:id="rId16"/>
        </w:object>
      </w:r>
      <w:bookmarkEnd w:id="5"/>
      <w:r w:rsidR="00C56C5D">
        <w:rPr>
          <w:noProof/>
        </w:rPr>
        <w:tab/>
      </w:r>
      <w:r w:rsidR="00C56C5D" w:rsidRPr="00C56C5D">
        <w:rPr>
          <w:rFonts w:ascii="Times New Roman" w:hAnsi="Times New Roman" w:cs="Times New Roman"/>
          <w:sz w:val="30"/>
          <w:szCs w:val="30"/>
        </w:rPr>
        <w:t>(1)</w:t>
      </w:r>
    </w:p>
    <w:p w14:paraId="70E72A86" w14:textId="139317D9" w:rsidR="005F3598" w:rsidRDefault="00B268E8" w:rsidP="006466FC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where </w:t>
      </w:r>
      <w:r w:rsidR="00015855" w:rsidRPr="001560C9">
        <w:rPr>
          <w:noProof/>
          <w:position w:val="-12"/>
        </w:rPr>
        <w:object w:dxaOrig="700" w:dyaOrig="360" w14:anchorId="48F25F00">
          <v:shape id="_x0000_i1048" type="#_x0000_t75" alt="" style="width:34.8pt;height:18.3pt;mso-width-percent:0;mso-height-percent:0;mso-width-percent:0;mso-height-percent:0" o:ole="">
            <v:imagedata r:id="rId17" o:title=""/>
          </v:shape>
          <o:OLEObject Type="Embed" ProgID="Equation.DSMT4" ShapeID="_x0000_i1048" DrawAspect="Content" ObjectID="_1620935049" r:id="rId18"/>
        </w:object>
      </w:r>
      <w:r w:rsidRPr="00B268E8">
        <w:rPr>
          <w:rFonts w:ascii="Times New Roman" w:hAnsi="Times New Roman" w:cs="Times New Roman"/>
          <w:sz w:val="30"/>
          <w:szCs w:val="30"/>
        </w:rPr>
        <w:t xml:space="preserve"> is </w:t>
      </w:r>
      <w:r>
        <w:rPr>
          <w:rFonts w:ascii="Times New Roman" w:hAnsi="Times New Roman" w:cs="Times New Roman"/>
          <w:sz w:val="30"/>
          <w:szCs w:val="30"/>
        </w:rPr>
        <w:t xml:space="preserve">the as-calculated </w:t>
      </w:r>
      <w:r w:rsidR="00FD0D97" w:rsidRPr="00541FC1">
        <w:rPr>
          <w:rFonts w:ascii="Times New Roman" w:hAnsi="Times New Roman" w:cs="Times New Roman"/>
          <w:i/>
          <w:sz w:val="30"/>
          <w:szCs w:val="30"/>
        </w:rPr>
        <w:t>Q</w:t>
      </w:r>
      <w:r w:rsidR="00FD0D97">
        <w:rPr>
          <w:rFonts w:ascii="Times New Roman" w:hAnsi="Times New Roman" w:cs="Times New Roman"/>
          <w:sz w:val="30"/>
          <w:szCs w:val="30"/>
        </w:rPr>
        <w:t>-space total scattering pattern, which is the Fourier transform</w:t>
      </w:r>
      <w:r w:rsidR="00DA11AC">
        <w:rPr>
          <w:rFonts w:ascii="Times New Roman" w:hAnsi="Times New Roman" w:cs="Times New Roman"/>
          <w:sz w:val="30"/>
          <w:szCs w:val="30"/>
        </w:rPr>
        <w:t xml:space="preserve"> (</w:t>
      </w:r>
      <w:r w:rsidR="00015855" w:rsidRPr="001560C9">
        <w:rPr>
          <w:noProof/>
          <w:position w:val="-6"/>
        </w:rPr>
        <w:object w:dxaOrig="279" w:dyaOrig="279" w14:anchorId="32886920">
          <v:shape id="_x0000_i1047" type="#_x0000_t75" alt="" style="width:14.15pt;height:14.15pt;mso-width-percent:0;mso-height-percent:0;mso-width-percent:0;mso-height-percent:0" o:ole="">
            <v:imagedata r:id="rId19" o:title=""/>
          </v:shape>
          <o:OLEObject Type="Embed" ProgID="Equation.DSMT4" ShapeID="_x0000_i1047" DrawAspect="Content" ObjectID="_1620935050" r:id="rId20"/>
        </w:object>
      </w:r>
      <w:r w:rsidR="00DA11AC">
        <w:rPr>
          <w:rFonts w:ascii="Times New Roman" w:hAnsi="Times New Roman" w:cs="Times New Roman"/>
          <w:sz w:val="30"/>
          <w:szCs w:val="30"/>
        </w:rPr>
        <w:t>)</w:t>
      </w:r>
      <w:r w:rsidR="00FD0D97">
        <w:rPr>
          <w:rFonts w:ascii="Times New Roman" w:hAnsi="Times New Roman" w:cs="Times New Roman"/>
          <w:sz w:val="30"/>
          <w:szCs w:val="30"/>
        </w:rPr>
        <w:t xml:space="preserve"> of the as-calculated real-space pattern </w:t>
      </w:r>
      <w:r w:rsidR="00812D5B">
        <w:rPr>
          <w:rFonts w:ascii="Times New Roman" w:hAnsi="Times New Roman" w:cs="Times New Roman"/>
          <w:sz w:val="30"/>
          <w:szCs w:val="30"/>
        </w:rPr>
        <w:t>(</w:t>
      </w:r>
      <w:r w:rsidR="00015855" w:rsidRPr="001560C9">
        <w:rPr>
          <w:noProof/>
          <w:position w:val="-12"/>
        </w:rPr>
        <w:object w:dxaOrig="660" w:dyaOrig="360" w14:anchorId="5C18B766">
          <v:shape id="_x0000_i1046" type="#_x0000_t75" alt="" style="width:33.05pt;height:18.3pt;mso-width-percent:0;mso-height-percent:0;mso-width-percent:0;mso-height-percent:0" o:ole="">
            <v:imagedata r:id="rId21" o:title=""/>
          </v:shape>
          <o:OLEObject Type="Embed" ProgID="Equation.DSMT4" ShapeID="_x0000_i1046" DrawAspect="Content" ObjectID="_1620935051" r:id="rId22"/>
        </w:object>
      </w:r>
      <w:r w:rsidR="00812D5B">
        <w:rPr>
          <w:rFonts w:ascii="Times New Roman" w:hAnsi="Times New Roman" w:cs="Times New Roman"/>
          <w:sz w:val="30"/>
          <w:szCs w:val="30"/>
        </w:rPr>
        <w:t xml:space="preserve">) </w:t>
      </w:r>
      <w:r w:rsidR="00FD0D97">
        <w:rPr>
          <w:rFonts w:ascii="Times New Roman" w:hAnsi="Times New Roman" w:cs="Times New Roman"/>
          <w:sz w:val="30"/>
          <w:szCs w:val="30"/>
        </w:rPr>
        <w:t>for a given structural model.</w:t>
      </w:r>
      <w:r w:rsidR="0031072C">
        <w:rPr>
          <w:rFonts w:ascii="Times New Roman" w:hAnsi="Times New Roman" w:cs="Times New Roman"/>
          <w:sz w:val="30"/>
          <w:szCs w:val="30"/>
        </w:rPr>
        <w:t xml:space="preserve"> Here the RMCProfile symbols were used to describe the total scattering pattern in both real and reciprocal space</w:t>
      </w:r>
      <w:r w:rsidR="004B2C51">
        <w:rPr>
          <w:rFonts w:ascii="Times New Roman" w:hAnsi="Times New Roman" w:cs="Times New Roman"/>
          <w:sz w:val="30"/>
          <w:szCs w:val="30"/>
        </w:rPr>
        <w:t xml:space="preserve"> (refer to the article by D. Keen for various terminologies used in the community)</w:t>
      </w:r>
      <w:r w:rsidR="0031072C">
        <w:rPr>
          <w:rFonts w:ascii="Times New Roman" w:hAnsi="Times New Roman" w:cs="Times New Roman"/>
          <w:sz w:val="30"/>
          <w:szCs w:val="30"/>
        </w:rPr>
        <w:t>.</w:t>
      </w:r>
      <w:r w:rsidR="00812D5B">
        <w:rPr>
          <w:rFonts w:ascii="Times New Roman" w:hAnsi="Times New Roman" w:cs="Times New Roman"/>
          <w:sz w:val="30"/>
          <w:szCs w:val="30"/>
        </w:rPr>
        <w:t xml:space="preserve"> </w:t>
      </w:r>
      <w:r w:rsidR="00015855" w:rsidRPr="001560C9">
        <w:rPr>
          <w:noProof/>
          <w:position w:val="-12"/>
        </w:rPr>
        <w:object w:dxaOrig="920" w:dyaOrig="360" w14:anchorId="2FC03F57">
          <v:shape id="_x0000_i1045" type="#_x0000_t75" alt="" style="width:47.2pt;height:18.3pt;mso-width-percent:0;mso-height-percent:0;mso-width-percent:0;mso-height-percent:0" o:ole="">
            <v:imagedata r:id="rId23" o:title=""/>
          </v:shape>
          <o:OLEObject Type="Embed" ProgID="Equation.DSMT4" ShapeID="_x0000_i1045" DrawAspect="Content" ObjectID="_1620935052" r:id="rId24"/>
        </w:object>
      </w:r>
      <w:r w:rsidR="009731A8">
        <w:t xml:space="preserve"> </w:t>
      </w:r>
      <w:r w:rsidR="009731A8">
        <w:rPr>
          <w:rFonts w:ascii="Times New Roman" w:hAnsi="Times New Roman" w:cs="Times New Roman"/>
          <w:sz w:val="30"/>
          <w:szCs w:val="30"/>
        </w:rPr>
        <w:t>r</w:t>
      </w:r>
      <w:r w:rsidR="00381579">
        <w:rPr>
          <w:rFonts w:ascii="Times New Roman" w:hAnsi="Times New Roman" w:cs="Times New Roman"/>
          <w:sz w:val="30"/>
          <w:szCs w:val="30"/>
        </w:rPr>
        <w:t>epresents the convolution function for the resolution effect correction</w:t>
      </w:r>
      <w:r w:rsidR="006466FC">
        <w:rPr>
          <w:rFonts w:ascii="Times New Roman" w:hAnsi="Times New Roman" w:cs="Times New Roman"/>
          <w:sz w:val="30"/>
          <w:szCs w:val="30"/>
        </w:rPr>
        <w:t xml:space="preserve">, where </w:t>
      </w:r>
      <w:r w:rsidR="00A930FE" w:rsidRPr="00D17D01">
        <w:rPr>
          <w:rFonts w:ascii="Times New Roman" w:hAnsi="Times New Roman" w:cs="Times New Roman"/>
          <w:sz w:val="30"/>
          <w:szCs w:val="30"/>
        </w:rPr>
        <w:t>one has two parameters</w:t>
      </w:r>
      <w:r w:rsidR="006466FC">
        <w:rPr>
          <w:rFonts w:ascii="Times New Roman" w:hAnsi="Times New Roman" w:cs="Times New Roman"/>
          <w:sz w:val="30"/>
          <w:szCs w:val="30"/>
        </w:rPr>
        <w:t xml:space="preserve"> </w:t>
      </w:r>
      <w:r w:rsidR="007C46E3" w:rsidRPr="00D17D01">
        <w:rPr>
          <w:rFonts w:ascii="Times New Roman" w:hAnsi="Times New Roman" w:cs="Times New Roman"/>
          <w:sz w:val="30"/>
          <w:szCs w:val="30"/>
        </w:rPr>
        <w:t xml:space="preserve">– one for </w:t>
      </w:r>
      <w:r w:rsidR="007C46E3" w:rsidRPr="006466FC">
        <w:rPr>
          <w:rFonts w:ascii="Times New Roman" w:hAnsi="Times New Roman" w:cs="Times New Roman"/>
          <w:i/>
          <w:sz w:val="30"/>
          <w:szCs w:val="30"/>
        </w:rPr>
        <w:t>Q</w:t>
      </w:r>
      <w:r w:rsidR="007C46E3" w:rsidRPr="00D17D01">
        <w:rPr>
          <w:rFonts w:ascii="Times New Roman" w:hAnsi="Times New Roman" w:cs="Times New Roman"/>
          <w:sz w:val="30"/>
          <w:szCs w:val="30"/>
        </w:rPr>
        <w:t xml:space="preserve"> point</w:t>
      </w:r>
      <w:r w:rsidR="006466FC">
        <w:rPr>
          <w:rFonts w:ascii="Times New Roman" w:hAnsi="Times New Roman" w:cs="Times New Roman"/>
          <w:sz w:val="30"/>
          <w:szCs w:val="30"/>
        </w:rPr>
        <w:t xml:space="preserve"> and </w:t>
      </w:r>
      <w:r w:rsidR="007C46E3" w:rsidRPr="00D17D01">
        <w:rPr>
          <w:rFonts w:ascii="Times New Roman" w:hAnsi="Times New Roman" w:cs="Times New Roman"/>
          <w:sz w:val="30"/>
          <w:szCs w:val="30"/>
        </w:rPr>
        <w:t xml:space="preserve">the other for </w:t>
      </w:r>
      <w:r w:rsidR="007C46E3" w:rsidRPr="006466FC">
        <w:rPr>
          <w:rFonts w:ascii="Times New Roman" w:hAnsi="Times New Roman" w:cs="Times New Roman"/>
          <w:i/>
          <w:sz w:val="30"/>
          <w:szCs w:val="30"/>
        </w:rPr>
        <w:t>Q</w:t>
      </w:r>
      <w:r w:rsidR="007C46E3" w:rsidRPr="00D17D01">
        <w:rPr>
          <w:rFonts w:ascii="Times New Roman" w:hAnsi="Times New Roman" w:cs="Times New Roman"/>
          <w:sz w:val="30"/>
          <w:szCs w:val="30"/>
        </w:rPr>
        <w:t xml:space="preserve"> center. This means </w:t>
      </w:r>
      <w:r w:rsidR="00317A2B">
        <w:rPr>
          <w:rFonts w:ascii="Times New Roman" w:hAnsi="Times New Roman" w:cs="Times New Roman"/>
          <w:sz w:val="30"/>
          <w:szCs w:val="30"/>
        </w:rPr>
        <w:t>that in practice</w:t>
      </w:r>
      <w:r w:rsidR="00E35F82">
        <w:rPr>
          <w:rFonts w:ascii="Times New Roman" w:hAnsi="Times New Roman" w:cs="Times New Roman"/>
          <w:sz w:val="30"/>
          <w:szCs w:val="30"/>
        </w:rPr>
        <w:t xml:space="preserve">, </w:t>
      </w:r>
      <w:r w:rsidR="007C46E3" w:rsidRPr="00D17D01">
        <w:rPr>
          <w:rFonts w:ascii="Times New Roman" w:hAnsi="Times New Roman" w:cs="Times New Roman"/>
          <w:sz w:val="30"/>
          <w:szCs w:val="30"/>
        </w:rPr>
        <w:t xml:space="preserve">the peak shape </w:t>
      </w:r>
      <w:r w:rsidR="00E35F82">
        <w:rPr>
          <w:rFonts w:ascii="Times New Roman" w:hAnsi="Times New Roman" w:cs="Times New Roman"/>
          <w:sz w:val="30"/>
          <w:szCs w:val="30"/>
        </w:rPr>
        <w:t xml:space="preserve">may </w:t>
      </w:r>
      <w:r w:rsidR="007C46E3" w:rsidRPr="00D17D01">
        <w:rPr>
          <w:rFonts w:ascii="Times New Roman" w:hAnsi="Times New Roman" w:cs="Times New Roman"/>
          <w:sz w:val="30"/>
          <w:szCs w:val="30"/>
        </w:rPr>
        <w:t>var</w:t>
      </w:r>
      <w:r w:rsidR="00E35F82">
        <w:rPr>
          <w:rFonts w:ascii="Times New Roman" w:hAnsi="Times New Roman" w:cs="Times New Roman"/>
          <w:sz w:val="30"/>
          <w:szCs w:val="30"/>
        </w:rPr>
        <w:t>y</w:t>
      </w:r>
      <w:r w:rsidR="007C46E3" w:rsidRPr="00D17D01">
        <w:rPr>
          <w:rFonts w:ascii="Times New Roman" w:hAnsi="Times New Roman" w:cs="Times New Roman"/>
          <w:sz w:val="30"/>
          <w:szCs w:val="30"/>
        </w:rPr>
        <w:t xml:space="preserve"> as the peak center move</w:t>
      </w:r>
      <w:r w:rsidR="0035653D" w:rsidRPr="00D17D01">
        <w:rPr>
          <w:rFonts w:ascii="Times New Roman" w:hAnsi="Times New Roman" w:cs="Times New Roman"/>
          <w:sz w:val="30"/>
          <w:szCs w:val="30"/>
        </w:rPr>
        <w:t>s</w:t>
      </w:r>
      <w:r w:rsidR="007C46E3" w:rsidRPr="00D17D01">
        <w:rPr>
          <w:rFonts w:ascii="Times New Roman" w:hAnsi="Times New Roman" w:cs="Times New Roman"/>
          <w:sz w:val="30"/>
          <w:szCs w:val="30"/>
        </w:rPr>
        <w:t xml:space="preserve"> in </w:t>
      </w:r>
      <w:r w:rsidR="007C46E3" w:rsidRPr="00E35F82">
        <w:rPr>
          <w:rFonts w:ascii="Times New Roman" w:hAnsi="Times New Roman" w:cs="Times New Roman"/>
          <w:i/>
          <w:sz w:val="30"/>
          <w:szCs w:val="30"/>
        </w:rPr>
        <w:t>Q</w:t>
      </w:r>
      <w:r w:rsidR="007C46E3" w:rsidRPr="00D17D01">
        <w:rPr>
          <w:rFonts w:ascii="Times New Roman" w:hAnsi="Times New Roman" w:cs="Times New Roman"/>
          <w:sz w:val="30"/>
          <w:szCs w:val="30"/>
        </w:rPr>
        <w:t>-space.</w:t>
      </w:r>
      <w:r w:rsidR="005F703F">
        <w:rPr>
          <w:rFonts w:ascii="Times New Roman" w:hAnsi="Times New Roman" w:cs="Times New Roman"/>
          <w:sz w:val="30"/>
          <w:szCs w:val="30"/>
        </w:rPr>
        <w:t xml:space="preserve"> Furthermore, the</w:t>
      </w:r>
      <w:r w:rsidR="004E04A5">
        <w:rPr>
          <w:rFonts w:ascii="Times New Roman" w:hAnsi="Times New Roman" w:cs="Times New Roman"/>
          <w:sz w:val="30"/>
          <w:szCs w:val="30"/>
        </w:rPr>
        <w:t xml:space="preserve"> real-space </w:t>
      </w:r>
      <w:r w:rsidR="00015855" w:rsidRPr="001560C9">
        <w:rPr>
          <w:noProof/>
          <w:position w:val="-12"/>
        </w:rPr>
        <w:object w:dxaOrig="740" w:dyaOrig="360" w14:anchorId="52940510">
          <v:shape id="_x0000_i1044" type="#_x0000_t75" alt="" style="width:37.75pt;height:18.3pt;mso-width-percent:0;mso-height-percent:0;mso-width-percent:0;mso-height-percent:0" o:ole="">
            <v:imagedata r:id="rId25" o:title=""/>
          </v:shape>
          <o:OLEObject Type="Embed" ProgID="Equation.DSMT4" ShapeID="_x0000_i1044" DrawAspect="Content" ObjectID="_1620935053" r:id="rId26"/>
        </w:object>
      </w:r>
      <w:r w:rsidR="005F703F">
        <w:rPr>
          <w:rFonts w:ascii="Times New Roman" w:hAnsi="Times New Roman" w:cs="Times New Roman"/>
          <w:sz w:val="30"/>
          <w:szCs w:val="30"/>
        </w:rPr>
        <w:t xml:space="preserve"> pattern with the resolution effect corrected can be given as:</w:t>
      </w:r>
    </w:p>
    <w:p w14:paraId="5D0A042E" w14:textId="33FCCF36" w:rsidR="00D26A63" w:rsidRPr="00D17D01" w:rsidRDefault="00015855" w:rsidP="00D26A63">
      <w:pPr>
        <w:jc w:val="center"/>
        <w:rPr>
          <w:rFonts w:ascii="Times New Roman" w:hAnsi="Times New Roman" w:cs="Times New Roman"/>
          <w:sz w:val="30"/>
          <w:szCs w:val="30"/>
        </w:rPr>
      </w:pPr>
      <w:r w:rsidRPr="00AD5CD4">
        <w:rPr>
          <w:noProof/>
          <w:position w:val="-14"/>
        </w:rPr>
        <w:object w:dxaOrig="3560" w:dyaOrig="400" w14:anchorId="2D5A9A95">
          <v:shape id="_x0000_i1043" type="#_x0000_t75" alt="" style="width:178.8pt;height:20.05pt;mso-width-percent:0;mso-height-percent:0;mso-width-percent:0;mso-height-percent:0" o:ole="">
            <v:imagedata r:id="rId27" o:title=""/>
          </v:shape>
          <o:OLEObject Type="Embed" ProgID="Equation.DSMT4" ShapeID="_x0000_i1043" DrawAspect="Content" ObjectID="_1620935054" r:id="rId28"/>
        </w:object>
      </w:r>
      <w:r w:rsidR="00D26A63">
        <w:rPr>
          <w:noProof/>
        </w:rPr>
        <w:tab/>
      </w:r>
      <w:r w:rsidR="00D26A63" w:rsidRPr="00D26A63">
        <w:rPr>
          <w:rFonts w:ascii="Times New Roman" w:hAnsi="Times New Roman" w:cs="Times New Roman"/>
          <w:sz w:val="30"/>
          <w:szCs w:val="30"/>
        </w:rPr>
        <w:tab/>
        <w:t>(2)</w:t>
      </w:r>
    </w:p>
    <w:p w14:paraId="73A5CE26" w14:textId="75ACDAE6" w:rsidR="00AD5CD4" w:rsidRPr="00F647FE" w:rsidRDefault="005D3663" w:rsidP="00F647FE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For practical implementation in RMCProfile, the equations (1) and (2) need to be translated into their matrix form</w:t>
      </w:r>
      <w:r w:rsidR="0021134F">
        <w:rPr>
          <w:rFonts w:ascii="Times New Roman" w:hAnsi="Times New Roman" w:cs="Times New Roman"/>
          <w:sz w:val="30"/>
          <w:szCs w:val="30"/>
        </w:rPr>
        <w:t>s</w:t>
      </w:r>
      <w:r w:rsidR="007E16A6">
        <w:rPr>
          <w:rFonts w:ascii="Times New Roman" w:hAnsi="Times New Roman" w:cs="Times New Roman"/>
          <w:sz w:val="30"/>
          <w:szCs w:val="30"/>
        </w:rPr>
        <w:t>, which is given as follows:</w:t>
      </w:r>
    </w:p>
    <w:p w14:paraId="6A2F1555" w14:textId="117A429B" w:rsidR="00A706E8" w:rsidRDefault="00015855" w:rsidP="00A706E8">
      <w:pPr>
        <w:pStyle w:val="MTDisplayEquation"/>
        <w:ind w:left="0"/>
        <w:jc w:val="center"/>
        <w:rPr>
          <w:sz w:val="30"/>
          <w:szCs w:val="30"/>
        </w:rPr>
      </w:pPr>
      <w:r w:rsidRPr="00AA4201">
        <w:rPr>
          <w:noProof/>
          <w:position w:val="-36"/>
        </w:rPr>
        <w:object w:dxaOrig="3900" w:dyaOrig="860" w14:anchorId="46ACABAB">
          <v:shape id="_x0000_i1042" type="#_x0000_t75" alt="" style="width:194.75pt;height:44.25pt;mso-width-percent:0;mso-height-percent:0;mso-width-percent:0;mso-height-percent:0" o:ole="">
            <v:imagedata r:id="rId29" o:title=""/>
          </v:shape>
          <o:OLEObject Type="Embed" ProgID="Equation.DSMT4" ShapeID="_x0000_i1042" DrawAspect="Content" ObjectID="_1620935055" r:id="rId30"/>
        </w:object>
      </w:r>
      <w:r w:rsidR="00925ED2" w:rsidRPr="00A706E8">
        <w:rPr>
          <w:sz w:val="30"/>
          <w:szCs w:val="30"/>
        </w:rPr>
        <w:tab/>
        <w:t>(3)</w:t>
      </w:r>
    </w:p>
    <w:p w14:paraId="77BF8A30" w14:textId="020553EF" w:rsidR="00634544" w:rsidRDefault="003F755C" w:rsidP="00F83715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Here</w:t>
      </w:r>
      <w:r w:rsidR="00E30087">
        <w:rPr>
          <w:rFonts w:ascii="Times New Roman" w:hAnsi="Times New Roman" w:cs="Times New Roman"/>
          <w:sz w:val="30"/>
          <w:szCs w:val="30"/>
        </w:rPr>
        <w:t xml:space="preserve"> ‘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 xml:space="preserve"> </m:t>
            </m:r>
          </m:e>
        </m:d>
      </m:oMath>
      <w:r w:rsidR="00E30087">
        <w:rPr>
          <w:rFonts w:ascii="Times New Roman" w:hAnsi="Times New Roman" w:cs="Times New Roman"/>
          <w:sz w:val="30"/>
          <w:szCs w:val="30"/>
        </w:rPr>
        <w:t>’ and ‘</w:t>
      </w:r>
      <m:oMath>
        <m:d>
          <m:dPr>
            <m:begChr m:val="⟦"/>
            <m:endChr m:val="⟧"/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 xml:space="preserve"> </m:t>
            </m:r>
          </m:e>
        </m:d>
      </m:oMath>
      <w:r w:rsidR="00E30087">
        <w:rPr>
          <w:rFonts w:ascii="Times New Roman" w:hAnsi="Times New Roman" w:cs="Times New Roman"/>
          <w:sz w:val="30"/>
          <w:szCs w:val="30"/>
        </w:rPr>
        <w:t>’</w:t>
      </w:r>
      <w:r w:rsidR="006E1279">
        <w:rPr>
          <w:rFonts w:ascii="Times New Roman" w:hAnsi="Times New Roman" w:cs="Times New Roman"/>
          <w:sz w:val="30"/>
          <w:szCs w:val="30"/>
        </w:rPr>
        <w:t xml:space="preserve"> </w:t>
      </w:r>
      <w:r w:rsidR="00392619">
        <w:rPr>
          <w:rFonts w:ascii="Times New Roman" w:hAnsi="Times New Roman" w:cs="Times New Roman"/>
          <w:sz w:val="30"/>
          <w:szCs w:val="30"/>
        </w:rPr>
        <w:t>represents column and square matrix, respectively.</w:t>
      </w:r>
      <w:r w:rsidR="00F83715">
        <w:rPr>
          <w:rFonts w:ascii="Times New Roman" w:hAnsi="Times New Roman" w:cs="Times New Roman"/>
          <w:sz w:val="30"/>
          <w:szCs w:val="30"/>
        </w:rPr>
        <w:t xml:space="preserve"> </w:t>
      </w:r>
      <w:r w:rsidR="00015855" w:rsidRPr="008A44B7">
        <w:rPr>
          <w:noProof/>
          <w:position w:val="-12"/>
        </w:rPr>
        <w:object w:dxaOrig="380" w:dyaOrig="360" w14:anchorId="253BAFBA">
          <v:shape id="_x0000_i1041" type="#_x0000_t75" alt="" style="width:18.9pt;height:18.3pt;mso-width-percent:0;mso-height-percent:0;mso-width-percent:0;mso-height-percent:0" o:ole="">
            <v:imagedata r:id="rId31" o:title=""/>
          </v:shape>
          <o:OLEObject Type="Embed" ProgID="Equation.DSMT4" ShapeID="_x0000_i1041" DrawAspect="Content" ObjectID="_1620935056" r:id="rId32"/>
        </w:object>
      </w:r>
      <w:r w:rsidR="004677FA">
        <w:rPr>
          <w:rFonts w:ascii="Times New Roman" w:hAnsi="Times New Roman" w:cs="Times New Roman"/>
          <w:sz w:val="30"/>
          <w:szCs w:val="30"/>
        </w:rPr>
        <w:t>r</w:t>
      </w:r>
      <w:r w:rsidR="00F83715">
        <w:rPr>
          <w:rFonts w:ascii="Times New Roman" w:hAnsi="Times New Roman" w:cs="Times New Roman"/>
          <w:sz w:val="30"/>
          <w:szCs w:val="30"/>
        </w:rPr>
        <w:t xml:space="preserve">epresents the as-calculated one-dimensional real-space pattern and </w:t>
      </w:r>
      <w:r w:rsidR="00015855" w:rsidRPr="008A44B7">
        <w:rPr>
          <w:noProof/>
          <w:position w:val="-12"/>
        </w:rPr>
        <w:object w:dxaOrig="400" w:dyaOrig="360" w14:anchorId="65D7B1D6">
          <v:shape id="_x0000_i1040" type="#_x0000_t75" alt="" style="width:20.05pt;height:18.3pt;mso-width-percent:0;mso-height-percent:0;mso-width-percent:0;mso-height-percent:0" o:ole="">
            <v:imagedata r:id="rId33" o:title=""/>
          </v:shape>
          <o:OLEObject Type="Embed" ProgID="Equation.DSMT4" ShapeID="_x0000_i1040" DrawAspect="Content" ObjectID="_1620935057" r:id="rId34"/>
        </w:object>
      </w:r>
      <w:r w:rsidR="00E07D0F">
        <w:t xml:space="preserve"> </w:t>
      </w:r>
      <w:r w:rsidR="00F83715">
        <w:rPr>
          <w:rFonts w:ascii="Times New Roman" w:hAnsi="Times New Roman" w:cs="Times New Roman"/>
          <w:sz w:val="30"/>
          <w:szCs w:val="30"/>
        </w:rPr>
        <w:t xml:space="preserve">represents the resolution matrix generated </w:t>
      </w:r>
      <w:r w:rsidR="00E07D0F">
        <w:rPr>
          <w:rFonts w:ascii="Times New Roman" w:hAnsi="Times New Roman" w:cs="Times New Roman"/>
          <w:sz w:val="30"/>
          <w:szCs w:val="30"/>
        </w:rPr>
        <w:t xml:space="preserve">using </w:t>
      </w:r>
      <w:r w:rsidR="00F83715">
        <w:rPr>
          <w:rFonts w:ascii="Times New Roman" w:hAnsi="Times New Roman" w:cs="Times New Roman"/>
          <w:sz w:val="30"/>
          <w:szCs w:val="30"/>
        </w:rPr>
        <w:t xml:space="preserve">the peak profile parameters </w:t>
      </w:r>
      <w:r w:rsidR="00E07D0F">
        <w:rPr>
          <w:rFonts w:ascii="Times New Roman" w:hAnsi="Times New Roman" w:cs="Times New Roman"/>
          <w:sz w:val="30"/>
          <w:szCs w:val="30"/>
        </w:rPr>
        <w:t xml:space="preserve">obtained </w:t>
      </w:r>
      <w:r w:rsidR="00F83715">
        <w:rPr>
          <w:rFonts w:ascii="Times New Roman" w:hAnsi="Times New Roman" w:cs="Times New Roman"/>
          <w:sz w:val="30"/>
          <w:szCs w:val="30"/>
        </w:rPr>
        <w:t xml:space="preserve">through fitting the </w:t>
      </w:r>
      <w:r w:rsidR="00E07D0F">
        <w:rPr>
          <w:rFonts w:ascii="Times New Roman" w:hAnsi="Times New Roman" w:cs="Times New Roman"/>
          <w:sz w:val="30"/>
          <w:szCs w:val="30"/>
        </w:rPr>
        <w:t xml:space="preserve">Bragg pattern of </w:t>
      </w:r>
      <w:r w:rsidR="0020255B">
        <w:rPr>
          <w:rFonts w:ascii="Times New Roman" w:hAnsi="Times New Roman" w:cs="Times New Roman"/>
          <w:sz w:val="30"/>
          <w:szCs w:val="30"/>
        </w:rPr>
        <w:t xml:space="preserve">a </w:t>
      </w:r>
      <w:r w:rsidR="00F83715">
        <w:rPr>
          <w:rFonts w:ascii="Times New Roman" w:hAnsi="Times New Roman" w:cs="Times New Roman"/>
          <w:sz w:val="30"/>
          <w:szCs w:val="30"/>
        </w:rPr>
        <w:t>standard sample.</w:t>
      </w:r>
      <w:r w:rsidR="001F477F">
        <w:rPr>
          <w:rFonts w:ascii="Times New Roman" w:hAnsi="Times New Roman" w:cs="Times New Roman"/>
          <w:sz w:val="30"/>
          <w:szCs w:val="30"/>
        </w:rPr>
        <w:t xml:space="preserve"> </w:t>
      </w:r>
      <w:r w:rsidR="00015855" w:rsidRPr="008A44B7">
        <w:rPr>
          <w:noProof/>
          <w:position w:val="-12"/>
        </w:rPr>
        <w:object w:dxaOrig="580" w:dyaOrig="360" w14:anchorId="3452B133">
          <v:shape id="_x0000_i1039" type="#_x0000_t75" alt="" style="width:28.9pt;height:18.3pt;mso-width-percent:0;mso-height-percent:0;mso-width-percent:0;mso-height-percent:0" o:ole="">
            <v:imagedata r:id="rId35" o:title=""/>
          </v:shape>
          <o:OLEObject Type="Embed" ProgID="Equation.DSMT4" ShapeID="_x0000_i1039" DrawAspect="Content" ObjectID="_1620935058" r:id="rId36"/>
        </w:object>
      </w:r>
      <w:r w:rsidR="001F477F">
        <w:rPr>
          <w:rFonts w:ascii="Times New Roman" w:hAnsi="Times New Roman" w:cs="Times New Roman"/>
          <w:sz w:val="30"/>
          <w:szCs w:val="30"/>
        </w:rPr>
        <w:t xml:space="preserve"> and </w:t>
      </w:r>
      <w:r w:rsidR="00015855" w:rsidRPr="008A44B7">
        <w:rPr>
          <w:noProof/>
          <w:position w:val="-12"/>
        </w:rPr>
        <w:object w:dxaOrig="580" w:dyaOrig="360" w14:anchorId="2D39000D">
          <v:shape id="_x0000_i1038" type="#_x0000_t75" alt="" style="width:28.9pt;height:18.3pt;mso-width-percent:0;mso-height-percent:0;mso-width-percent:0;mso-height-percent:0" o:ole="">
            <v:imagedata r:id="rId37" o:title=""/>
          </v:shape>
          <o:OLEObject Type="Embed" ProgID="Equation.DSMT4" ShapeID="_x0000_i1038" DrawAspect="Content" ObjectID="_1620935059" r:id="rId38"/>
        </w:object>
      </w:r>
      <w:r w:rsidR="001F477F">
        <w:t xml:space="preserve"> </w:t>
      </w:r>
      <w:r w:rsidR="00A71E1A">
        <w:rPr>
          <w:rFonts w:ascii="Times New Roman" w:hAnsi="Times New Roman" w:cs="Times New Roman"/>
          <w:sz w:val="30"/>
          <w:szCs w:val="30"/>
        </w:rPr>
        <w:lastRenderedPageBreak/>
        <w:t xml:space="preserve">represents the Fourier transform matrix from real- to </w:t>
      </w:r>
      <w:r w:rsidR="00A71E1A" w:rsidRPr="00757B26">
        <w:rPr>
          <w:rFonts w:ascii="Times New Roman" w:hAnsi="Times New Roman" w:cs="Times New Roman"/>
          <w:i/>
          <w:sz w:val="30"/>
          <w:szCs w:val="30"/>
        </w:rPr>
        <w:t>Q</w:t>
      </w:r>
      <w:r w:rsidR="00A71E1A">
        <w:rPr>
          <w:rFonts w:ascii="Times New Roman" w:hAnsi="Times New Roman" w:cs="Times New Roman"/>
          <w:sz w:val="30"/>
          <w:szCs w:val="30"/>
        </w:rPr>
        <w:t xml:space="preserve">-space and from </w:t>
      </w:r>
      <w:r w:rsidR="00A71E1A" w:rsidRPr="00757B26">
        <w:rPr>
          <w:rFonts w:ascii="Times New Roman" w:hAnsi="Times New Roman" w:cs="Times New Roman"/>
          <w:i/>
          <w:sz w:val="30"/>
          <w:szCs w:val="30"/>
        </w:rPr>
        <w:t>Q</w:t>
      </w:r>
      <w:r w:rsidR="00A71E1A">
        <w:rPr>
          <w:rFonts w:ascii="Times New Roman" w:hAnsi="Times New Roman" w:cs="Times New Roman"/>
          <w:sz w:val="30"/>
          <w:szCs w:val="30"/>
        </w:rPr>
        <w:t>- to real-space, respectively.</w:t>
      </w:r>
      <w:r w:rsidR="006E1348">
        <w:rPr>
          <w:rFonts w:ascii="Times New Roman" w:hAnsi="Times New Roman" w:cs="Times New Roman"/>
          <w:sz w:val="30"/>
          <w:szCs w:val="30"/>
        </w:rPr>
        <w:t xml:space="preserve"> Finally, </w:t>
      </w:r>
      <w:r w:rsidR="007F1A66">
        <w:rPr>
          <w:rFonts w:ascii="Times New Roman" w:hAnsi="Times New Roman" w:cs="Times New Roman"/>
          <w:sz w:val="30"/>
          <w:szCs w:val="30"/>
        </w:rPr>
        <w:t xml:space="preserve">column matrix containing the Q- and real-space total scattering pattern with the resolution effect corrected </w:t>
      </w:r>
      <w:r w:rsidR="00394F2E">
        <w:rPr>
          <w:rFonts w:ascii="Times New Roman" w:hAnsi="Times New Roman" w:cs="Times New Roman"/>
          <w:sz w:val="30"/>
          <w:szCs w:val="30"/>
        </w:rPr>
        <w:t>can be obtained – represented by</w:t>
      </w:r>
      <w:r w:rsidR="00857B4E">
        <w:rPr>
          <w:rFonts w:ascii="Times New Roman" w:hAnsi="Times New Roman" w:cs="Times New Roman"/>
          <w:sz w:val="30"/>
          <w:szCs w:val="30"/>
        </w:rPr>
        <w:t xml:space="preserve"> </w:t>
      </w:r>
      <w:r w:rsidR="00015855" w:rsidRPr="008A44B7">
        <w:rPr>
          <w:noProof/>
          <w:position w:val="-12"/>
        </w:rPr>
        <w:object w:dxaOrig="560" w:dyaOrig="360" w14:anchorId="39468EF8">
          <v:shape id="_x0000_i1037" type="#_x0000_t75" alt="" style="width:27.75pt;height:18.3pt;mso-width-percent:0;mso-height-percent:0;mso-width-percent:0;mso-height-percent:0" o:ole="">
            <v:imagedata r:id="rId39" o:title=""/>
          </v:shape>
          <o:OLEObject Type="Embed" ProgID="Equation.DSMT4" ShapeID="_x0000_i1037" DrawAspect="Content" ObjectID="_1620935060" r:id="rId40"/>
        </w:object>
      </w:r>
      <w:r w:rsidR="00394F2E">
        <w:rPr>
          <w:rFonts w:ascii="Times New Roman" w:hAnsi="Times New Roman" w:cs="Times New Roman"/>
          <w:sz w:val="30"/>
          <w:szCs w:val="30"/>
        </w:rPr>
        <w:t xml:space="preserve"> and </w:t>
      </w:r>
      <w:r w:rsidR="00015855" w:rsidRPr="008A44B7">
        <w:rPr>
          <w:noProof/>
          <w:position w:val="-12"/>
        </w:rPr>
        <w:object w:dxaOrig="580" w:dyaOrig="360" w14:anchorId="5C08B70E">
          <v:shape id="_x0000_i1036" type="#_x0000_t75" alt="" style="width:28.9pt;height:18.3pt;mso-width-percent:0;mso-height-percent:0;mso-width-percent:0;mso-height-percent:0" o:ole="">
            <v:imagedata r:id="rId41" o:title=""/>
          </v:shape>
          <o:OLEObject Type="Embed" ProgID="Equation.DSMT4" ShapeID="_x0000_i1036" DrawAspect="Content" ObjectID="_1620935061" r:id="rId42"/>
        </w:object>
      </w:r>
      <w:r w:rsidR="00394F2E">
        <w:rPr>
          <w:rFonts w:ascii="Times New Roman" w:hAnsi="Times New Roman" w:cs="Times New Roman"/>
          <w:sz w:val="30"/>
          <w:szCs w:val="30"/>
        </w:rPr>
        <w:t>, respectively.</w:t>
      </w:r>
      <w:r w:rsidR="00634544">
        <w:rPr>
          <w:rFonts w:ascii="Times New Roman" w:hAnsi="Times New Roman" w:cs="Times New Roman"/>
          <w:sz w:val="30"/>
          <w:szCs w:val="30"/>
        </w:rPr>
        <w:t xml:space="preserve"> </w:t>
      </w:r>
      <w:r w:rsidR="008138E0">
        <w:rPr>
          <w:rFonts w:ascii="Times New Roman" w:hAnsi="Times New Roman" w:cs="Times New Roman"/>
          <w:sz w:val="30"/>
          <w:szCs w:val="30"/>
        </w:rPr>
        <w:t>T</w:t>
      </w:r>
      <w:r w:rsidR="00634544">
        <w:rPr>
          <w:rFonts w:ascii="Times New Roman" w:hAnsi="Times New Roman" w:cs="Times New Roman"/>
          <w:sz w:val="30"/>
          <w:szCs w:val="30"/>
        </w:rPr>
        <w:t>he idea of such a convolution for correcting the resolution effect in its matrix form is illustrated in Fig. 4.</w:t>
      </w:r>
    </w:p>
    <w:p w14:paraId="4601407B" w14:textId="7F2390CD" w:rsidR="00413AE2" w:rsidRDefault="00413AE2" w:rsidP="003359CA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64018A2" wp14:editId="43FDEAC0">
            <wp:extent cx="5474945" cy="2931664"/>
            <wp:effectExtent l="0" t="0" r="0" b="25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A768BFA-43D5-5348-A1DA-574DD68E6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7A768BFA-43D5-5348-A1DA-574DD68E68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030" cy="29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EBB0" w14:textId="366EF9ED" w:rsidR="007E03D1" w:rsidRDefault="00413AE2" w:rsidP="003359CA">
      <w:pPr>
        <w:jc w:val="both"/>
        <w:rPr>
          <w:rFonts w:ascii="Times New Roman" w:hAnsi="Times New Roman" w:cs="Times New Roman"/>
          <w:sz w:val="30"/>
          <w:szCs w:val="30"/>
        </w:rPr>
      </w:pPr>
      <w:r w:rsidRPr="006E3ADA">
        <w:rPr>
          <w:rFonts w:ascii="Times New Roman" w:hAnsi="Times New Roman" w:cs="Times New Roman"/>
          <w:b/>
          <w:sz w:val="30"/>
          <w:szCs w:val="30"/>
        </w:rPr>
        <w:t>Figure. 4</w:t>
      </w:r>
      <w:r>
        <w:rPr>
          <w:rFonts w:ascii="Times New Roman" w:hAnsi="Times New Roman" w:cs="Times New Roman"/>
          <w:sz w:val="30"/>
          <w:szCs w:val="30"/>
        </w:rPr>
        <w:t>. Illustration of the convolution for correcting the resolution effect, in matrix form.</w:t>
      </w:r>
    </w:p>
    <w:p w14:paraId="5A76D93B" w14:textId="4E1755B0" w:rsidR="00007C3B" w:rsidRDefault="00007C3B" w:rsidP="003359C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703F2411" w14:textId="22B58832" w:rsidR="00EB78AD" w:rsidRDefault="00404AEB" w:rsidP="003359CA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In practice, when </w:t>
      </w:r>
      <w:r w:rsidR="00015855" w:rsidRPr="00404AEB">
        <w:rPr>
          <w:noProof/>
          <w:position w:val="-10"/>
        </w:rPr>
        <w:object w:dxaOrig="560" w:dyaOrig="320" w14:anchorId="1289F0F7">
          <v:shape id="_x0000_i1035" type="#_x0000_t75" alt="" style="width:27.75pt;height:15.95pt;mso-width-percent:0;mso-height-percent:0;mso-width-percent:0;mso-height-percent:0" o:ole="">
            <v:imagedata r:id="rId44" o:title=""/>
          </v:shape>
          <o:OLEObject Type="Embed" ProgID="Equation.DSMT4" ShapeID="_x0000_i1035" DrawAspect="Content" ObjectID="_1620935062" r:id="rId45"/>
        </w:object>
      </w:r>
      <w:r>
        <w:rPr>
          <w:rFonts w:ascii="Times New Roman" w:hAnsi="Times New Roman" w:cs="Times New Roman"/>
          <w:sz w:val="30"/>
          <w:szCs w:val="30"/>
        </w:rPr>
        <w:t xml:space="preserve"> is calculated on certain </w:t>
      </w:r>
      <w:r w:rsidRPr="00404AEB">
        <w:rPr>
          <w:rFonts w:ascii="Times New Roman" w:hAnsi="Times New Roman" w:cs="Times New Roman"/>
          <w:i/>
          <w:sz w:val="30"/>
          <w:szCs w:val="30"/>
        </w:rPr>
        <w:t>Q</w:t>
      </w:r>
      <w:r>
        <w:rPr>
          <w:rFonts w:ascii="Times New Roman" w:hAnsi="Times New Roman" w:cs="Times New Roman"/>
          <w:sz w:val="30"/>
          <w:szCs w:val="30"/>
        </w:rPr>
        <w:t xml:space="preserve">-grid, one needs to </w:t>
      </w:r>
      <w:r w:rsidRPr="00D17D01">
        <w:rPr>
          <w:rFonts w:ascii="Times New Roman" w:hAnsi="Times New Roman" w:cs="Times New Roman"/>
          <w:sz w:val="30"/>
          <w:szCs w:val="30"/>
        </w:rPr>
        <w:t xml:space="preserve">calculate the peak profile with each </w:t>
      </w:r>
      <w:r w:rsidRPr="00404AEB">
        <w:rPr>
          <w:rFonts w:ascii="Times New Roman" w:hAnsi="Times New Roman" w:cs="Times New Roman"/>
          <w:i/>
          <w:sz w:val="30"/>
          <w:szCs w:val="30"/>
        </w:rPr>
        <w:t>Q</w:t>
      </w:r>
      <w:r w:rsidRPr="00D17D01">
        <w:rPr>
          <w:rFonts w:ascii="Times New Roman" w:hAnsi="Times New Roman" w:cs="Times New Roman"/>
          <w:sz w:val="30"/>
          <w:szCs w:val="30"/>
        </w:rPr>
        <w:t xml:space="preserve"> point</w:t>
      </w:r>
      <w:r>
        <w:rPr>
          <w:rFonts w:ascii="Times New Roman" w:hAnsi="Times New Roman" w:cs="Times New Roman"/>
          <w:sz w:val="30"/>
          <w:szCs w:val="30"/>
        </w:rPr>
        <w:t xml:space="preserve"> in the </w:t>
      </w:r>
      <w:r w:rsidRPr="00404AEB">
        <w:rPr>
          <w:rFonts w:ascii="Times New Roman" w:hAnsi="Times New Roman" w:cs="Times New Roman"/>
          <w:i/>
          <w:sz w:val="30"/>
          <w:szCs w:val="30"/>
        </w:rPr>
        <w:t>Q</w:t>
      </w:r>
      <w:r>
        <w:rPr>
          <w:rFonts w:ascii="Times New Roman" w:hAnsi="Times New Roman" w:cs="Times New Roman"/>
          <w:sz w:val="30"/>
          <w:szCs w:val="30"/>
        </w:rPr>
        <w:t>-grid</w:t>
      </w:r>
      <w:r w:rsidRPr="00D17D01">
        <w:rPr>
          <w:rFonts w:ascii="Times New Roman" w:hAnsi="Times New Roman" w:cs="Times New Roman"/>
          <w:sz w:val="30"/>
          <w:szCs w:val="30"/>
        </w:rPr>
        <w:t xml:space="preserve"> respectively as the peak center to build up a resolution matrix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 w:rsidR="00317251" w:rsidRPr="00D17D01">
        <w:rPr>
          <w:rFonts w:ascii="Times New Roman" w:hAnsi="Times New Roman" w:cs="Times New Roman"/>
          <w:sz w:val="30"/>
          <w:szCs w:val="30"/>
        </w:rPr>
        <w:t xml:space="preserve">In the matrix, the </w:t>
      </w:r>
      <w:proofErr w:type="spellStart"/>
      <w:r w:rsidR="00317251" w:rsidRPr="00317251">
        <w:rPr>
          <w:rFonts w:ascii="Times New Roman" w:hAnsi="Times New Roman" w:cs="Times New Roman"/>
          <w:i/>
          <w:sz w:val="30"/>
          <w:szCs w:val="30"/>
        </w:rPr>
        <w:t>i</w:t>
      </w:r>
      <w:r w:rsidR="00317251" w:rsidRPr="00D17D01">
        <w:rPr>
          <w:rFonts w:ascii="Times New Roman" w:hAnsi="Times New Roman" w:cs="Times New Roman"/>
          <w:sz w:val="30"/>
          <w:szCs w:val="30"/>
        </w:rPr>
        <w:t>th</w:t>
      </w:r>
      <w:proofErr w:type="spellEnd"/>
      <w:r w:rsidR="00317251" w:rsidRPr="00D17D01">
        <w:rPr>
          <w:rFonts w:ascii="Times New Roman" w:hAnsi="Times New Roman" w:cs="Times New Roman"/>
          <w:sz w:val="30"/>
          <w:szCs w:val="30"/>
        </w:rPr>
        <w:t xml:space="preserve"> row contains the peak profile data corresponding to </w:t>
      </w:r>
      <w:proofErr w:type="spellStart"/>
      <w:r w:rsidR="00317251" w:rsidRPr="00317251">
        <w:rPr>
          <w:rFonts w:ascii="Times New Roman" w:hAnsi="Times New Roman" w:cs="Times New Roman"/>
          <w:i/>
          <w:sz w:val="30"/>
          <w:szCs w:val="30"/>
        </w:rPr>
        <w:t>i</w:t>
      </w:r>
      <w:r w:rsidR="00317251" w:rsidRPr="00D17D01">
        <w:rPr>
          <w:rFonts w:ascii="Times New Roman" w:hAnsi="Times New Roman" w:cs="Times New Roman"/>
          <w:sz w:val="30"/>
          <w:szCs w:val="30"/>
        </w:rPr>
        <w:t>th</w:t>
      </w:r>
      <w:proofErr w:type="spellEnd"/>
      <w:r w:rsidR="00317251" w:rsidRPr="00D17D01">
        <w:rPr>
          <w:rFonts w:ascii="Times New Roman" w:hAnsi="Times New Roman" w:cs="Times New Roman"/>
          <w:sz w:val="30"/>
          <w:szCs w:val="30"/>
        </w:rPr>
        <w:t xml:space="preserve"> Q point as the peak center.</w:t>
      </w:r>
      <w:r w:rsidR="0007527A">
        <w:rPr>
          <w:rFonts w:ascii="Times New Roman" w:hAnsi="Times New Roman" w:cs="Times New Roman"/>
          <w:sz w:val="30"/>
          <w:szCs w:val="30"/>
        </w:rPr>
        <w:t xml:space="preserve"> </w:t>
      </w:r>
      <w:r w:rsidR="0007527A" w:rsidRPr="00D17D01">
        <w:rPr>
          <w:rFonts w:ascii="Times New Roman" w:hAnsi="Times New Roman" w:cs="Times New Roman"/>
          <w:sz w:val="30"/>
          <w:szCs w:val="30"/>
        </w:rPr>
        <w:t xml:space="preserve">Also, the corresponding peak needs to be </w:t>
      </w:r>
      <w:r w:rsidR="0007527A">
        <w:rPr>
          <w:rFonts w:ascii="Times New Roman" w:hAnsi="Times New Roman" w:cs="Times New Roman"/>
          <w:sz w:val="30"/>
          <w:szCs w:val="30"/>
        </w:rPr>
        <w:t>flipped with respect to the peak center,</w:t>
      </w:r>
      <w:r w:rsidR="0007527A" w:rsidRPr="00D17D01">
        <w:rPr>
          <w:rFonts w:ascii="Times New Roman" w:hAnsi="Times New Roman" w:cs="Times New Roman"/>
          <w:sz w:val="30"/>
          <w:szCs w:val="30"/>
        </w:rPr>
        <w:t xml:space="preserve"> considering the mathematical definition of convolution.</w:t>
      </w:r>
      <w:r w:rsidR="00ED1963">
        <w:rPr>
          <w:rFonts w:ascii="Times New Roman" w:hAnsi="Times New Roman" w:cs="Times New Roman"/>
          <w:sz w:val="30"/>
          <w:szCs w:val="30"/>
        </w:rPr>
        <w:t xml:space="preserve"> </w:t>
      </w:r>
      <w:r w:rsidR="00DA51D6">
        <w:rPr>
          <w:rFonts w:ascii="Times New Roman" w:hAnsi="Times New Roman" w:cs="Times New Roman"/>
          <w:sz w:val="30"/>
          <w:szCs w:val="30"/>
        </w:rPr>
        <w:t xml:space="preserve">To </w:t>
      </w:r>
      <w:r w:rsidR="00DA51D6" w:rsidRPr="00ED1963">
        <w:rPr>
          <w:rFonts w:ascii="Times New Roman" w:hAnsi="Times New Roman" w:cs="Times New Roman"/>
          <w:sz w:val="30"/>
          <w:szCs w:val="30"/>
        </w:rPr>
        <w:t>implement the resolution correction in RMCProfile,</w:t>
      </w:r>
      <w:r w:rsidR="001B7FD7">
        <w:rPr>
          <w:rFonts w:ascii="Times New Roman" w:hAnsi="Times New Roman" w:cs="Times New Roman"/>
          <w:sz w:val="30"/>
          <w:szCs w:val="30"/>
        </w:rPr>
        <w:t xml:space="preserve"> our developed Python GUI was also used here to tabulate the resolution matrix</w:t>
      </w:r>
      <w:r w:rsidR="000D7903">
        <w:rPr>
          <w:rFonts w:ascii="Times New Roman" w:hAnsi="Times New Roman" w:cs="Times New Roman"/>
          <w:sz w:val="30"/>
          <w:szCs w:val="30"/>
        </w:rPr>
        <w:t>.</w:t>
      </w:r>
      <w:r w:rsidR="00BB2703">
        <w:rPr>
          <w:rFonts w:ascii="Times New Roman" w:hAnsi="Times New Roman" w:cs="Times New Roman"/>
          <w:sz w:val="30"/>
          <w:szCs w:val="30"/>
        </w:rPr>
        <w:t xml:space="preserve"> Again, Topas was used for refining the Bragg pattern of NIST Si. After that, </w:t>
      </w:r>
      <w:r w:rsidR="00BB2703" w:rsidRPr="00ED1963">
        <w:rPr>
          <w:rFonts w:ascii="Times New Roman" w:hAnsi="Times New Roman" w:cs="Times New Roman"/>
          <w:sz w:val="30"/>
          <w:szCs w:val="30"/>
        </w:rPr>
        <w:t xml:space="preserve">one can create a dummy lattice </w:t>
      </w:r>
      <w:r w:rsidR="00BB2703">
        <w:rPr>
          <w:rFonts w:ascii="Times New Roman" w:hAnsi="Times New Roman" w:cs="Times New Roman"/>
          <w:sz w:val="30"/>
          <w:szCs w:val="30"/>
        </w:rPr>
        <w:t xml:space="preserve">in Topas input file </w:t>
      </w:r>
      <w:r w:rsidR="00BB2703" w:rsidRPr="00ED1963">
        <w:rPr>
          <w:rFonts w:ascii="Times New Roman" w:hAnsi="Times New Roman" w:cs="Times New Roman"/>
          <w:sz w:val="30"/>
          <w:szCs w:val="30"/>
        </w:rPr>
        <w:t xml:space="preserve">and change the dummy lattice parameters in accordance with the </w:t>
      </w:r>
      <w:r w:rsidR="00BB2703" w:rsidRPr="00BB2703">
        <w:rPr>
          <w:rFonts w:ascii="Times New Roman" w:hAnsi="Times New Roman" w:cs="Times New Roman"/>
          <w:i/>
          <w:sz w:val="30"/>
          <w:szCs w:val="30"/>
        </w:rPr>
        <w:t>Q</w:t>
      </w:r>
      <w:r w:rsidR="00BB2703" w:rsidRPr="00ED1963">
        <w:rPr>
          <w:rFonts w:ascii="Times New Roman" w:hAnsi="Times New Roman" w:cs="Times New Roman"/>
          <w:sz w:val="30"/>
          <w:szCs w:val="30"/>
        </w:rPr>
        <w:t xml:space="preserve"> point as needed. </w:t>
      </w:r>
      <w:r w:rsidR="00BB2703">
        <w:rPr>
          <w:rFonts w:ascii="Times New Roman" w:hAnsi="Times New Roman" w:cs="Times New Roman"/>
          <w:sz w:val="30"/>
          <w:szCs w:val="30"/>
        </w:rPr>
        <w:t xml:space="preserve">In this way, </w:t>
      </w:r>
      <w:r w:rsidR="00BB2703" w:rsidRPr="00ED1963">
        <w:rPr>
          <w:rFonts w:ascii="Times New Roman" w:hAnsi="Times New Roman" w:cs="Times New Roman"/>
          <w:sz w:val="30"/>
          <w:szCs w:val="30"/>
        </w:rPr>
        <w:t xml:space="preserve">one can cycle through the whole </w:t>
      </w:r>
      <w:r w:rsidR="00BB2703" w:rsidRPr="00BB2703">
        <w:rPr>
          <w:rFonts w:ascii="Times New Roman" w:hAnsi="Times New Roman" w:cs="Times New Roman"/>
          <w:i/>
          <w:sz w:val="30"/>
          <w:szCs w:val="30"/>
        </w:rPr>
        <w:t>Q</w:t>
      </w:r>
      <w:r w:rsidR="00BB2703">
        <w:rPr>
          <w:rFonts w:ascii="Times New Roman" w:hAnsi="Times New Roman" w:cs="Times New Roman"/>
          <w:sz w:val="30"/>
          <w:szCs w:val="30"/>
        </w:rPr>
        <w:t>-</w:t>
      </w:r>
      <w:r w:rsidR="00BB2703" w:rsidRPr="00ED1963">
        <w:rPr>
          <w:rFonts w:ascii="Times New Roman" w:hAnsi="Times New Roman" w:cs="Times New Roman"/>
          <w:sz w:val="30"/>
          <w:szCs w:val="30"/>
        </w:rPr>
        <w:t>grid to generate the resolution matrix.</w:t>
      </w:r>
      <w:r w:rsidR="00BE5763">
        <w:rPr>
          <w:rFonts w:ascii="Times New Roman" w:hAnsi="Times New Roman" w:cs="Times New Roman"/>
          <w:sz w:val="30"/>
          <w:szCs w:val="30"/>
        </w:rPr>
        <w:t xml:space="preserve"> Detailed flowchart of the resolution matrix generation with our Python GUI is presented in Fig. 5.</w:t>
      </w:r>
    </w:p>
    <w:p w14:paraId="2936B118" w14:textId="16B72081" w:rsidR="00BE5763" w:rsidRDefault="00BE5763" w:rsidP="00BE5763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19BF1C" wp14:editId="57EC0D02">
            <wp:extent cx="3773805" cy="39652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C_Flowchart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03" b="-911"/>
                    <a:stretch/>
                  </pic:blipFill>
                  <pic:spPr bwMode="auto">
                    <a:xfrm>
                      <a:off x="0" y="0"/>
                      <a:ext cx="3774891" cy="396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6A1C0" w14:textId="63071015" w:rsidR="00BE5763" w:rsidRDefault="00BE5763" w:rsidP="003359CA">
      <w:pPr>
        <w:jc w:val="both"/>
        <w:rPr>
          <w:rFonts w:ascii="Times New Roman" w:hAnsi="Times New Roman" w:cs="Times New Roman"/>
          <w:sz w:val="30"/>
          <w:szCs w:val="30"/>
        </w:rPr>
      </w:pPr>
      <w:r w:rsidRPr="009425EC">
        <w:rPr>
          <w:rFonts w:ascii="Times New Roman" w:hAnsi="Times New Roman" w:cs="Times New Roman"/>
          <w:b/>
          <w:sz w:val="30"/>
          <w:szCs w:val="30"/>
        </w:rPr>
        <w:t>Figure. 5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 w:rsidRPr="00BE5763">
        <w:rPr>
          <w:rFonts w:ascii="Times New Roman" w:hAnsi="Times New Roman" w:cs="Times New Roman"/>
          <w:sz w:val="30"/>
          <w:szCs w:val="30"/>
        </w:rPr>
        <w:t xml:space="preserve">A diagram illustrating the workflow of </w:t>
      </w:r>
      <w:r w:rsidR="00E422FF">
        <w:rPr>
          <w:rFonts w:ascii="Times New Roman" w:hAnsi="Times New Roman" w:cs="Times New Roman"/>
          <w:sz w:val="30"/>
          <w:szCs w:val="30"/>
        </w:rPr>
        <w:t>tabulating the resolution matrix</w:t>
      </w:r>
      <w:r w:rsidRPr="00BE5763">
        <w:rPr>
          <w:rFonts w:ascii="Times New Roman" w:hAnsi="Times New Roman" w:cs="Times New Roman"/>
          <w:sz w:val="30"/>
          <w:szCs w:val="30"/>
        </w:rPr>
        <w:t xml:space="preserve"> with our developed Python GUI named Topas4RMC.</w:t>
      </w:r>
    </w:p>
    <w:p w14:paraId="0E6755B2" w14:textId="6AABF4CE" w:rsidR="00D87A01" w:rsidRPr="00746692" w:rsidRDefault="00D87A01" w:rsidP="00FF3EB2">
      <w:pPr>
        <w:rPr>
          <w:rFonts w:ascii="Times New Roman" w:hAnsi="Times New Roman" w:cs="Times New Roman"/>
          <w:sz w:val="30"/>
          <w:szCs w:val="30"/>
        </w:rPr>
      </w:pPr>
    </w:p>
    <w:p w14:paraId="61DB7014" w14:textId="711715B3" w:rsidR="00FF3EB2" w:rsidRDefault="000A5C9A" w:rsidP="00342EDD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For spallation neutron sources, typically </w:t>
      </w:r>
      <w:r w:rsidRPr="000A5C9A">
        <w:rPr>
          <w:rFonts w:ascii="Times New Roman" w:hAnsi="Times New Roman" w:cs="Times New Roman"/>
          <w:i/>
          <w:sz w:val="30"/>
          <w:szCs w:val="30"/>
        </w:rPr>
        <w:t>Q</w:t>
      </w:r>
      <w:r>
        <w:rPr>
          <w:rFonts w:ascii="Times New Roman" w:hAnsi="Times New Roman" w:cs="Times New Roman"/>
          <w:sz w:val="30"/>
          <w:szCs w:val="30"/>
        </w:rPr>
        <w:t xml:space="preserve">-space total scattering data is obtained by </w:t>
      </w:r>
      <w:r w:rsidR="00BD689D">
        <w:rPr>
          <w:rFonts w:ascii="Times New Roman" w:hAnsi="Times New Roman" w:cs="Times New Roman"/>
          <w:sz w:val="30"/>
          <w:szCs w:val="30"/>
        </w:rPr>
        <w:t>combining the pattern from multiple banks. For example, NOMAD diffractometer at SNS has 6 banks and Polaris at ISIS neutron source has 5 banks, etc.</w:t>
      </w:r>
      <w:r w:rsidR="00342EDD">
        <w:rPr>
          <w:rFonts w:ascii="Times New Roman" w:hAnsi="Times New Roman" w:cs="Times New Roman"/>
          <w:sz w:val="30"/>
          <w:szCs w:val="30"/>
        </w:rPr>
        <w:t xml:space="preserve"> </w:t>
      </w:r>
      <w:r w:rsidR="00342EDD" w:rsidRPr="00D17D01">
        <w:rPr>
          <w:rFonts w:ascii="Times New Roman" w:hAnsi="Times New Roman" w:cs="Times New Roman"/>
          <w:sz w:val="30"/>
          <w:szCs w:val="30"/>
        </w:rPr>
        <w:t xml:space="preserve">Since each bank has different resolution, different weights should be assigned </w:t>
      </w:r>
      <w:r w:rsidR="00342EDD">
        <w:rPr>
          <w:rFonts w:ascii="Times New Roman" w:hAnsi="Times New Roman" w:cs="Times New Roman"/>
          <w:sz w:val="30"/>
          <w:szCs w:val="30"/>
        </w:rPr>
        <w:t xml:space="preserve">accordingly </w:t>
      </w:r>
      <w:r w:rsidR="00342EDD" w:rsidRPr="00D17D01">
        <w:rPr>
          <w:rFonts w:ascii="Times New Roman" w:hAnsi="Times New Roman" w:cs="Times New Roman"/>
          <w:sz w:val="30"/>
          <w:szCs w:val="30"/>
        </w:rPr>
        <w:t>when combing the resolution matrix from various banks.</w:t>
      </w:r>
      <w:r w:rsidR="00AB7707">
        <w:rPr>
          <w:rFonts w:ascii="Times New Roman" w:hAnsi="Times New Roman" w:cs="Times New Roman"/>
          <w:sz w:val="30"/>
          <w:szCs w:val="30"/>
        </w:rPr>
        <w:t xml:space="preserve"> Mathematically, one has:</w:t>
      </w:r>
    </w:p>
    <w:p w14:paraId="1DA86146" w14:textId="38239FA5" w:rsidR="00AB7707" w:rsidRDefault="00015855" w:rsidP="001F2007">
      <w:pPr>
        <w:jc w:val="center"/>
        <w:rPr>
          <w:rFonts w:ascii="Times New Roman" w:hAnsi="Times New Roman" w:cs="Times New Roman"/>
          <w:sz w:val="30"/>
          <w:szCs w:val="30"/>
        </w:rPr>
      </w:pPr>
      <w:r w:rsidRPr="001F2007">
        <w:rPr>
          <w:noProof/>
          <w:position w:val="-62"/>
        </w:rPr>
        <w:object w:dxaOrig="3800" w:dyaOrig="1359" w14:anchorId="41F8EAB9">
          <v:shape id="_x0000_i1034" type="#_x0000_t75" alt="" style="width:191.2pt;height:67.85pt;mso-width-percent:0;mso-height-percent:0;mso-width-percent:0;mso-height-percent:0" o:ole="">
            <v:imagedata r:id="rId47" o:title=""/>
          </v:shape>
          <o:OLEObject Type="Embed" ProgID="Equation.DSMT4" ShapeID="_x0000_i1034" DrawAspect="Content" ObjectID="_1620935063" r:id="rId48"/>
        </w:object>
      </w:r>
      <w:r w:rsidR="00AB7707">
        <w:rPr>
          <w:noProof/>
        </w:rPr>
        <w:tab/>
      </w:r>
      <w:r w:rsidR="00AB7707" w:rsidRPr="00AB7707">
        <w:rPr>
          <w:rFonts w:ascii="Times New Roman" w:hAnsi="Times New Roman" w:cs="Times New Roman"/>
          <w:sz w:val="30"/>
          <w:szCs w:val="30"/>
        </w:rPr>
        <w:t>(4)</w:t>
      </w:r>
    </w:p>
    <w:p w14:paraId="1D618E3E" w14:textId="4BC6DC15" w:rsidR="007E72F4" w:rsidRDefault="00814123" w:rsidP="009A00B4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where </w:t>
      </w:r>
      <w:r w:rsidR="00015855" w:rsidRPr="00640C89">
        <w:rPr>
          <w:noProof/>
          <w:position w:val="-12"/>
        </w:rPr>
        <w:object w:dxaOrig="859" w:dyaOrig="360" w14:anchorId="7030B2E8">
          <v:shape id="_x0000_i1033" type="#_x0000_t75" alt="" style="width:44.25pt;height:18.3pt;mso-width-percent:0;mso-height-percent:0;mso-width-percent:0;mso-height-percent:0" o:ole="">
            <v:imagedata r:id="rId49" o:title=""/>
          </v:shape>
          <o:OLEObject Type="Embed" ProgID="Equation.DSMT4" ShapeID="_x0000_i1033" DrawAspect="Content" ObjectID="_1620935064" r:id="rId50"/>
        </w:object>
      </w:r>
      <w:r w:rsidR="00AD5510">
        <w:rPr>
          <w:rFonts w:ascii="Times New Roman" w:hAnsi="Times New Roman" w:cs="Times New Roman"/>
          <w:sz w:val="30"/>
          <w:szCs w:val="30"/>
        </w:rPr>
        <w:t xml:space="preserve"> represents the </w:t>
      </w:r>
      <w:r w:rsidR="00AD5510" w:rsidRPr="00183D84">
        <w:rPr>
          <w:rFonts w:ascii="Times New Roman" w:hAnsi="Times New Roman" w:cs="Times New Roman"/>
          <w:i/>
          <w:sz w:val="30"/>
          <w:szCs w:val="30"/>
        </w:rPr>
        <w:t>Q</w:t>
      </w:r>
      <w:r w:rsidR="00AD5510">
        <w:rPr>
          <w:rFonts w:ascii="Times New Roman" w:hAnsi="Times New Roman" w:cs="Times New Roman"/>
          <w:sz w:val="30"/>
          <w:szCs w:val="30"/>
        </w:rPr>
        <w:t xml:space="preserve">-space total scattering pattern </w:t>
      </w:r>
      <w:r w:rsidR="00522DEC">
        <w:rPr>
          <w:rFonts w:ascii="Times New Roman" w:hAnsi="Times New Roman" w:cs="Times New Roman"/>
          <w:sz w:val="30"/>
          <w:szCs w:val="30"/>
        </w:rPr>
        <w:t xml:space="preserve">of </w:t>
      </w:r>
      <w:r w:rsidR="00AD5510">
        <w:rPr>
          <w:rFonts w:ascii="Times New Roman" w:hAnsi="Times New Roman" w:cs="Times New Roman"/>
          <w:sz w:val="30"/>
          <w:szCs w:val="30"/>
        </w:rPr>
        <w:t>for ideal situation (i.e. no resolution effect)</w:t>
      </w:r>
      <w:r w:rsidR="002A0AEC">
        <w:rPr>
          <w:rFonts w:ascii="Times New Roman" w:hAnsi="Times New Roman" w:cs="Times New Roman"/>
          <w:sz w:val="30"/>
          <w:szCs w:val="30"/>
        </w:rPr>
        <w:t xml:space="preserve">, </w:t>
      </w:r>
      <w:r w:rsidR="00015855" w:rsidRPr="00640C89">
        <w:rPr>
          <w:noProof/>
          <w:position w:val="-12"/>
        </w:rPr>
        <w:object w:dxaOrig="960" w:dyaOrig="360" w14:anchorId="28B5798E">
          <v:shape id="_x0000_i1032" type="#_x0000_t75" alt="" style="width:47.8pt;height:18.3pt;mso-width-percent:0;mso-height-percent:0;mso-width-percent:0;mso-height-percent:0" o:ole="">
            <v:imagedata r:id="rId51" o:title=""/>
          </v:shape>
          <o:OLEObject Type="Embed" ProgID="Equation.DSMT4" ShapeID="_x0000_i1032" DrawAspect="Content" ObjectID="_1620935065" r:id="rId52"/>
        </w:object>
      </w:r>
      <w:r w:rsidR="002A0AEC">
        <w:t xml:space="preserve"> </w:t>
      </w:r>
      <w:r w:rsidR="002A0AEC">
        <w:rPr>
          <w:rFonts w:ascii="Times New Roman" w:hAnsi="Times New Roman" w:cs="Times New Roman"/>
          <w:sz w:val="30"/>
          <w:szCs w:val="30"/>
        </w:rPr>
        <w:t>represents the resolution effect</w:t>
      </w:r>
      <w:r w:rsidR="00002BAA">
        <w:rPr>
          <w:rFonts w:ascii="Times New Roman" w:hAnsi="Times New Roman" w:cs="Times New Roman"/>
          <w:sz w:val="30"/>
          <w:szCs w:val="30"/>
        </w:rPr>
        <w:t xml:space="preserve"> of bank-</w:t>
      </w:r>
      <w:r w:rsidR="00002BAA" w:rsidRPr="00002BAA">
        <w:rPr>
          <w:rFonts w:ascii="Times New Roman" w:hAnsi="Times New Roman" w:cs="Times New Roman"/>
          <w:i/>
          <w:sz w:val="30"/>
          <w:szCs w:val="30"/>
        </w:rPr>
        <w:t>i</w:t>
      </w:r>
      <w:r w:rsidR="002A0AEC">
        <w:rPr>
          <w:rFonts w:ascii="Times New Roman" w:hAnsi="Times New Roman" w:cs="Times New Roman"/>
          <w:sz w:val="30"/>
          <w:szCs w:val="30"/>
        </w:rPr>
        <w:t xml:space="preserve"> to be convolved </w:t>
      </w:r>
      <w:r w:rsidR="00E252DF">
        <w:rPr>
          <w:rFonts w:ascii="Times New Roman" w:hAnsi="Times New Roman" w:cs="Times New Roman"/>
          <w:sz w:val="30"/>
          <w:szCs w:val="30"/>
        </w:rPr>
        <w:t xml:space="preserve">into </w:t>
      </w:r>
      <w:r w:rsidR="00015855" w:rsidRPr="00640C89">
        <w:rPr>
          <w:noProof/>
          <w:position w:val="-12"/>
        </w:rPr>
        <w:object w:dxaOrig="859" w:dyaOrig="360" w14:anchorId="03D2FD41">
          <v:shape id="_x0000_i1031" type="#_x0000_t75" alt="" style="width:44.25pt;height:18.3pt;mso-width-percent:0;mso-height-percent:0;mso-width-percent:0;mso-height-percent:0" o:ole="">
            <v:imagedata r:id="rId49" o:title=""/>
          </v:shape>
          <o:OLEObject Type="Embed" ProgID="Equation.DSMT4" ShapeID="_x0000_i1031" DrawAspect="Content" ObjectID="_1620935066" r:id="rId53"/>
        </w:object>
      </w:r>
      <w:r w:rsidR="008612EB">
        <w:rPr>
          <w:rFonts w:ascii="Times New Roman" w:hAnsi="Times New Roman" w:cs="Times New Roman"/>
          <w:sz w:val="30"/>
          <w:szCs w:val="30"/>
        </w:rPr>
        <w:t xml:space="preserve">, and </w:t>
      </w:r>
      <w:r w:rsidR="00015855" w:rsidRPr="00640C89">
        <w:rPr>
          <w:noProof/>
          <w:position w:val="-12"/>
        </w:rPr>
        <w:object w:dxaOrig="279" w:dyaOrig="360" w14:anchorId="185F537F">
          <v:shape id="_x0000_i1030" type="#_x0000_t75" alt="" style="width:21.25pt;height:23pt;mso-width-percent:0;mso-height-percent:0;mso-width-percent:0;mso-height-percent:0" o:ole="">
            <v:imagedata r:id="rId54" o:title=""/>
          </v:shape>
          <o:OLEObject Type="Embed" ProgID="Equation.DSMT4" ShapeID="_x0000_i1030" DrawAspect="Content" ObjectID="_1620935067" r:id="rId55"/>
        </w:object>
      </w:r>
      <w:r w:rsidR="008612EB">
        <w:rPr>
          <w:rFonts w:ascii="Times New Roman" w:hAnsi="Times New Roman" w:cs="Times New Roman"/>
          <w:sz w:val="30"/>
          <w:szCs w:val="30"/>
        </w:rPr>
        <w:t xml:space="preserve"> represents the weight assigned to bank-</w:t>
      </w:r>
      <w:r w:rsidR="007736E0" w:rsidRPr="007736E0">
        <w:rPr>
          <w:rFonts w:ascii="Times New Roman" w:hAnsi="Times New Roman" w:cs="Times New Roman"/>
          <w:i/>
          <w:sz w:val="30"/>
          <w:szCs w:val="30"/>
        </w:rPr>
        <w:t>i</w:t>
      </w:r>
      <w:r w:rsidR="008612EB">
        <w:rPr>
          <w:rFonts w:ascii="Times New Roman" w:hAnsi="Times New Roman" w:cs="Times New Roman"/>
          <w:sz w:val="30"/>
          <w:szCs w:val="30"/>
        </w:rPr>
        <w:t xml:space="preserve"> when combining the pattern from </w:t>
      </w:r>
      <w:r w:rsidR="00015855" w:rsidRPr="00640C89">
        <w:rPr>
          <w:noProof/>
          <w:position w:val="-6"/>
        </w:rPr>
        <w:object w:dxaOrig="200" w:dyaOrig="200" w14:anchorId="785E167E">
          <v:shape id="_x0000_i1029" type="#_x0000_t75" alt="" style="width:10.05pt;height:14.75pt;mso-width-percent:0;mso-height-percent:0;mso-width-percent:0;mso-height-percent:0" o:ole="">
            <v:imagedata r:id="rId56" o:title=""/>
          </v:shape>
          <o:OLEObject Type="Embed" ProgID="Equation.DSMT4" ShapeID="_x0000_i1029" DrawAspect="Content" ObjectID="_1620935068" r:id="rId57"/>
        </w:object>
      </w:r>
      <w:r w:rsidR="008612EB">
        <w:rPr>
          <w:rFonts w:ascii="Times New Roman" w:hAnsi="Times New Roman" w:cs="Times New Roman"/>
          <w:sz w:val="30"/>
          <w:szCs w:val="30"/>
        </w:rPr>
        <w:t xml:space="preserve"> banks</w:t>
      </w:r>
      <w:r w:rsidR="009148F8">
        <w:rPr>
          <w:rFonts w:ascii="Times New Roman" w:hAnsi="Times New Roman" w:cs="Times New Roman"/>
          <w:sz w:val="30"/>
          <w:szCs w:val="30"/>
        </w:rPr>
        <w:t xml:space="preserve"> to obtain the overall </w:t>
      </w:r>
      <w:r w:rsidR="00015855" w:rsidRPr="00640C89">
        <w:rPr>
          <w:noProof/>
          <w:position w:val="-12"/>
        </w:rPr>
        <w:object w:dxaOrig="940" w:dyaOrig="360" w14:anchorId="1EFBAD0F">
          <v:shape id="_x0000_i1028" type="#_x0000_t75" alt="" style="width:47.2pt;height:18.3pt;mso-width-percent:0;mso-height-percent:0;mso-width-percent:0;mso-height-percent:0" o:ole="">
            <v:imagedata r:id="rId58" o:title=""/>
          </v:shape>
          <o:OLEObject Type="Embed" ProgID="Equation.DSMT4" ShapeID="_x0000_i1028" DrawAspect="Content" ObjectID="_1620935069" r:id="rId59"/>
        </w:object>
      </w:r>
      <w:r w:rsidR="009148F8">
        <w:rPr>
          <w:rFonts w:ascii="Times New Roman" w:hAnsi="Times New Roman" w:cs="Times New Roman"/>
          <w:sz w:val="30"/>
          <w:szCs w:val="30"/>
        </w:rPr>
        <w:t>.</w:t>
      </w:r>
      <w:r w:rsidR="00971A42">
        <w:rPr>
          <w:rFonts w:ascii="Times New Roman" w:hAnsi="Times New Roman" w:cs="Times New Roman"/>
          <w:sz w:val="30"/>
          <w:szCs w:val="30"/>
        </w:rPr>
        <w:t xml:space="preserve"> Here the first line in equation-(4)</w:t>
      </w:r>
      <w:r w:rsidR="00846503">
        <w:rPr>
          <w:rFonts w:ascii="Times New Roman" w:hAnsi="Times New Roman" w:cs="Times New Roman"/>
          <w:sz w:val="30"/>
          <w:szCs w:val="30"/>
        </w:rPr>
        <w:t xml:space="preserve"> corresponds to the experimental </w:t>
      </w:r>
      <w:r w:rsidR="00846503">
        <w:rPr>
          <w:rFonts w:ascii="Times New Roman" w:hAnsi="Times New Roman" w:cs="Times New Roman"/>
          <w:sz w:val="30"/>
          <w:szCs w:val="30"/>
        </w:rPr>
        <w:lastRenderedPageBreak/>
        <w:t>measurement, where one cannot decouple the terms inside the square bracket.</w:t>
      </w:r>
      <w:r w:rsidR="00166D95">
        <w:rPr>
          <w:rFonts w:ascii="Times New Roman" w:hAnsi="Times New Roman" w:cs="Times New Roman"/>
          <w:sz w:val="30"/>
          <w:szCs w:val="30"/>
        </w:rPr>
        <w:t xml:space="preserve"> The second line corresponds to theoretical calculation, where one can obtain the ideal </w:t>
      </w:r>
      <w:r w:rsidR="00015855" w:rsidRPr="00640C89">
        <w:rPr>
          <w:noProof/>
          <w:position w:val="-12"/>
        </w:rPr>
        <w:object w:dxaOrig="859" w:dyaOrig="360" w14:anchorId="276F459C">
          <v:shape id="_x0000_i1027" type="#_x0000_t75" alt="" style="width:44.25pt;height:18.3pt;mso-width-percent:0;mso-height-percent:0;mso-width-percent:0;mso-height-percent:0" o:ole="">
            <v:imagedata r:id="rId49" o:title=""/>
          </v:shape>
          <o:OLEObject Type="Embed" ProgID="Equation.DSMT4" ShapeID="_x0000_i1027" DrawAspect="Content" ObjectID="_1620935070" r:id="rId60"/>
        </w:object>
      </w:r>
      <w:r w:rsidR="00166D95">
        <w:rPr>
          <w:rFonts w:ascii="Times New Roman" w:hAnsi="Times New Roman" w:cs="Times New Roman"/>
          <w:sz w:val="30"/>
          <w:szCs w:val="30"/>
        </w:rPr>
        <w:t xml:space="preserve"> given a structural model</w:t>
      </w:r>
      <w:r w:rsidR="005C30A6">
        <w:rPr>
          <w:rFonts w:ascii="Times New Roman" w:hAnsi="Times New Roman" w:cs="Times New Roman"/>
          <w:sz w:val="30"/>
          <w:szCs w:val="30"/>
        </w:rPr>
        <w:t xml:space="preserve">. The summation term then refers to the combination of resolution matrix </w:t>
      </w:r>
      <w:r w:rsidR="001F24CC">
        <w:rPr>
          <w:rFonts w:ascii="Times New Roman" w:hAnsi="Times New Roman" w:cs="Times New Roman"/>
          <w:sz w:val="30"/>
          <w:szCs w:val="30"/>
        </w:rPr>
        <w:t>with the correspondingly assigned weight for each bank</w:t>
      </w:r>
      <w:r w:rsidR="004F2991">
        <w:rPr>
          <w:rFonts w:ascii="Times New Roman" w:hAnsi="Times New Roman" w:cs="Times New Roman"/>
          <w:sz w:val="30"/>
          <w:szCs w:val="30"/>
        </w:rPr>
        <w:t xml:space="preserve">. </w:t>
      </w:r>
      <w:r w:rsidR="0099421A">
        <w:rPr>
          <w:rFonts w:ascii="Times New Roman" w:hAnsi="Times New Roman" w:cs="Times New Roman"/>
          <w:sz w:val="30"/>
          <w:szCs w:val="30"/>
        </w:rPr>
        <w:t>In practice, different weight schemes may be used by different diffractometers. F</w:t>
      </w:r>
      <w:r w:rsidR="004F2991">
        <w:rPr>
          <w:rFonts w:ascii="Times New Roman" w:hAnsi="Times New Roman" w:cs="Times New Roman"/>
          <w:sz w:val="30"/>
          <w:szCs w:val="30"/>
        </w:rPr>
        <w:t xml:space="preserve">rom equation-(4), it can be seen that </w:t>
      </w:r>
      <w:r w:rsidR="0099421A">
        <w:rPr>
          <w:rFonts w:ascii="Times New Roman" w:hAnsi="Times New Roman" w:cs="Times New Roman"/>
          <w:sz w:val="30"/>
          <w:szCs w:val="30"/>
        </w:rPr>
        <w:t>the weight scheme used for combining the resolution matrices</w:t>
      </w:r>
      <w:r w:rsidR="00CB3C29">
        <w:rPr>
          <w:rFonts w:ascii="Times New Roman" w:hAnsi="Times New Roman" w:cs="Times New Roman"/>
          <w:sz w:val="30"/>
          <w:szCs w:val="30"/>
        </w:rPr>
        <w:t xml:space="preserve"> should be consistent with that used by the diffractometer where the </w:t>
      </w:r>
      <w:r w:rsidR="000035D6">
        <w:rPr>
          <w:rFonts w:ascii="Times New Roman" w:hAnsi="Times New Roman" w:cs="Times New Roman"/>
          <w:sz w:val="30"/>
          <w:szCs w:val="30"/>
        </w:rPr>
        <w:t xml:space="preserve">experimental </w:t>
      </w:r>
      <w:r w:rsidR="00CB3C29">
        <w:rPr>
          <w:rFonts w:ascii="Times New Roman" w:hAnsi="Times New Roman" w:cs="Times New Roman"/>
          <w:sz w:val="30"/>
          <w:szCs w:val="30"/>
        </w:rPr>
        <w:t>data is collected.</w:t>
      </w:r>
    </w:p>
    <w:p w14:paraId="26F5E6C0" w14:textId="6AFDDFE6" w:rsidR="008A19FA" w:rsidRDefault="008A19FA" w:rsidP="009A00B4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Graphical User Interface</w:t>
      </w:r>
    </w:p>
    <w:p w14:paraId="28C16C52" w14:textId="108D2FAC" w:rsidR="001C4578" w:rsidRDefault="001C4578" w:rsidP="00631B90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97A1B4E" wp14:editId="5C10EBD4">
            <wp:extent cx="5135375" cy="30386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as4RMC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375" cy="30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9FFF" w14:textId="47FD47D6" w:rsidR="001C4578" w:rsidRDefault="001C4578" w:rsidP="009A00B4">
      <w:pPr>
        <w:jc w:val="both"/>
        <w:rPr>
          <w:rFonts w:ascii="Times New Roman" w:hAnsi="Times New Roman" w:cs="Times New Roman"/>
          <w:sz w:val="30"/>
          <w:szCs w:val="30"/>
        </w:rPr>
      </w:pPr>
      <w:r w:rsidRPr="00E25366">
        <w:rPr>
          <w:rFonts w:ascii="Times New Roman" w:hAnsi="Times New Roman" w:cs="Times New Roman"/>
          <w:b/>
          <w:sz w:val="30"/>
          <w:szCs w:val="30"/>
        </w:rPr>
        <w:t>Figure. 6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 w:rsidR="00274C26">
        <w:rPr>
          <w:rFonts w:ascii="Times New Roman" w:hAnsi="Times New Roman" w:cs="Times New Roman"/>
          <w:sz w:val="30"/>
          <w:szCs w:val="30"/>
        </w:rPr>
        <w:t xml:space="preserve">The Python GUI developed </w:t>
      </w:r>
      <w:r w:rsidR="00945B3C">
        <w:rPr>
          <w:rFonts w:ascii="Times New Roman" w:hAnsi="Times New Roman" w:cs="Times New Roman"/>
          <w:sz w:val="30"/>
          <w:szCs w:val="30"/>
        </w:rPr>
        <w:t xml:space="preserve">for generating the tabulated Bragg profile (panel-a) and resolution matrix (panel-b, for constant wavelength and time-of-flight facilities). </w:t>
      </w:r>
      <w:r w:rsidR="001A555E">
        <w:rPr>
          <w:rFonts w:ascii="Times New Roman" w:hAnsi="Times New Roman" w:cs="Times New Roman"/>
          <w:sz w:val="30"/>
          <w:szCs w:val="30"/>
        </w:rPr>
        <w:t>A help tab is also created (panel-c) to include guidance to use the software.</w:t>
      </w:r>
    </w:p>
    <w:p w14:paraId="5AB9AAE4" w14:textId="1FDDD7FA" w:rsidR="00C94DD4" w:rsidRDefault="00C94DD4" w:rsidP="009A00B4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CB361EC" w14:textId="2883634E" w:rsidR="00C94DD4" w:rsidRDefault="00E87174" w:rsidP="009A00B4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For current report, the Topas package was used to prepare the Bragg profiles and resolution matrix, since with Topas one can easily define the profile functions using macros.</w:t>
      </w:r>
      <w:r w:rsidR="00703D6C">
        <w:rPr>
          <w:rFonts w:ascii="Times New Roman" w:hAnsi="Times New Roman" w:cs="Times New Roman"/>
          <w:sz w:val="30"/>
          <w:szCs w:val="30"/>
        </w:rPr>
        <w:t xml:space="preserve"> This is especially important for describing special peak shapes of, e.g. data measured at NOMAD diffractometer.</w:t>
      </w:r>
      <w:r w:rsidR="00B721E2">
        <w:rPr>
          <w:rFonts w:ascii="Times New Roman" w:hAnsi="Times New Roman" w:cs="Times New Roman"/>
          <w:sz w:val="30"/>
          <w:szCs w:val="30"/>
        </w:rPr>
        <w:t xml:space="preserve"> </w:t>
      </w:r>
      <w:r w:rsidR="00DB6078">
        <w:rPr>
          <w:rFonts w:ascii="Times New Roman" w:hAnsi="Times New Roman" w:cs="Times New Roman"/>
          <w:sz w:val="30"/>
          <w:szCs w:val="30"/>
        </w:rPr>
        <w:t>The Python GUI designed for preparing the tabulated data to work with RMCProfile, based on the flowchart illustrated in Fig. 2 and Fig. 5, is shown in Fig. 6</w:t>
      </w:r>
      <w:r w:rsidR="00857174">
        <w:rPr>
          <w:rFonts w:ascii="Times New Roman" w:hAnsi="Times New Roman" w:cs="Times New Roman"/>
          <w:sz w:val="30"/>
          <w:szCs w:val="30"/>
        </w:rPr>
        <w:t xml:space="preserve">. </w:t>
      </w:r>
      <w:r w:rsidR="000E0822">
        <w:rPr>
          <w:rFonts w:ascii="Times New Roman" w:hAnsi="Times New Roman" w:cs="Times New Roman"/>
          <w:sz w:val="30"/>
          <w:szCs w:val="30"/>
        </w:rPr>
        <w:t>Here it should be mentioned that the working principle presented in Fig. 2 and Fig. 6 is not limited to Topas package, but instead it can be extended per Rietveld package concerned.</w:t>
      </w:r>
    </w:p>
    <w:p w14:paraId="53857EC7" w14:textId="7A4241CF" w:rsidR="008A19FA" w:rsidRPr="002266D6" w:rsidRDefault="002266D6" w:rsidP="009A00B4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The GUI is created using </w:t>
      </w:r>
      <w:r w:rsidR="00E13E34">
        <w:rPr>
          <w:rFonts w:ascii="Times New Roman" w:hAnsi="Times New Roman" w:cs="Times New Roman"/>
          <w:sz w:val="30"/>
          <w:szCs w:val="30"/>
        </w:rPr>
        <w:t xml:space="preserve">the </w:t>
      </w:r>
      <w:proofErr w:type="spellStart"/>
      <w:r w:rsidR="00E13E34">
        <w:rPr>
          <w:rFonts w:ascii="Times New Roman" w:hAnsi="Times New Roman" w:cs="Times New Roman"/>
          <w:sz w:val="30"/>
          <w:szCs w:val="30"/>
        </w:rPr>
        <w:t>wxpython</w:t>
      </w:r>
      <w:proofErr w:type="spellEnd"/>
      <w:r w:rsidR="00E13E34">
        <w:rPr>
          <w:rFonts w:ascii="Times New Roman" w:hAnsi="Times New Roman" w:cs="Times New Roman"/>
          <w:sz w:val="30"/>
          <w:szCs w:val="30"/>
        </w:rPr>
        <w:t xml:space="preserve"> framework with Python (&gt;</w:t>
      </w:r>
      <w:r w:rsidR="006C2C8C">
        <w:rPr>
          <w:rFonts w:ascii="Times New Roman" w:hAnsi="Times New Roman" w:cs="Times New Roman"/>
          <w:sz w:val="30"/>
          <w:szCs w:val="30"/>
        </w:rPr>
        <w:t>=</w:t>
      </w:r>
      <w:r w:rsidR="00E13E34">
        <w:rPr>
          <w:rFonts w:ascii="Times New Roman" w:hAnsi="Times New Roman" w:cs="Times New Roman"/>
          <w:sz w:val="30"/>
          <w:szCs w:val="30"/>
        </w:rPr>
        <w:t>3.</w:t>
      </w:r>
      <w:r w:rsidR="00306DDC">
        <w:rPr>
          <w:rFonts w:ascii="Times New Roman" w:hAnsi="Times New Roman" w:cs="Times New Roman"/>
          <w:sz w:val="30"/>
          <w:szCs w:val="30"/>
        </w:rPr>
        <w:t>6.0</w:t>
      </w:r>
      <w:r w:rsidR="00E13E34">
        <w:rPr>
          <w:rFonts w:ascii="Times New Roman" w:hAnsi="Times New Roman" w:cs="Times New Roman"/>
          <w:sz w:val="30"/>
          <w:szCs w:val="30"/>
        </w:rPr>
        <w:t>)</w:t>
      </w:r>
      <w:r w:rsidR="006C2C8C">
        <w:rPr>
          <w:rFonts w:ascii="Times New Roman" w:hAnsi="Times New Roman" w:cs="Times New Roman"/>
          <w:sz w:val="30"/>
          <w:szCs w:val="30"/>
        </w:rPr>
        <w:t xml:space="preserve">, which requires several other modules to run: </w:t>
      </w:r>
      <w:proofErr w:type="spellStart"/>
      <w:r w:rsidR="006C2C8C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6C2C8C">
        <w:rPr>
          <w:rFonts w:ascii="Times New Roman" w:hAnsi="Times New Roman" w:cs="Times New Roman"/>
          <w:sz w:val="30"/>
          <w:szCs w:val="30"/>
        </w:rPr>
        <w:t xml:space="preserve"> (&gt;=1.16.4), </w:t>
      </w:r>
      <w:proofErr w:type="spellStart"/>
      <w:r w:rsidR="006C2C8C">
        <w:rPr>
          <w:rFonts w:ascii="Times New Roman" w:hAnsi="Times New Roman" w:cs="Times New Roman"/>
          <w:sz w:val="30"/>
          <w:szCs w:val="30"/>
        </w:rPr>
        <w:t>scipy</w:t>
      </w:r>
      <w:proofErr w:type="spellEnd"/>
      <w:r w:rsidR="004974BF">
        <w:rPr>
          <w:rFonts w:ascii="Times New Roman" w:hAnsi="Times New Roman" w:cs="Times New Roman"/>
          <w:sz w:val="30"/>
          <w:szCs w:val="30"/>
        </w:rPr>
        <w:t xml:space="preserve"> (</w:t>
      </w:r>
      <w:r w:rsidR="00F3784D">
        <w:rPr>
          <w:rFonts w:ascii="Times New Roman" w:hAnsi="Times New Roman" w:cs="Times New Roman"/>
          <w:sz w:val="30"/>
          <w:szCs w:val="30"/>
        </w:rPr>
        <w:t>&gt;=1.2.1</w:t>
      </w:r>
      <w:r w:rsidR="004974BF">
        <w:rPr>
          <w:rFonts w:ascii="Times New Roman" w:hAnsi="Times New Roman" w:cs="Times New Roman"/>
          <w:sz w:val="30"/>
          <w:szCs w:val="30"/>
        </w:rPr>
        <w:t>)</w:t>
      </w:r>
      <w:r w:rsidR="00F3784D">
        <w:rPr>
          <w:rFonts w:ascii="Times New Roman" w:hAnsi="Times New Roman" w:cs="Times New Roman"/>
          <w:sz w:val="30"/>
          <w:szCs w:val="30"/>
        </w:rPr>
        <w:t xml:space="preserve"> and</w:t>
      </w:r>
      <w:r w:rsidR="006C2C8C">
        <w:rPr>
          <w:rFonts w:ascii="Times New Roman" w:hAnsi="Times New Roman" w:cs="Times New Roman"/>
          <w:sz w:val="30"/>
          <w:szCs w:val="30"/>
        </w:rPr>
        <w:t xml:space="preserve"> matplotlib</w:t>
      </w:r>
      <w:r w:rsidR="00F3784D">
        <w:rPr>
          <w:rFonts w:ascii="Times New Roman" w:hAnsi="Times New Roman" w:cs="Times New Roman"/>
          <w:sz w:val="30"/>
          <w:szCs w:val="30"/>
        </w:rPr>
        <w:t xml:space="preserve"> (&gt;</w:t>
      </w:r>
      <w:r w:rsidR="005A4E10">
        <w:rPr>
          <w:rFonts w:ascii="Times New Roman" w:hAnsi="Times New Roman" w:cs="Times New Roman"/>
          <w:sz w:val="30"/>
          <w:szCs w:val="30"/>
        </w:rPr>
        <w:t>=</w:t>
      </w:r>
      <w:r w:rsidR="00F3784D">
        <w:rPr>
          <w:rFonts w:ascii="Times New Roman" w:hAnsi="Times New Roman" w:cs="Times New Roman"/>
          <w:sz w:val="30"/>
          <w:szCs w:val="30"/>
        </w:rPr>
        <w:t>3.1.0).</w:t>
      </w:r>
      <w:r w:rsidR="002D457E">
        <w:rPr>
          <w:rFonts w:ascii="Times New Roman" w:hAnsi="Times New Roman" w:cs="Times New Roman"/>
          <w:sz w:val="30"/>
          <w:szCs w:val="30"/>
        </w:rPr>
        <w:t xml:space="preserve"> Detailed instructions about how to use the GUI is implemented in the ‘help’ tab as shown in Fig. 6</w:t>
      </w:r>
      <w:r w:rsidR="001F0A81">
        <w:rPr>
          <w:rFonts w:ascii="Times New Roman" w:hAnsi="Times New Roman" w:cs="Times New Roman"/>
          <w:sz w:val="30"/>
          <w:szCs w:val="30"/>
        </w:rPr>
        <w:t xml:space="preserve"> (c)</w:t>
      </w:r>
      <w:r w:rsidR="002D457E">
        <w:rPr>
          <w:rFonts w:ascii="Times New Roman" w:hAnsi="Times New Roman" w:cs="Times New Roman"/>
          <w:sz w:val="30"/>
          <w:szCs w:val="30"/>
        </w:rPr>
        <w:t>.</w:t>
      </w:r>
    </w:p>
    <w:p w14:paraId="36029238" w14:textId="28D939ED" w:rsidR="00333072" w:rsidRPr="00814B80" w:rsidRDefault="00D518EB" w:rsidP="00333072">
      <w:pPr>
        <w:jc w:val="both"/>
        <w:rPr>
          <w:rFonts w:ascii="Times New Roman" w:hAnsi="Times New Roman" w:cs="Times New Roman"/>
          <w:b/>
          <w:sz w:val="30"/>
          <w:szCs w:val="30"/>
        </w:rPr>
      </w:pPr>
      <w:r w:rsidRPr="00814B80">
        <w:rPr>
          <w:rFonts w:ascii="Times New Roman" w:hAnsi="Times New Roman" w:cs="Times New Roman"/>
          <w:b/>
          <w:sz w:val="30"/>
          <w:szCs w:val="30"/>
        </w:rPr>
        <w:t>Results and Discussion</w:t>
      </w:r>
    </w:p>
    <w:p w14:paraId="0160598D" w14:textId="1DB13C5C" w:rsidR="007204E5" w:rsidRDefault="003B3B00" w:rsidP="009A6B61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To test our implementations, we first conducted a comprehensive fit involving multiple datasets for the </w:t>
      </w:r>
      <w:r w:rsidR="00103682">
        <w:rPr>
          <w:rFonts w:ascii="Times New Roman" w:hAnsi="Times New Roman" w:cs="Times New Roman"/>
          <w:sz w:val="30"/>
          <w:szCs w:val="30"/>
        </w:rPr>
        <w:t>SrTiO</w:t>
      </w:r>
      <w:r w:rsidR="00103682" w:rsidRPr="0042141B">
        <w:rPr>
          <w:rFonts w:ascii="Times New Roman" w:hAnsi="Times New Roman" w:cs="Times New Roman"/>
          <w:sz w:val="30"/>
          <w:szCs w:val="30"/>
          <w:vertAlign w:val="subscript"/>
        </w:rPr>
        <w:t>3</w:t>
      </w:r>
      <w:r w:rsidR="00103682">
        <w:rPr>
          <w:rFonts w:ascii="Times New Roman" w:hAnsi="Times New Roman" w:cs="Times New Roman"/>
          <w:sz w:val="30"/>
          <w:szCs w:val="30"/>
        </w:rPr>
        <w:t xml:space="preserve"> </w:t>
      </w:r>
      <w:r w:rsidR="002A44B8">
        <w:rPr>
          <w:rFonts w:ascii="Times New Roman" w:hAnsi="Times New Roman" w:cs="Times New Roman"/>
          <w:sz w:val="30"/>
          <w:szCs w:val="30"/>
        </w:rPr>
        <w:t xml:space="preserve">(STO) </w:t>
      </w:r>
      <w:r w:rsidR="00103682">
        <w:rPr>
          <w:rFonts w:ascii="Times New Roman" w:hAnsi="Times New Roman" w:cs="Times New Roman"/>
          <w:sz w:val="30"/>
          <w:szCs w:val="30"/>
        </w:rPr>
        <w:t>data measured at Polaris neutron TOF diffractometer at ISIS neutron source.</w:t>
      </w:r>
      <w:r w:rsidR="00691F48">
        <w:rPr>
          <w:rFonts w:ascii="Times New Roman" w:hAnsi="Times New Roman" w:cs="Times New Roman"/>
          <w:sz w:val="30"/>
          <w:szCs w:val="30"/>
        </w:rPr>
        <w:t xml:space="preserve"> </w:t>
      </w:r>
      <w:bookmarkStart w:id="6" w:name="OLE_LINK1"/>
      <w:bookmarkStart w:id="7" w:name="OLE_LINK2"/>
      <w:r w:rsidR="00F36508">
        <w:rPr>
          <w:rFonts w:ascii="Times New Roman" w:hAnsi="Times New Roman" w:cs="Times New Roman"/>
          <w:sz w:val="30"/>
          <w:szCs w:val="30"/>
        </w:rPr>
        <w:t xml:space="preserve">STO is with a cubic structure (space group: </w:t>
      </w:r>
      <w:r w:rsidR="00F36508" w:rsidRPr="00F36508">
        <w:rPr>
          <w:rFonts w:ascii="Times New Roman" w:hAnsi="Times New Roman" w:cs="Times New Roman"/>
          <w:i/>
          <w:sz w:val="30"/>
          <w:szCs w:val="30"/>
        </w:rPr>
        <w:t>Pm-3m</w:t>
      </w:r>
      <w:r w:rsidR="00F36508">
        <w:rPr>
          <w:rFonts w:ascii="Times New Roman" w:hAnsi="Times New Roman" w:cs="Times New Roman"/>
          <w:sz w:val="30"/>
          <w:szCs w:val="30"/>
        </w:rPr>
        <w:t>)</w:t>
      </w:r>
      <w:r w:rsidR="00980860">
        <w:rPr>
          <w:rFonts w:ascii="Times New Roman" w:hAnsi="Times New Roman" w:cs="Times New Roman"/>
          <w:sz w:val="30"/>
          <w:szCs w:val="30"/>
        </w:rPr>
        <w:t xml:space="preserve"> and for the fitting with RMCProfile, a </w:t>
      </w:r>
      <w:r w:rsidR="00015855" w:rsidRPr="00AD60BA">
        <w:rPr>
          <w:rFonts w:ascii="Times New Roman" w:hAnsi="Times New Roman" w:cs="Times New Roman"/>
          <w:noProof/>
          <w:position w:val="-6"/>
          <w:sz w:val="30"/>
          <w:szCs w:val="30"/>
        </w:rPr>
        <w:object w:dxaOrig="1160" w:dyaOrig="279" w14:anchorId="47E40606">
          <v:shape id="_x0000_i1026" type="#_x0000_t75" alt="" style="width:59pt;height:14.15pt;mso-width-percent:0;mso-height-percent:0;mso-width-percent:0;mso-height-percent:0" o:ole="">
            <v:imagedata r:id="rId62" o:title=""/>
          </v:shape>
          <o:OLEObject Type="Embed" ProgID="Equation.DSMT4" ShapeID="_x0000_i1026" DrawAspect="Content" ObjectID="_1620935071" r:id="rId63"/>
        </w:object>
      </w:r>
      <w:r w:rsidR="00AD60BA">
        <w:rPr>
          <w:rFonts w:ascii="Times New Roman" w:hAnsi="Times New Roman" w:cs="Times New Roman"/>
          <w:sz w:val="30"/>
          <w:szCs w:val="30"/>
        </w:rPr>
        <w:t xml:space="preserve"> </w:t>
      </w:r>
      <w:r w:rsidR="00980860">
        <w:rPr>
          <w:rFonts w:ascii="Times New Roman" w:hAnsi="Times New Roman" w:cs="Times New Roman"/>
          <w:sz w:val="30"/>
          <w:szCs w:val="30"/>
        </w:rPr>
        <w:t>supercell was used.</w:t>
      </w:r>
      <w:r w:rsidR="003655FF">
        <w:rPr>
          <w:rFonts w:ascii="Times New Roman" w:hAnsi="Times New Roman" w:cs="Times New Roman"/>
          <w:sz w:val="30"/>
          <w:szCs w:val="30"/>
        </w:rPr>
        <w:t xml:space="preserve"> The tabulated Bragg profile and resolution matrix was used for fitting the Bragg and total scattering pattern (</w:t>
      </w:r>
      <w:r w:rsidR="007372C1">
        <w:rPr>
          <w:rFonts w:ascii="Times New Roman" w:hAnsi="Times New Roman" w:cs="Times New Roman"/>
          <w:sz w:val="30"/>
          <w:szCs w:val="30"/>
        </w:rPr>
        <w:t>both real and reciprocal space</w:t>
      </w:r>
      <w:r w:rsidR="003655FF">
        <w:rPr>
          <w:rFonts w:ascii="Times New Roman" w:hAnsi="Times New Roman" w:cs="Times New Roman"/>
          <w:sz w:val="30"/>
          <w:szCs w:val="30"/>
        </w:rPr>
        <w:t>), respectively.</w:t>
      </w:r>
      <w:r w:rsidR="00D53D72">
        <w:rPr>
          <w:rFonts w:ascii="Times New Roman" w:hAnsi="Times New Roman" w:cs="Times New Roman"/>
          <w:sz w:val="30"/>
          <w:szCs w:val="30"/>
        </w:rPr>
        <w:t xml:space="preserve"> The system contains 320,000 atoms, and ~</w:t>
      </w:r>
      <w:r w:rsidR="00A8711A">
        <w:rPr>
          <w:rFonts w:ascii="Times New Roman" w:hAnsi="Times New Roman" w:cs="Times New Roman"/>
          <w:sz w:val="30"/>
          <w:szCs w:val="30"/>
        </w:rPr>
        <w:t>9</w:t>
      </w:r>
      <w:r w:rsidR="00D53D72">
        <w:rPr>
          <w:rFonts w:ascii="Times New Roman" w:hAnsi="Times New Roman" w:cs="Times New Roman"/>
          <w:sz w:val="30"/>
          <w:szCs w:val="30"/>
        </w:rPr>
        <w:t>,000,000 moves</w:t>
      </w:r>
      <w:r w:rsidR="00BF3AD9">
        <w:rPr>
          <w:rFonts w:ascii="Times New Roman" w:hAnsi="Times New Roman" w:cs="Times New Roman"/>
          <w:sz w:val="30"/>
          <w:szCs w:val="30"/>
        </w:rPr>
        <w:t xml:space="preserve"> (~</w:t>
      </w:r>
      <w:r w:rsidR="00922511">
        <w:rPr>
          <w:rFonts w:ascii="Times New Roman" w:hAnsi="Times New Roman" w:cs="Times New Roman"/>
          <w:sz w:val="30"/>
          <w:szCs w:val="30"/>
        </w:rPr>
        <w:t>28</w:t>
      </w:r>
      <w:r w:rsidR="00BF3AD9">
        <w:rPr>
          <w:rFonts w:ascii="Times New Roman" w:hAnsi="Times New Roman" w:cs="Times New Roman"/>
          <w:sz w:val="30"/>
          <w:szCs w:val="30"/>
        </w:rPr>
        <w:t xml:space="preserve"> </w:t>
      </w:r>
      <w:r w:rsidR="009B1BD9">
        <w:rPr>
          <w:rFonts w:ascii="Times New Roman" w:hAnsi="Times New Roman" w:cs="Times New Roman"/>
          <w:sz w:val="30"/>
          <w:szCs w:val="30"/>
        </w:rPr>
        <w:t>moves</w:t>
      </w:r>
      <w:r w:rsidR="00967113">
        <w:rPr>
          <w:rFonts w:ascii="Times New Roman" w:hAnsi="Times New Roman" w:cs="Times New Roman"/>
          <w:sz w:val="30"/>
          <w:szCs w:val="30"/>
        </w:rPr>
        <w:t>/</w:t>
      </w:r>
      <w:r w:rsidR="00BF3AD9">
        <w:rPr>
          <w:rFonts w:ascii="Times New Roman" w:hAnsi="Times New Roman" w:cs="Times New Roman"/>
          <w:sz w:val="30"/>
          <w:szCs w:val="30"/>
        </w:rPr>
        <w:t>atom)</w:t>
      </w:r>
      <w:r w:rsidR="00D53D72">
        <w:rPr>
          <w:rFonts w:ascii="Times New Roman" w:hAnsi="Times New Roman" w:cs="Times New Roman"/>
          <w:sz w:val="30"/>
          <w:szCs w:val="30"/>
        </w:rPr>
        <w:t xml:space="preserve"> were generated among which </w:t>
      </w:r>
      <w:r w:rsidR="00BF3AD9">
        <w:rPr>
          <w:rFonts w:ascii="Times New Roman" w:hAnsi="Times New Roman" w:cs="Times New Roman"/>
          <w:sz w:val="30"/>
          <w:szCs w:val="30"/>
        </w:rPr>
        <w:t>~</w:t>
      </w:r>
      <w:r w:rsidR="00A8711A">
        <w:rPr>
          <w:rFonts w:ascii="Times New Roman" w:hAnsi="Times New Roman" w:cs="Times New Roman"/>
          <w:sz w:val="30"/>
          <w:szCs w:val="30"/>
        </w:rPr>
        <w:t>4</w:t>
      </w:r>
      <w:r w:rsidR="00BF3AD9">
        <w:rPr>
          <w:rFonts w:ascii="Times New Roman" w:hAnsi="Times New Roman" w:cs="Times New Roman"/>
          <w:sz w:val="30"/>
          <w:szCs w:val="30"/>
        </w:rPr>
        <w:t>,</w:t>
      </w:r>
      <w:r w:rsidR="00A8711A">
        <w:rPr>
          <w:rFonts w:ascii="Times New Roman" w:hAnsi="Times New Roman" w:cs="Times New Roman"/>
          <w:sz w:val="30"/>
          <w:szCs w:val="30"/>
        </w:rPr>
        <w:t>0</w:t>
      </w:r>
      <w:r w:rsidR="00BF3AD9">
        <w:rPr>
          <w:rFonts w:ascii="Times New Roman" w:hAnsi="Times New Roman" w:cs="Times New Roman"/>
          <w:sz w:val="30"/>
          <w:szCs w:val="30"/>
        </w:rPr>
        <w:t>00,000 moves (~</w:t>
      </w:r>
      <w:r w:rsidR="00967113">
        <w:rPr>
          <w:rFonts w:ascii="Times New Roman" w:hAnsi="Times New Roman" w:cs="Times New Roman"/>
          <w:sz w:val="30"/>
          <w:szCs w:val="30"/>
        </w:rPr>
        <w:t>1</w:t>
      </w:r>
      <w:r w:rsidR="00D03AC2">
        <w:rPr>
          <w:rFonts w:ascii="Times New Roman" w:hAnsi="Times New Roman" w:cs="Times New Roman"/>
          <w:sz w:val="30"/>
          <w:szCs w:val="30"/>
        </w:rPr>
        <w:t>2</w:t>
      </w:r>
      <w:r w:rsidR="00967113">
        <w:rPr>
          <w:rFonts w:ascii="Times New Roman" w:hAnsi="Times New Roman" w:cs="Times New Roman"/>
          <w:sz w:val="30"/>
          <w:szCs w:val="30"/>
        </w:rPr>
        <w:t xml:space="preserve"> moves/atom</w:t>
      </w:r>
      <w:r w:rsidR="00BF3AD9">
        <w:rPr>
          <w:rFonts w:ascii="Times New Roman" w:hAnsi="Times New Roman" w:cs="Times New Roman"/>
          <w:sz w:val="30"/>
          <w:szCs w:val="30"/>
        </w:rPr>
        <w:t>) were accepted.</w:t>
      </w:r>
      <w:bookmarkEnd w:id="6"/>
      <w:bookmarkEnd w:id="7"/>
      <w:r w:rsidR="002816F2">
        <w:rPr>
          <w:rFonts w:ascii="Times New Roman" w:hAnsi="Times New Roman" w:cs="Times New Roman"/>
          <w:sz w:val="30"/>
          <w:szCs w:val="30"/>
        </w:rPr>
        <w:t xml:space="preserve"> The fitting results are presented in Fig. 6, from which one can observe a reasonabl</w:t>
      </w:r>
      <w:r w:rsidR="00DA2ABF">
        <w:rPr>
          <w:rFonts w:ascii="Times New Roman" w:hAnsi="Times New Roman" w:cs="Times New Roman"/>
          <w:sz w:val="30"/>
          <w:szCs w:val="30"/>
        </w:rPr>
        <w:t>y</w:t>
      </w:r>
      <w:r w:rsidR="002816F2">
        <w:rPr>
          <w:rFonts w:ascii="Times New Roman" w:hAnsi="Times New Roman" w:cs="Times New Roman"/>
          <w:sz w:val="30"/>
          <w:szCs w:val="30"/>
        </w:rPr>
        <w:t xml:space="preserve"> good fit for G(r), S(Q) and Bragg</w:t>
      </w:r>
      <w:r w:rsidR="00252DD8">
        <w:rPr>
          <w:rFonts w:ascii="Times New Roman" w:hAnsi="Times New Roman" w:cs="Times New Roman"/>
          <w:sz w:val="30"/>
          <w:szCs w:val="30"/>
        </w:rPr>
        <w:t xml:space="preserve"> datasets.</w:t>
      </w:r>
      <w:r w:rsidR="0027035D">
        <w:rPr>
          <w:rFonts w:ascii="Times New Roman" w:hAnsi="Times New Roman" w:cs="Times New Roman"/>
          <w:sz w:val="30"/>
          <w:szCs w:val="30"/>
        </w:rPr>
        <w:t xml:space="preserve"> </w:t>
      </w:r>
      <w:r w:rsidR="007D669D">
        <w:rPr>
          <w:rFonts w:ascii="Times New Roman" w:hAnsi="Times New Roman" w:cs="Times New Roman"/>
          <w:sz w:val="30"/>
          <w:szCs w:val="30"/>
        </w:rPr>
        <w:t>The obtained supercell configuration was then projected back to the unit cell</w:t>
      </w:r>
      <w:r w:rsidR="006243E5">
        <w:rPr>
          <w:rFonts w:ascii="Times New Roman" w:hAnsi="Times New Roman" w:cs="Times New Roman"/>
          <w:sz w:val="30"/>
          <w:szCs w:val="30"/>
        </w:rPr>
        <w:t xml:space="preserve"> (with </w:t>
      </w:r>
      <w:r w:rsidR="006243E5" w:rsidRPr="006243E5">
        <w:rPr>
          <w:rFonts w:ascii="Times New Roman" w:hAnsi="Times New Roman" w:cs="Times New Roman"/>
          <w:i/>
          <w:sz w:val="30"/>
          <w:szCs w:val="30"/>
        </w:rPr>
        <w:t>P1</w:t>
      </w:r>
      <w:r w:rsidR="006243E5">
        <w:rPr>
          <w:rFonts w:ascii="Times New Roman" w:hAnsi="Times New Roman" w:cs="Times New Roman"/>
          <w:sz w:val="30"/>
          <w:szCs w:val="30"/>
        </w:rPr>
        <w:t xml:space="preserve"> symmetry)</w:t>
      </w:r>
      <w:r w:rsidR="007D669D">
        <w:rPr>
          <w:rFonts w:ascii="Times New Roman" w:hAnsi="Times New Roman" w:cs="Times New Roman"/>
          <w:sz w:val="30"/>
          <w:szCs w:val="30"/>
        </w:rPr>
        <w:t xml:space="preserve">, from which one can observe a distribution of atoms around their ideal crystallographic positions (see Fig. </w:t>
      </w:r>
      <w:r w:rsidR="005E6B88">
        <w:rPr>
          <w:rFonts w:ascii="Times New Roman" w:hAnsi="Times New Roman" w:cs="Times New Roman"/>
          <w:sz w:val="30"/>
          <w:szCs w:val="30"/>
        </w:rPr>
        <w:t>7</w:t>
      </w:r>
      <w:r w:rsidR="007D669D">
        <w:rPr>
          <w:rFonts w:ascii="Times New Roman" w:hAnsi="Times New Roman" w:cs="Times New Roman"/>
          <w:sz w:val="30"/>
          <w:szCs w:val="30"/>
        </w:rPr>
        <w:t>d).</w:t>
      </w:r>
      <w:r w:rsidR="00D53FAD">
        <w:rPr>
          <w:rFonts w:ascii="Times New Roman" w:hAnsi="Times New Roman" w:cs="Times New Roman"/>
          <w:sz w:val="30"/>
          <w:szCs w:val="30"/>
        </w:rPr>
        <w:t xml:space="preserve"> Here for Sr </w:t>
      </w:r>
      <w:r w:rsidR="00E54A36">
        <w:rPr>
          <w:rFonts w:ascii="Times New Roman" w:hAnsi="Times New Roman" w:cs="Times New Roman"/>
          <w:sz w:val="30"/>
          <w:szCs w:val="30"/>
        </w:rPr>
        <w:t xml:space="preserve">(blue dots in Fig. </w:t>
      </w:r>
      <w:r w:rsidR="005E6B88">
        <w:rPr>
          <w:rFonts w:ascii="Times New Roman" w:hAnsi="Times New Roman" w:cs="Times New Roman"/>
          <w:sz w:val="30"/>
          <w:szCs w:val="30"/>
        </w:rPr>
        <w:t>7</w:t>
      </w:r>
      <w:r w:rsidR="00E54A36">
        <w:rPr>
          <w:rFonts w:ascii="Times New Roman" w:hAnsi="Times New Roman" w:cs="Times New Roman"/>
          <w:sz w:val="30"/>
          <w:szCs w:val="30"/>
        </w:rPr>
        <w:t xml:space="preserve">d) </w:t>
      </w:r>
      <w:r w:rsidR="00D53FAD">
        <w:rPr>
          <w:rFonts w:ascii="Times New Roman" w:hAnsi="Times New Roman" w:cs="Times New Roman"/>
          <w:sz w:val="30"/>
          <w:szCs w:val="30"/>
        </w:rPr>
        <w:t xml:space="preserve">and </w:t>
      </w:r>
      <w:proofErr w:type="spellStart"/>
      <w:r w:rsidR="00D53FAD">
        <w:rPr>
          <w:rFonts w:ascii="Times New Roman" w:hAnsi="Times New Roman" w:cs="Times New Roman"/>
          <w:sz w:val="30"/>
          <w:szCs w:val="30"/>
        </w:rPr>
        <w:t>Ti</w:t>
      </w:r>
      <w:proofErr w:type="spellEnd"/>
      <w:r w:rsidR="00D53FAD">
        <w:rPr>
          <w:rFonts w:ascii="Times New Roman" w:hAnsi="Times New Roman" w:cs="Times New Roman"/>
          <w:sz w:val="30"/>
          <w:szCs w:val="30"/>
        </w:rPr>
        <w:t xml:space="preserve"> </w:t>
      </w:r>
      <w:r w:rsidR="00E54A36">
        <w:rPr>
          <w:rFonts w:ascii="Times New Roman" w:hAnsi="Times New Roman" w:cs="Times New Roman"/>
          <w:sz w:val="30"/>
          <w:szCs w:val="30"/>
        </w:rPr>
        <w:t xml:space="preserve">(brown dots in Fig. </w:t>
      </w:r>
      <w:r w:rsidR="005E6B88">
        <w:rPr>
          <w:rFonts w:ascii="Times New Roman" w:hAnsi="Times New Roman" w:cs="Times New Roman"/>
          <w:sz w:val="30"/>
          <w:szCs w:val="30"/>
        </w:rPr>
        <w:t>7</w:t>
      </w:r>
      <w:r w:rsidR="00E54A36">
        <w:rPr>
          <w:rFonts w:ascii="Times New Roman" w:hAnsi="Times New Roman" w:cs="Times New Roman"/>
          <w:sz w:val="30"/>
          <w:szCs w:val="30"/>
        </w:rPr>
        <w:t xml:space="preserve">d) </w:t>
      </w:r>
      <w:r w:rsidR="00D53FAD">
        <w:rPr>
          <w:rFonts w:ascii="Times New Roman" w:hAnsi="Times New Roman" w:cs="Times New Roman"/>
          <w:sz w:val="30"/>
          <w:szCs w:val="30"/>
        </w:rPr>
        <w:t xml:space="preserve">atoms, the distribution is observed to be uniform, </w:t>
      </w:r>
      <w:r w:rsidR="00391AB1">
        <w:rPr>
          <w:rFonts w:ascii="Times New Roman" w:hAnsi="Times New Roman" w:cs="Times New Roman"/>
          <w:sz w:val="30"/>
          <w:szCs w:val="30"/>
        </w:rPr>
        <w:t>which is consistent with the cubic symmetry</w:t>
      </w:r>
      <w:r w:rsidR="000C0901">
        <w:rPr>
          <w:rFonts w:ascii="Times New Roman" w:hAnsi="Times New Roman" w:cs="Times New Roman"/>
          <w:sz w:val="30"/>
          <w:szCs w:val="30"/>
        </w:rPr>
        <w:t xml:space="preserve"> of STO</w:t>
      </w:r>
      <w:r w:rsidR="00391AB1">
        <w:rPr>
          <w:rFonts w:ascii="Times New Roman" w:hAnsi="Times New Roman" w:cs="Times New Roman"/>
          <w:sz w:val="30"/>
          <w:szCs w:val="30"/>
        </w:rPr>
        <w:t>.</w:t>
      </w:r>
      <w:r w:rsidR="000D12AB">
        <w:rPr>
          <w:rFonts w:ascii="Times New Roman" w:hAnsi="Times New Roman" w:cs="Times New Roman"/>
          <w:sz w:val="30"/>
          <w:szCs w:val="30"/>
        </w:rPr>
        <w:t xml:space="preserve"> </w:t>
      </w:r>
      <w:r w:rsidR="00D9430E">
        <w:rPr>
          <w:rFonts w:ascii="Times New Roman" w:hAnsi="Times New Roman" w:cs="Times New Roman"/>
          <w:sz w:val="30"/>
          <w:szCs w:val="30"/>
        </w:rPr>
        <w:t>For O atoms, slight anisotropy can be observed. To further quantitatively characterize the spatial distribution of atoms, thermal ellipsoid analysis was conducted</w:t>
      </w:r>
      <w:r w:rsidR="004E3B6A">
        <w:rPr>
          <w:rFonts w:ascii="Times New Roman" w:hAnsi="Times New Roman" w:cs="Times New Roman"/>
          <w:sz w:val="30"/>
          <w:szCs w:val="30"/>
        </w:rPr>
        <w:t>, the result of which is presented in Table. 1.</w:t>
      </w:r>
      <w:r w:rsidR="003B67B9">
        <w:rPr>
          <w:rFonts w:ascii="Times New Roman" w:hAnsi="Times New Roman" w:cs="Times New Roman"/>
          <w:sz w:val="30"/>
          <w:szCs w:val="30"/>
        </w:rPr>
        <w:t xml:space="preserve"> The nearly identical </w:t>
      </w:r>
      <w:r w:rsidR="0080724A">
        <w:rPr>
          <w:rFonts w:ascii="Times New Roman" w:hAnsi="Times New Roman" w:cs="Times New Roman"/>
          <w:sz w:val="30"/>
          <w:szCs w:val="30"/>
        </w:rPr>
        <w:t xml:space="preserve">value of </w:t>
      </w:r>
      <w:r w:rsidR="003B67B9">
        <w:rPr>
          <w:rFonts w:ascii="Times New Roman" w:hAnsi="Times New Roman" w:cs="Times New Roman"/>
          <w:sz w:val="30"/>
          <w:szCs w:val="30"/>
        </w:rPr>
        <w:t>U</w:t>
      </w:r>
      <w:r w:rsidR="003B67B9" w:rsidRPr="003B67B9">
        <w:rPr>
          <w:rFonts w:ascii="Times New Roman" w:hAnsi="Times New Roman" w:cs="Times New Roman"/>
          <w:sz w:val="30"/>
          <w:szCs w:val="30"/>
          <w:vertAlign w:val="subscript"/>
        </w:rPr>
        <w:t>11</w:t>
      </w:r>
      <w:r w:rsidR="003B67B9">
        <w:rPr>
          <w:rFonts w:ascii="Times New Roman" w:hAnsi="Times New Roman" w:cs="Times New Roman"/>
          <w:sz w:val="30"/>
          <w:szCs w:val="30"/>
        </w:rPr>
        <w:t>, U</w:t>
      </w:r>
      <w:r w:rsidR="003B67B9" w:rsidRPr="003B67B9">
        <w:rPr>
          <w:rFonts w:ascii="Times New Roman" w:hAnsi="Times New Roman" w:cs="Times New Roman"/>
          <w:sz w:val="30"/>
          <w:szCs w:val="30"/>
          <w:vertAlign w:val="subscript"/>
        </w:rPr>
        <w:t>22</w:t>
      </w:r>
      <w:r w:rsidR="003B67B9">
        <w:rPr>
          <w:rFonts w:ascii="Times New Roman" w:hAnsi="Times New Roman" w:cs="Times New Roman"/>
          <w:sz w:val="30"/>
          <w:szCs w:val="30"/>
        </w:rPr>
        <w:t xml:space="preserve"> and U</w:t>
      </w:r>
      <w:r w:rsidR="003B67B9" w:rsidRPr="003B67B9">
        <w:rPr>
          <w:rFonts w:ascii="Times New Roman" w:hAnsi="Times New Roman" w:cs="Times New Roman"/>
          <w:sz w:val="30"/>
          <w:szCs w:val="30"/>
          <w:vertAlign w:val="subscript"/>
        </w:rPr>
        <w:t>33</w:t>
      </w:r>
      <w:r w:rsidR="007A3E32">
        <w:rPr>
          <w:rFonts w:ascii="Times New Roman" w:hAnsi="Times New Roman" w:cs="Times New Roman"/>
          <w:sz w:val="30"/>
          <w:szCs w:val="30"/>
        </w:rPr>
        <w:t xml:space="preserve"> </w:t>
      </w:r>
      <w:r w:rsidR="003E6D93">
        <w:rPr>
          <w:rFonts w:ascii="Times New Roman" w:hAnsi="Times New Roman" w:cs="Times New Roman"/>
          <w:sz w:val="30"/>
          <w:szCs w:val="30"/>
        </w:rPr>
        <w:t xml:space="preserve">confirms the isotropic distribution of </w:t>
      </w:r>
      <w:r w:rsidR="009537E0">
        <w:rPr>
          <w:rFonts w:ascii="Times New Roman" w:hAnsi="Times New Roman" w:cs="Times New Roman"/>
          <w:sz w:val="30"/>
          <w:szCs w:val="30"/>
        </w:rPr>
        <w:t xml:space="preserve">Sr and </w:t>
      </w:r>
      <w:proofErr w:type="spellStart"/>
      <w:r w:rsidR="009537E0">
        <w:rPr>
          <w:rFonts w:ascii="Times New Roman" w:hAnsi="Times New Roman" w:cs="Times New Roman"/>
          <w:sz w:val="30"/>
          <w:szCs w:val="30"/>
        </w:rPr>
        <w:t>Ti</w:t>
      </w:r>
      <w:proofErr w:type="spellEnd"/>
      <w:r w:rsidR="009537E0">
        <w:rPr>
          <w:rFonts w:ascii="Times New Roman" w:hAnsi="Times New Roman" w:cs="Times New Roman"/>
          <w:sz w:val="30"/>
          <w:szCs w:val="30"/>
        </w:rPr>
        <w:t xml:space="preserve"> atoms.</w:t>
      </w:r>
      <w:r w:rsidR="008528A9">
        <w:rPr>
          <w:rFonts w:ascii="Times New Roman" w:hAnsi="Times New Roman" w:cs="Times New Roman"/>
          <w:sz w:val="30"/>
          <w:szCs w:val="30"/>
        </w:rPr>
        <w:t xml:space="preserve"> For O atoms, </w:t>
      </w:r>
      <w:r w:rsidR="000D634A">
        <w:rPr>
          <w:rFonts w:ascii="Times New Roman" w:hAnsi="Times New Roman" w:cs="Times New Roman"/>
          <w:sz w:val="30"/>
          <w:szCs w:val="30"/>
        </w:rPr>
        <w:t>U</w:t>
      </w:r>
      <w:r w:rsidR="000D634A" w:rsidRPr="00665273">
        <w:rPr>
          <w:rFonts w:ascii="Times New Roman" w:hAnsi="Times New Roman" w:cs="Times New Roman"/>
          <w:sz w:val="30"/>
          <w:szCs w:val="30"/>
          <w:vertAlign w:val="subscript"/>
        </w:rPr>
        <w:t>11</w:t>
      </w:r>
      <w:r w:rsidR="00DF14F3">
        <w:rPr>
          <w:rFonts w:ascii="Times New Roman" w:hAnsi="Times New Roman" w:cs="Times New Roman"/>
          <w:sz w:val="30"/>
          <w:szCs w:val="30"/>
        </w:rPr>
        <w:t xml:space="preserve"> (U</w:t>
      </w:r>
      <w:r w:rsidR="00DF14F3" w:rsidRPr="00665273">
        <w:rPr>
          <w:rFonts w:ascii="Times New Roman" w:hAnsi="Times New Roman" w:cs="Times New Roman"/>
          <w:sz w:val="30"/>
          <w:szCs w:val="30"/>
          <w:vertAlign w:val="subscript"/>
        </w:rPr>
        <w:t>22</w:t>
      </w:r>
      <w:r w:rsidR="00DF14F3">
        <w:rPr>
          <w:rFonts w:ascii="Times New Roman" w:hAnsi="Times New Roman" w:cs="Times New Roman"/>
          <w:sz w:val="30"/>
          <w:szCs w:val="30"/>
        </w:rPr>
        <w:t xml:space="preserve"> or U</w:t>
      </w:r>
      <w:r w:rsidR="00DF14F3" w:rsidRPr="00665273">
        <w:rPr>
          <w:rFonts w:ascii="Times New Roman" w:hAnsi="Times New Roman" w:cs="Times New Roman"/>
          <w:sz w:val="30"/>
          <w:szCs w:val="30"/>
          <w:vertAlign w:val="subscript"/>
        </w:rPr>
        <w:t>33</w:t>
      </w:r>
      <w:r w:rsidR="00DF14F3">
        <w:rPr>
          <w:rFonts w:ascii="Times New Roman" w:hAnsi="Times New Roman" w:cs="Times New Roman"/>
          <w:sz w:val="30"/>
          <w:szCs w:val="30"/>
        </w:rPr>
        <w:t>)</w:t>
      </w:r>
      <w:r w:rsidR="006C0552">
        <w:rPr>
          <w:rFonts w:ascii="Times New Roman" w:hAnsi="Times New Roman" w:cs="Times New Roman"/>
          <w:sz w:val="30"/>
          <w:szCs w:val="30"/>
        </w:rPr>
        <w:t xml:space="preserve"> </w:t>
      </w:r>
      <w:r w:rsidR="000D634A">
        <w:rPr>
          <w:rFonts w:ascii="Times New Roman" w:hAnsi="Times New Roman" w:cs="Times New Roman"/>
          <w:sz w:val="30"/>
          <w:szCs w:val="30"/>
        </w:rPr>
        <w:t>for O</w:t>
      </w:r>
      <w:r w:rsidR="00665273">
        <w:rPr>
          <w:rFonts w:ascii="Times New Roman" w:hAnsi="Times New Roman" w:cs="Times New Roman"/>
          <w:sz w:val="30"/>
          <w:szCs w:val="30"/>
        </w:rPr>
        <w:t>-</w:t>
      </w:r>
      <w:r w:rsidR="00DF14F3">
        <w:rPr>
          <w:rFonts w:ascii="Times New Roman" w:hAnsi="Times New Roman" w:cs="Times New Roman"/>
          <w:sz w:val="30"/>
          <w:szCs w:val="30"/>
        </w:rPr>
        <w:t>3 (O</w:t>
      </w:r>
      <w:r w:rsidR="00665273">
        <w:rPr>
          <w:rFonts w:ascii="Times New Roman" w:hAnsi="Times New Roman" w:cs="Times New Roman"/>
          <w:sz w:val="30"/>
          <w:szCs w:val="30"/>
        </w:rPr>
        <w:t>-</w:t>
      </w:r>
      <w:r w:rsidR="00DF14F3">
        <w:rPr>
          <w:rFonts w:ascii="Times New Roman" w:hAnsi="Times New Roman" w:cs="Times New Roman"/>
          <w:sz w:val="30"/>
          <w:szCs w:val="30"/>
        </w:rPr>
        <w:t>4 or O</w:t>
      </w:r>
      <w:r w:rsidR="00665273">
        <w:rPr>
          <w:rFonts w:ascii="Times New Roman" w:hAnsi="Times New Roman" w:cs="Times New Roman"/>
          <w:sz w:val="30"/>
          <w:szCs w:val="30"/>
        </w:rPr>
        <w:t>-</w:t>
      </w:r>
      <w:r w:rsidR="00DF14F3">
        <w:rPr>
          <w:rFonts w:ascii="Times New Roman" w:hAnsi="Times New Roman" w:cs="Times New Roman"/>
          <w:sz w:val="30"/>
          <w:szCs w:val="30"/>
        </w:rPr>
        <w:t>5)</w:t>
      </w:r>
      <w:r w:rsidR="000D634A">
        <w:rPr>
          <w:rFonts w:ascii="Times New Roman" w:hAnsi="Times New Roman" w:cs="Times New Roman"/>
          <w:sz w:val="30"/>
          <w:szCs w:val="30"/>
        </w:rPr>
        <w:t xml:space="preserve"> </w:t>
      </w:r>
      <w:r w:rsidR="006C0552">
        <w:rPr>
          <w:rFonts w:ascii="Times New Roman" w:hAnsi="Times New Roman" w:cs="Times New Roman"/>
          <w:sz w:val="30"/>
          <w:szCs w:val="30"/>
        </w:rPr>
        <w:t>is smaller than the other two</w:t>
      </w:r>
      <w:r w:rsidR="00DC17D0">
        <w:rPr>
          <w:rFonts w:ascii="Times New Roman" w:hAnsi="Times New Roman" w:cs="Times New Roman"/>
          <w:sz w:val="30"/>
          <w:szCs w:val="30"/>
        </w:rPr>
        <w:t xml:space="preserve">, indicating </w:t>
      </w:r>
      <w:r w:rsidR="001F60E3">
        <w:rPr>
          <w:rFonts w:ascii="Times New Roman" w:hAnsi="Times New Roman" w:cs="Times New Roman"/>
          <w:sz w:val="30"/>
          <w:szCs w:val="30"/>
        </w:rPr>
        <w:t xml:space="preserve">a wider distribution </w:t>
      </w:r>
      <w:r w:rsidR="00844F5D">
        <w:rPr>
          <w:rFonts w:ascii="Times New Roman" w:hAnsi="Times New Roman" w:cs="Times New Roman"/>
          <w:sz w:val="30"/>
          <w:szCs w:val="30"/>
        </w:rPr>
        <w:t>of O</w:t>
      </w:r>
      <w:r w:rsidR="0024605B">
        <w:rPr>
          <w:rFonts w:ascii="Times New Roman" w:hAnsi="Times New Roman" w:cs="Times New Roman"/>
          <w:sz w:val="30"/>
          <w:szCs w:val="30"/>
        </w:rPr>
        <w:t>-</w:t>
      </w:r>
      <w:r w:rsidR="00844F5D">
        <w:rPr>
          <w:rFonts w:ascii="Times New Roman" w:hAnsi="Times New Roman" w:cs="Times New Roman"/>
          <w:sz w:val="30"/>
          <w:szCs w:val="30"/>
        </w:rPr>
        <w:t>3 (O</w:t>
      </w:r>
      <w:r w:rsidR="0024605B">
        <w:rPr>
          <w:rFonts w:ascii="Times New Roman" w:hAnsi="Times New Roman" w:cs="Times New Roman"/>
          <w:sz w:val="30"/>
          <w:szCs w:val="30"/>
        </w:rPr>
        <w:t>-</w:t>
      </w:r>
      <w:r w:rsidR="00844F5D">
        <w:rPr>
          <w:rFonts w:ascii="Times New Roman" w:hAnsi="Times New Roman" w:cs="Times New Roman"/>
          <w:sz w:val="30"/>
          <w:szCs w:val="30"/>
        </w:rPr>
        <w:t>4 or O</w:t>
      </w:r>
      <w:r w:rsidR="0024605B">
        <w:rPr>
          <w:rFonts w:ascii="Times New Roman" w:hAnsi="Times New Roman" w:cs="Times New Roman"/>
          <w:sz w:val="30"/>
          <w:szCs w:val="30"/>
        </w:rPr>
        <w:t>-</w:t>
      </w:r>
      <w:r w:rsidR="00844F5D">
        <w:rPr>
          <w:rFonts w:ascii="Times New Roman" w:hAnsi="Times New Roman" w:cs="Times New Roman"/>
          <w:sz w:val="30"/>
          <w:szCs w:val="30"/>
        </w:rPr>
        <w:t xml:space="preserve">5) atoms </w:t>
      </w:r>
      <w:r w:rsidR="001F60E3">
        <w:rPr>
          <w:rFonts w:ascii="Times New Roman" w:hAnsi="Times New Roman" w:cs="Times New Roman"/>
          <w:sz w:val="30"/>
          <w:szCs w:val="30"/>
        </w:rPr>
        <w:t xml:space="preserve">within the </w:t>
      </w:r>
      <w:r w:rsidR="00844F5D">
        <w:rPr>
          <w:rFonts w:ascii="Times New Roman" w:hAnsi="Times New Roman" w:cs="Times New Roman"/>
          <w:i/>
          <w:sz w:val="30"/>
          <w:szCs w:val="30"/>
        </w:rPr>
        <w:t>y</w:t>
      </w:r>
      <w:r w:rsidR="00D94959" w:rsidRPr="00D94959">
        <w:rPr>
          <w:rFonts w:ascii="Times New Roman" w:hAnsi="Times New Roman" w:cs="Times New Roman"/>
          <w:sz w:val="30"/>
          <w:szCs w:val="30"/>
        </w:rPr>
        <w:t>-</w:t>
      </w:r>
      <w:r w:rsidR="00844F5D">
        <w:rPr>
          <w:rFonts w:ascii="Times New Roman" w:hAnsi="Times New Roman" w:cs="Times New Roman"/>
          <w:i/>
          <w:sz w:val="30"/>
          <w:szCs w:val="30"/>
        </w:rPr>
        <w:t>z</w:t>
      </w:r>
      <w:r w:rsidR="001F60E3">
        <w:rPr>
          <w:rFonts w:ascii="Times New Roman" w:hAnsi="Times New Roman" w:cs="Times New Roman"/>
          <w:sz w:val="30"/>
          <w:szCs w:val="30"/>
        </w:rPr>
        <w:t xml:space="preserve"> </w:t>
      </w:r>
      <w:r w:rsidR="00844F5D">
        <w:rPr>
          <w:rFonts w:ascii="Times New Roman" w:hAnsi="Times New Roman" w:cs="Times New Roman"/>
          <w:sz w:val="30"/>
          <w:szCs w:val="30"/>
        </w:rPr>
        <w:t>(</w:t>
      </w:r>
      <w:r w:rsidR="00844F5D" w:rsidRPr="00844F5D">
        <w:rPr>
          <w:rFonts w:ascii="Times New Roman" w:hAnsi="Times New Roman" w:cs="Times New Roman"/>
          <w:i/>
          <w:sz w:val="30"/>
          <w:szCs w:val="30"/>
        </w:rPr>
        <w:t>x-z</w:t>
      </w:r>
      <w:r w:rsidR="00844F5D">
        <w:rPr>
          <w:rFonts w:ascii="Times New Roman" w:hAnsi="Times New Roman" w:cs="Times New Roman"/>
          <w:sz w:val="30"/>
          <w:szCs w:val="30"/>
        </w:rPr>
        <w:t xml:space="preserve"> or </w:t>
      </w:r>
      <w:r w:rsidR="00844F5D" w:rsidRPr="00844F5D">
        <w:rPr>
          <w:rFonts w:ascii="Times New Roman" w:hAnsi="Times New Roman" w:cs="Times New Roman"/>
          <w:i/>
          <w:sz w:val="30"/>
          <w:szCs w:val="30"/>
        </w:rPr>
        <w:t>x-y</w:t>
      </w:r>
      <w:r w:rsidR="00844F5D">
        <w:rPr>
          <w:rFonts w:ascii="Times New Roman" w:hAnsi="Times New Roman" w:cs="Times New Roman"/>
          <w:sz w:val="30"/>
          <w:szCs w:val="30"/>
        </w:rPr>
        <w:t xml:space="preserve">) </w:t>
      </w:r>
      <w:r w:rsidR="001F60E3">
        <w:rPr>
          <w:rFonts w:ascii="Times New Roman" w:hAnsi="Times New Roman" w:cs="Times New Roman"/>
          <w:sz w:val="30"/>
          <w:szCs w:val="30"/>
        </w:rPr>
        <w:t>plane</w:t>
      </w:r>
      <w:r w:rsidR="00BE3AF7">
        <w:rPr>
          <w:rFonts w:ascii="Times New Roman" w:hAnsi="Times New Roman" w:cs="Times New Roman"/>
          <w:sz w:val="30"/>
          <w:szCs w:val="30"/>
        </w:rPr>
        <w:t>.</w:t>
      </w:r>
      <w:r w:rsidR="001F01A6">
        <w:rPr>
          <w:rFonts w:ascii="Times New Roman" w:hAnsi="Times New Roman" w:cs="Times New Roman"/>
          <w:sz w:val="30"/>
          <w:szCs w:val="30"/>
        </w:rPr>
        <w:t xml:space="preserve"> This is </w:t>
      </w:r>
    </w:p>
    <w:p w14:paraId="16A6C7D6" w14:textId="2D12BBAA" w:rsidR="007204E5" w:rsidRDefault="007204E5" w:rsidP="008E47CC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68A2592" wp14:editId="4D0343CE">
            <wp:extent cx="5943246" cy="3962164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O_Fit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46" cy="3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3B96" w14:textId="0C76FF14" w:rsidR="007204E5" w:rsidRDefault="007204E5" w:rsidP="007204E5">
      <w:pPr>
        <w:jc w:val="both"/>
        <w:rPr>
          <w:rFonts w:ascii="Times New Roman" w:hAnsi="Times New Roman" w:cs="Times New Roman"/>
          <w:sz w:val="30"/>
          <w:szCs w:val="30"/>
        </w:rPr>
      </w:pPr>
      <w:bookmarkStart w:id="8" w:name="OLE_LINK14"/>
      <w:bookmarkStart w:id="9" w:name="OLE_LINK15"/>
      <w:bookmarkStart w:id="10" w:name="OLE_LINK16"/>
      <w:r w:rsidRPr="00BE47EF">
        <w:rPr>
          <w:rFonts w:ascii="Times New Roman" w:hAnsi="Times New Roman" w:cs="Times New Roman"/>
          <w:b/>
          <w:sz w:val="30"/>
          <w:szCs w:val="30"/>
        </w:rPr>
        <w:t xml:space="preserve">Figure. </w:t>
      </w:r>
      <w:r w:rsidR="00E25366">
        <w:rPr>
          <w:rFonts w:ascii="Times New Roman" w:hAnsi="Times New Roman" w:cs="Times New Roman"/>
          <w:b/>
          <w:sz w:val="30"/>
          <w:szCs w:val="30"/>
        </w:rPr>
        <w:t>7</w:t>
      </w:r>
      <w:r>
        <w:rPr>
          <w:rFonts w:ascii="Times New Roman" w:hAnsi="Times New Roman" w:cs="Times New Roman"/>
          <w:sz w:val="30"/>
          <w:szCs w:val="30"/>
        </w:rPr>
        <w:t xml:space="preserve">. RMC fitting results for (a) </w:t>
      </w:r>
      <w:r w:rsidRPr="000369FC">
        <w:rPr>
          <w:rFonts w:ascii="Times New Roman" w:hAnsi="Times New Roman" w:cs="Times New Roman"/>
          <w:i/>
          <w:iCs/>
          <w:sz w:val="30"/>
          <w:szCs w:val="30"/>
        </w:rPr>
        <w:t>D(r)</w:t>
      </w:r>
      <w:r>
        <w:rPr>
          <w:rFonts w:ascii="Times New Roman" w:hAnsi="Times New Roman" w:cs="Times New Roman"/>
          <w:sz w:val="30"/>
          <w:szCs w:val="30"/>
        </w:rPr>
        <w:t xml:space="preserve">, (b) </w:t>
      </w:r>
      <w:r w:rsidRPr="000369FC">
        <w:rPr>
          <w:rFonts w:ascii="Times New Roman" w:hAnsi="Times New Roman" w:cs="Times New Roman"/>
          <w:i/>
          <w:iCs/>
          <w:sz w:val="30"/>
          <w:szCs w:val="30"/>
        </w:rPr>
        <w:t>S(Q)</w:t>
      </w:r>
      <w:r>
        <w:rPr>
          <w:rFonts w:ascii="Times New Roman" w:hAnsi="Times New Roman" w:cs="Times New Roman"/>
          <w:sz w:val="30"/>
          <w:szCs w:val="30"/>
        </w:rPr>
        <w:t xml:space="preserve"> and (c) Bragg data. </w:t>
      </w:r>
      <w:bookmarkStart w:id="11" w:name="OLE_LINK5"/>
      <w:bookmarkStart w:id="12" w:name="OLE_LINK6"/>
      <w:r>
        <w:rPr>
          <w:rFonts w:ascii="Times New Roman" w:hAnsi="Times New Roman" w:cs="Times New Roman"/>
          <w:sz w:val="30"/>
          <w:szCs w:val="30"/>
        </w:rPr>
        <w:t>Insets in (a) and (b) are the corresponding zoom-in of the low-</w:t>
      </w:r>
      <w:r w:rsidRPr="00A92CAD">
        <w:rPr>
          <w:rFonts w:ascii="Times New Roman" w:hAnsi="Times New Roman" w:cs="Times New Roman"/>
          <w:i/>
          <w:iCs/>
          <w:sz w:val="30"/>
          <w:szCs w:val="30"/>
        </w:rPr>
        <w:t>r</w:t>
      </w:r>
      <w:r>
        <w:rPr>
          <w:rFonts w:ascii="Times New Roman" w:hAnsi="Times New Roman" w:cs="Times New Roman"/>
          <w:sz w:val="30"/>
          <w:szCs w:val="30"/>
        </w:rPr>
        <w:t xml:space="preserve"> and low-</w:t>
      </w:r>
      <w:r w:rsidRPr="00A92CAD">
        <w:rPr>
          <w:rFonts w:ascii="Times New Roman" w:hAnsi="Times New Roman" w:cs="Times New Roman"/>
          <w:i/>
          <w:iCs/>
          <w:sz w:val="30"/>
          <w:szCs w:val="30"/>
        </w:rPr>
        <w:t>Q</w:t>
      </w:r>
      <w:r>
        <w:rPr>
          <w:rFonts w:ascii="Times New Roman" w:hAnsi="Times New Roman" w:cs="Times New Roman"/>
          <w:sz w:val="30"/>
          <w:szCs w:val="30"/>
        </w:rPr>
        <w:t xml:space="preserve"> part, respectively.</w:t>
      </w:r>
      <w:bookmarkEnd w:id="11"/>
      <w:bookmarkEnd w:id="12"/>
      <w:r>
        <w:rPr>
          <w:rFonts w:ascii="Times New Roman" w:hAnsi="Times New Roman" w:cs="Times New Roman"/>
          <w:sz w:val="30"/>
          <w:szCs w:val="30"/>
        </w:rPr>
        <w:t xml:space="preserve"> (d) STO unit cell with atoms from the RMC supercell projected back. Here, Sr, </w:t>
      </w:r>
      <w:proofErr w:type="spellStart"/>
      <w:r>
        <w:rPr>
          <w:rFonts w:ascii="Times New Roman" w:hAnsi="Times New Roman" w:cs="Times New Roman"/>
          <w:sz w:val="30"/>
          <w:szCs w:val="30"/>
        </w:rPr>
        <w:t>Ti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and O atoms are represented with blue, brown and red color, respectively.</w:t>
      </w:r>
      <w:bookmarkEnd w:id="8"/>
      <w:bookmarkEnd w:id="9"/>
      <w:bookmarkEnd w:id="10"/>
    </w:p>
    <w:p w14:paraId="42B63BB4" w14:textId="234B6F3A" w:rsidR="007204E5" w:rsidRDefault="007204E5" w:rsidP="009A6B61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C2DC551" w14:textId="77777777" w:rsidR="007204E5" w:rsidRDefault="007204E5" w:rsidP="007204E5">
      <w:pPr>
        <w:jc w:val="both"/>
        <w:rPr>
          <w:rFonts w:ascii="Times New Roman" w:hAnsi="Times New Roman" w:cs="Times New Roman"/>
          <w:sz w:val="30"/>
          <w:szCs w:val="30"/>
        </w:rPr>
      </w:pPr>
      <w:bookmarkStart w:id="13" w:name="OLE_LINK12"/>
      <w:bookmarkStart w:id="14" w:name="OLE_LINK13"/>
      <w:r w:rsidRPr="00552C51">
        <w:rPr>
          <w:rFonts w:ascii="Times New Roman" w:hAnsi="Times New Roman" w:cs="Times New Roman"/>
          <w:b/>
          <w:sz w:val="30"/>
          <w:szCs w:val="30"/>
        </w:rPr>
        <w:t>Table 1</w:t>
      </w:r>
      <w:r>
        <w:rPr>
          <w:rFonts w:ascii="Times New Roman" w:hAnsi="Times New Roman" w:cs="Times New Roman"/>
          <w:sz w:val="30"/>
          <w:szCs w:val="30"/>
        </w:rPr>
        <w:t>. Average atomic coordinates and their corresponding thermal parameters for STO. Since the principal axes of the thermal ellipsoid are almost along the main axes (</w:t>
      </w:r>
      <w:r w:rsidRPr="00D4042B">
        <w:rPr>
          <w:rFonts w:ascii="Times New Roman" w:hAnsi="Times New Roman" w:cs="Times New Roman"/>
          <w:i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D4042B">
        <w:rPr>
          <w:rFonts w:ascii="Times New Roman" w:hAnsi="Times New Roman" w:cs="Times New Roman"/>
          <w:i/>
          <w:sz w:val="30"/>
          <w:szCs w:val="30"/>
        </w:rPr>
        <w:t>b</w:t>
      </w:r>
      <w:r>
        <w:rPr>
          <w:rFonts w:ascii="Times New Roman" w:hAnsi="Times New Roman" w:cs="Times New Roman"/>
          <w:sz w:val="30"/>
          <w:szCs w:val="30"/>
        </w:rPr>
        <w:t xml:space="preserve"> and </w:t>
      </w:r>
      <w:r w:rsidRPr="00D4042B">
        <w:rPr>
          <w:rFonts w:ascii="Times New Roman" w:hAnsi="Times New Roman" w:cs="Times New Roman"/>
          <w:i/>
          <w:sz w:val="30"/>
          <w:szCs w:val="30"/>
        </w:rPr>
        <w:t>c</w:t>
      </w:r>
      <w:r>
        <w:rPr>
          <w:rFonts w:ascii="Times New Roman" w:hAnsi="Times New Roman" w:cs="Times New Roman"/>
          <w:sz w:val="30"/>
          <w:szCs w:val="30"/>
        </w:rPr>
        <w:t>), the small values of U</w:t>
      </w:r>
      <w:r w:rsidRPr="003C2DA0">
        <w:rPr>
          <w:rFonts w:ascii="Times New Roman" w:hAnsi="Times New Roman" w:cs="Times New Roman"/>
          <w:sz w:val="30"/>
          <w:szCs w:val="30"/>
          <w:vertAlign w:val="subscript"/>
        </w:rPr>
        <w:t>12</w:t>
      </w:r>
      <w:r>
        <w:rPr>
          <w:rFonts w:ascii="Times New Roman" w:hAnsi="Times New Roman" w:cs="Times New Roman"/>
          <w:sz w:val="30"/>
          <w:szCs w:val="30"/>
        </w:rPr>
        <w:t>, U</w:t>
      </w:r>
      <w:r w:rsidRPr="003C2DA0">
        <w:rPr>
          <w:rFonts w:ascii="Times New Roman" w:hAnsi="Times New Roman" w:cs="Times New Roman"/>
          <w:sz w:val="30"/>
          <w:szCs w:val="30"/>
          <w:vertAlign w:val="subscript"/>
        </w:rPr>
        <w:t>13</w:t>
      </w:r>
      <w:r>
        <w:rPr>
          <w:rFonts w:ascii="Times New Roman" w:hAnsi="Times New Roman" w:cs="Times New Roman"/>
          <w:sz w:val="30"/>
          <w:szCs w:val="30"/>
        </w:rPr>
        <w:t xml:space="preserve"> and U</w:t>
      </w:r>
      <w:r w:rsidRPr="003C2DA0">
        <w:rPr>
          <w:rFonts w:ascii="Times New Roman" w:hAnsi="Times New Roman" w:cs="Times New Roman"/>
          <w:sz w:val="30"/>
          <w:szCs w:val="30"/>
          <w:vertAlign w:val="subscript"/>
        </w:rPr>
        <w:t>23</w:t>
      </w:r>
      <w:r>
        <w:rPr>
          <w:rFonts w:ascii="Times New Roman" w:hAnsi="Times New Roman" w:cs="Times New Roman"/>
          <w:sz w:val="30"/>
          <w:szCs w:val="30"/>
        </w:rPr>
        <w:t xml:space="preserve"> are not presented here (refer to Table S1 in the SI).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7204E5" w:rsidRPr="00593890" w14:paraId="32DD0A87" w14:textId="77777777" w:rsidTr="007373F7">
        <w:tc>
          <w:tcPr>
            <w:tcW w:w="1335" w:type="dxa"/>
            <w:tcBorders>
              <w:top w:val="single" w:sz="4" w:space="0" w:color="auto"/>
              <w:bottom w:val="single" w:sz="4" w:space="0" w:color="auto"/>
            </w:tcBorders>
          </w:tcPr>
          <w:p w14:paraId="62F79B60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35" w:type="dxa"/>
            <w:tcBorders>
              <w:top w:val="single" w:sz="4" w:space="0" w:color="auto"/>
              <w:bottom w:val="single" w:sz="4" w:space="0" w:color="auto"/>
            </w:tcBorders>
          </w:tcPr>
          <w:p w14:paraId="5010A1BE" w14:textId="77777777" w:rsidR="007204E5" w:rsidRPr="00114049" w:rsidRDefault="007204E5" w:rsidP="007373F7">
            <w:pPr>
              <w:jc w:val="center"/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</w:pPr>
            <w:r w:rsidRPr="00114049"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  <w:t>x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2919D722" w14:textId="77777777" w:rsidR="007204E5" w:rsidRPr="00114049" w:rsidRDefault="007204E5" w:rsidP="007373F7">
            <w:pPr>
              <w:jc w:val="center"/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</w:pPr>
            <w:r w:rsidRPr="00114049"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  <w:t>y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5F5EF669" w14:textId="77777777" w:rsidR="007204E5" w:rsidRPr="00114049" w:rsidRDefault="007204E5" w:rsidP="007373F7">
            <w:pPr>
              <w:jc w:val="center"/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</w:pPr>
            <w:r w:rsidRPr="00114049"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  <w:t>z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592009C9" w14:textId="77777777" w:rsidR="007204E5" w:rsidRPr="00593890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593890">
              <w:rPr>
                <w:rFonts w:ascii="Times New Roman" w:hAnsi="Times New Roman" w:cs="Times New Roman"/>
                <w:sz w:val="30"/>
                <w:szCs w:val="30"/>
              </w:rPr>
              <w:t>U</w:t>
            </w:r>
            <w:r w:rsidRPr="00593890">
              <w:rPr>
                <w:rFonts w:ascii="Times New Roman" w:hAnsi="Times New Roman" w:cs="Times New Roman"/>
                <w:sz w:val="30"/>
                <w:szCs w:val="30"/>
                <w:vertAlign w:val="subscript"/>
              </w:rPr>
              <w:t>11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3D245696" w14:textId="77777777" w:rsidR="007204E5" w:rsidRPr="00593890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593890">
              <w:rPr>
                <w:rFonts w:ascii="Times New Roman" w:hAnsi="Times New Roman" w:cs="Times New Roman"/>
                <w:sz w:val="30"/>
                <w:szCs w:val="30"/>
              </w:rPr>
              <w:t>U</w:t>
            </w:r>
            <w:r w:rsidRPr="00593890">
              <w:rPr>
                <w:rFonts w:ascii="Times New Roman" w:hAnsi="Times New Roman" w:cs="Times New Roman"/>
                <w:sz w:val="30"/>
                <w:szCs w:val="30"/>
                <w:vertAlign w:val="subscript"/>
              </w:rPr>
              <w:t>22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361A87EB" w14:textId="77777777" w:rsidR="007204E5" w:rsidRPr="00593890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593890">
              <w:rPr>
                <w:rFonts w:ascii="Times New Roman" w:hAnsi="Times New Roman" w:cs="Times New Roman"/>
                <w:sz w:val="30"/>
                <w:szCs w:val="30"/>
              </w:rPr>
              <w:t>U</w:t>
            </w:r>
            <w:r w:rsidRPr="00593890">
              <w:rPr>
                <w:rFonts w:ascii="Times New Roman" w:hAnsi="Times New Roman" w:cs="Times New Roman"/>
                <w:sz w:val="30"/>
                <w:szCs w:val="30"/>
                <w:vertAlign w:val="subscript"/>
              </w:rPr>
              <w:t>33</w:t>
            </w:r>
          </w:p>
        </w:tc>
      </w:tr>
      <w:tr w:rsidR="007204E5" w14:paraId="5E0C19F8" w14:textId="77777777" w:rsidTr="007373F7">
        <w:tc>
          <w:tcPr>
            <w:tcW w:w="1335" w:type="dxa"/>
            <w:tcBorders>
              <w:top w:val="single" w:sz="4" w:space="0" w:color="auto"/>
            </w:tcBorders>
          </w:tcPr>
          <w:p w14:paraId="64E9B3CF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Sr-1</w:t>
            </w:r>
          </w:p>
        </w:tc>
        <w:tc>
          <w:tcPr>
            <w:tcW w:w="1335" w:type="dxa"/>
            <w:tcBorders>
              <w:top w:val="single" w:sz="4" w:space="0" w:color="auto"/>
            </w:tcBorders>
          </w:tcPr>
          <w:p w14:paraId="74A3F313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0.0011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50B108CD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-0.0007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32AB85B4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0.0000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79350D13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0.0056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03438512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0.0057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5054BE0F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0.0058</w:t>
            </w:r>
          </w:p>
        </w:tc>
      </w:tr>
      <w:tr w:rsidR="007204E5" w14:paraId="66D385B5" w14:textId="77777777" w:rsidTr="007373F7">
        <w:tc>
          <w:tcPr>
            <w:tcW w:w="1335" w:type="dxa"/>
          </w:tcPr>
          <w:p w14:paraId="114D2BBE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Ti-2</w:t>
            </w:r>
          </w:p>
        </w:tc>
        <w:tc>
          <w:tcPr>
            <w:tcW w:w="1335" w:type="dxa"/>
          </w:tcPr>
          <w:p w14:paraId="5893DA09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0.5002</w:t>
            </w:r>
          </w:p>
        </w:tc>
        <w:tc>
          <w:tcPr>
            <w:tcW w:w="1336" w:type="dxa"/>
          </w:tcPr>
          <w:p w14:paraId="3B206615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0.5000</w:t>
            </w:r>
          </w:p>
        </w:tc>
        <w:tc>
          <w:tcPr>
            <w:tcW w:w="1336" w:type="dxa"/>
          </w:tcPr>
          <w:p w14:paraId="64F91329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0.4999</w:t>
            </w:r>
          </w:p>
        </w:tc>
        <w:tc>
          <w:tcPr>
            <w:tcW w:w="1336" w:type="dxa"/>
          </w:tcPr>
          <w:p w14:paraId="4260FC70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0.0039</w:t>
            </w:r>
          </w:p>
        </w:tc>
        <w:tc>
          <w:tcPr>
            <w:tcW w:w="1336" w:type="dxa"/>
          </w:tcPr>
          <w:p w14:paraId="1DC127C9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0.0041</w:t>
            </w:r>
          </w:p>
        </w:tc>
        <w:tc>
          <w:tcPr>
            <w:tcW w:w="1336" w:type="dxa"/>
          </w:tcPr>
          <w:p w14:paraId="16200E5B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0.0042</w:t>
            </w:r>
          </w:p>
        </w:tc>
      </w:tr>
      <w:tr w:rsidR="007204E5" w14:paraId="49243AA8" w14:textId="77777777" w:rsidTr="007373F7">
        <w:tc>
          <w:tcPr>
            <w:tcW w:w="1335" w:type="dxa"/>
          </w:tcPr>
          <w:p w14:paraId="5BBD69FD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O-3</w:t>
            </w:r>
          </w:p>
        </w:tc>
        <w:tc>
          <w:tcPr>
            <w:tcW w:w="1335" w:type="dxa"/>
          </w:tcPr>
          <w:p w14:paraId="0C97E4B5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0.0005</w:t>
            </w:r>
          </w:p>
        </w:tc>
        <w:tc>
          <w:tcPr>
            <w:tcW w:w="1336" w:type="dxa"/>
          </w:tcPr>
          <w:p w14:paraId="3A2DA668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0.5005</w:t>
            </w:r>
          </w:p>
        </w:tc>
        <w:tc>
          <w:tcPr>
            <w:tcW w:w="1336" w:type="dxa"/>
          </w:tcPr>
          <w:p w14:paraId="0455B588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0.5000</w:t>
            </w:r>
          </w:p>
        </w:tc>
        <w:tc>
          <w:tcPr>
            <w:tcW w:w="1336" w:type="dxa"/>
          </w:tcPr>
          <w:p w14:paraId="6721DC66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0.0033</w:t>
            </w:r>
          </w:p>
        </w:tc>
        <w:tc>
          <w:tcPr>
            <w:tcW w:w="1336" w:type="dxa"/>
          </w:tcPr>
          <w:p w14:paraId="19112586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0.0082</w:t>
            </w:r>
          </w:p>
        </w:tc>
        <w:tc>
          <w:tcPr>
            <w:tcW w:w="1336" w:type="dxa"/>
          </w:tcPr>
          <w:p w14:paraId="41D951CF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0.0083</w:t>
            </w:r>
          </w:p>
        </w:tc>
      </w:tr>
      <w:tr w:rsidR="007204E5" w14:paraId="1F50C59F" w14:textId="77777777" w:rsidTr="007373F7">
        <w:tc>
          <w:tcPr>
            <w:tcW w:w="1335" w:type="dxa"/>
          </w:tcPr>
          <w:p w14:paraId="0DEB0B50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O-4</w:t>
            </w:r>
          </w:p>
        </w:tc>
        <w:tc>
          <w:tcPr>
            <w:tcW w:w="1335" w:type="dxa"/>
          </w:tcPr>
          <w:p w14:paraId="0D1DAC18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0.4993</w:t>
            </w:r>
          </w:p>
        </w:tc>
        <w:tc>
          <w:tcPr>
            <w:tcW w:w="1336" w:type="dxa"/>
          </w:tcPr>
          <w:p w14:paraId="465FD8C1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-0.0002</w:t>
            </w:r>
          </w:p>
        </w:tc>
        <w:tc>
          <w:tcPr>
            <w:tcW w:w="1336" w:type="dxa"/>
          </w:tcPr>
          <w:p w14:paraId="660B3B41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0.5003</w:t>
            </w:r>
          </w:p>
        </w:tc>
        <w:tc>
          <w:tcPr>
            <w:tcW w:w="1336" w:type="dxa"/>
          </w:tcPr>
          <w:p w14:paraId="57ED0FF8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0.0080</w:t>
            </w:r>
          </w:p>
        </w:tc>
        <w:tc>
          <w:tcPr>
            <w:tcW w:w="1336" w:type="dxa"/>
          </w:tcPr>
          <w:p w14:paraId="3C8A7163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0.0034</w:t>
            </w:r>
          </w:p>
        </w:tc>
        <w:tc>
          <w:tcPr>
            <w:tcW w:w="1336" w:type="dxa"/>
          </w:tcPr>
          <w:p w14:paraId="262CCA11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0.0084</w:t>
            </w:r>
          </w:p>
        </w:tc>
      </w:tr>
      <w:tr w:rsidR="007204E5" w14:paraId="0AC97852" w14:textId="77777777" w:rsidTr="007373F7">
        <w:tc>
          <w:tcPr>
            <w:tcW w:w="1335" w:type="dxa"/>
            <w:tcBorders>
              <w:bottom w:val="single" w:sz="4" w:space="0" w:color="auto"/>
            </w:tcBorders>
          </w:tcPr>
          <w:p w14:paraId="78BA1743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O-5</w:t>
            </w:r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14:paraId="161B4F84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0.4992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30C63D44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0.5005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40292A07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-0.0002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063E1D99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0.0081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18021BE6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0.0083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23F50B91" w14:textId="77777777" w:rsidR="007204E5" w:rsidRDefault="007204E5" w:rsidP="007373F7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0.0035</w:t>
            </w:r>
          </w:p>
        </w:tc>
      </w:tr>
      <w:bookmarkEnd w:id="13"/>
      <w:bookmarkEnd w:id="14"/>
    </w:tbl>
    <w:p w14:paraId="1FF6CA35" w14:textId="77777777" w:rsidR="007204E5" w:rsidRDefault="007204E5" w:rsidP="009A6B61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0C33E86" w14:textId="51EC373B" w:rsidR="00544B7A" w:rsidRDefault="001F01A6" w:rsidP="009A6B61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the natural result of the strong </w:t>
      </w:r>
      <w:proofErr w:type="spellStart"/>
      <w:r>
        <w:rPr>
          <w:rFonts w:ascii="Times New Roman" w:hAnsi="Times New Roman" w:cs="Times New Roman"/>
          <w:sz w:val="30"/>
          <w:szCs w:val="30"/>
        </w:rPr>
        <w:t>Ti</w:t>
      </w:r>
      <w:proofErr w:type="spellEnd"/>
      <w:r>
        <w:rPr>
          <w:rFonts w:ascii="Times New Roman" w:hAnsi="Times New Roman" w:cs="Times New Roman"/>
          <w:sz w:val="30"/>
          <w:szCs w:val="30"/>
        </w:rPr>
        <w:t>-O bonding</w:t>
      </w:r>
      <w:r w:rsidR="00424238">
        <w:rPr>
          <w:rFonts w:ascii="Times New Roman" w:hAnsi="Times New Roman" w:cs="Times New Roman"/>
          <w:sz w:val="30"/>
          <w:szCs w:val="30"/>
        </w:rPr>
        <w:t xml:space="preserve"> (see Fig. </w:t>
      </w:r>
      <w:r w:rsidR="005E6B88">
        <w:rPr>
          <w:rFonts w:ascii="Times New Roman" w:hAnsi="Times New Roman" w:cs="Times New Roman"/>
          <w:sz w:val="30"/>
          <w:szCs w:val="30"/>
        </w:rPr>
        <w:t>7</w:t>
      </w:r>
      <w:r w:rsidR="00424238">
        <w:rPr>
          <w:rFonts w:ascii="Times New Roman" w:hAnsi="Times New Roman" w:cs="Times New Roman"/>
          <w:sz w:val="30"/>
          <w:szCs w:val="30"/>
        </w:rPr>
        <w:t>d)</w:t>
      </w:r>
      <w:r>
        <w:rPr>
          <w:rFonts w:ascii="Times New Roman" w:hAnsi="Times New Roman" w:cs="Times New Roman"/>
          <w:sz w:val="30"/>
          <w:szCs w:val="30"/>
        </w:rPr>
        <w:t xml:space="preserve">, which </w:t>
      </w:r>
      <w:r w:rsidR="0005572C">
        <w:rPr>
          <w:rFonts w:ascii="Times New Roman" w:hAnsi="Times New Roman" w:cs="Times New Roman"/>
          <w:sz w:val="30"/>
          <w:szCs w:val="30"/>
        </w:rPr>
        <w:t>forms the local TiO</w:t>
      </w:r>
      <w:r w:rsidR="0005572C" w:rsidRPr="001E4F8F">
        <w:rPr>
          <w:rFonts w:ascii="Times New Roman" w:hAnsi="Times New Roman" w:cs="Times New Roman"/>
          <w:sz w:val="30"/>
          <w:szCs w:val="30"/>
          <w:vertAlign w:val="subscript"/>
        </w:rPr>
        <w:t>6</w:t>
      </w:r>
      <w:r w:rsidR="0005572C">
        <w:rPr>
          <w:rFonts w:ascii="Times New Roman" w:hAnsi="Times New Roman" w:cs="Times New Roman"/>
          <w:sz w:val="30"/>
          <w:szCs w:val="30"/>
        </w:rPr>
        <w:t xml:space="preserve"> octahedron.</w:t>
      </w:r>
      <w:r w:rsidR="00CA1439">
        <w:rPr>
          <w:rFonts w:ascii="Times New Roman" w:hAnsi="Times New Roman" w:cs="Times New Roman"/>
          <w:sz w:val="30"/>
          <w:szCs w:val="30"/>
        </w:rPr>
        <w:t xml:space="preserve"> </w:t>
      </w:r>
      <w:bookmarkStart w:id="15" w:name="OLE_LINK3"/>
      <w:bookmarkStart w:id="16" w:name="OLE_LINK4"/>
      <w:r w:rsidR="00A95242">
        <w:rPr>
          <w:rFonts w:ascii="Times New Roman" w:hAnsi="Times New Roman" w:cs="Times New Roman"/>
          <w:sz w:val="30"/>
          <w:szCs w:val="30"/>
        </w:rPr>
        <w:t xml:space="preserve">Further analysis containing the </w:t>
      </w:r>
      <w:r w:rsidR="009501CE">
        <w:rPr>
          <w:rFonts w:ascii="Times New Roman" w:hAnsi="Times New Roman" w:cs="Times New Roman"/>
          <w:sz w:val="30"/>
          <w:szCs w:val="30"/>
        </w:rPr>
        <w:t xml:space="preserve">projection of atomic </w:t>
      </w:r>
      <w:r w:rsidR="009501CE">
        <w:rPr>
          <w:rFonts w:ascii="Times New Roman" w:hAnsi="Times New Roman" w:cs="Times New Roman"/>
          <w:sz w:val="30"/>
          <w:szCs w:val="30"/>
        </w:rPr>
        <w:lastRenderedPageBreak/>
        <w:t>positions onto Cartesian coordinate planes (</w:t>
      </w:r>
      <w:r w:rsidR="005F6135" w:rsidRPr="005F6135">
        <w:rPr>
          <w:rFonts w:ascii="Times New Roman" w:hAnsi="Times New Roman" w:cs="Times New Roman"/>
          <w:i/>
          <w:iCs/>
          <w:sz w:val="30"/>
          <w:szCs w:val="30"/>
        </w:rPr>
        <w:t>x-y</w:t>
      </w:r>
      <w:r w:rsidR="009501CE">
        <w:rPr>
          <w:rFonts w:ascii="Times New Roman" w:hAnsi="Times New Roman" w:cs="Times New Roman"/>
          <w:sz w:val="30"/>
          <w:szCs w:val="30"/>
        </w:rPr>
        <w:t xml:space="preserve">, </w:t>
      </w:r>
      <w:r w:rsidR="005F6135" w:rsidRPr="005F6135">
        <w:rPr>
          <w:rFonts w:ascii="Times New Roman" w:hAnsi="Times New Roman" w:cs="Times New Roman"/>
          <w:i/>
          <w:iCs/>
          <w:sz w:val="30"/>
          <w:szCs w:val="30"/>
        </w:rPr>
        <w:t>x-z</w:t>
      </w:r>
      <w:r w:rsidR="009501CE">
        <w:rPr>
          <w:rFonts w:ascii="Times New Roman" w:hAnsi="Times New Roman" w:cs="Times New Roman"/>
          <w:sz w:val="30"/>
          <w:szCs w:val="30"/>
        </w:rPr>
        <w:t xml:space="preserve"> and </w:t>
      </w:r>
      <w:r w:rsidR="005F6135">
        <w:rPr>
          <w:rFonts w:ascii="Times New Roman" w:hAnsi="Times New Roman" w:cs="Times New Roman"/>
          <w:i/>
          <w:iCs/>
          <w:sz w:val="30"/>
          <w:szCs w:val="30"/>
        </w:rPr>
        <w:t>y-z</w:t>
      </w:r>
      <w:r w:rsidR="009501CE">
        <w:rPr>
          <w:rFonts w:ascii="Times New Roman" w:hAnsi="Times New Roman" w:cs="Times New Roman"/>
          <w:sz w:val="30"/>
          <w:szCs w:val="30"/>
        </w:rPr>
        <w:t xml:space="preserve">) and </w:t>
      </w:r>
      <w:r w:rsidR="00A95242">
        <w:rPr>
          <w:rFonts w:ascii="Times New Roman" w:hAnsi="Times New Roman" w:cs="Times New Roman"/>
          <w:sz w:val="30"/>
          <w:szCs w:val="30"/>
        </w:rPr>
        <w:t>column projection of atomic displacement can be found in the SI</w:t>
      </w:r>
      <w:r w:rsidR="00D4772B">
        <w:rPr>
          <w:rFonts w:ascii="Times New Roman" w:hAnsi="Times New Roman" w:cs="Times New Roman"/>
          <w:sz w:val="30"/>
          <w:szCs w:val="30"/>
        </w:rPr>
        <w:t xml:space="preserve"> (Fig. S2 </w:t>
      </w:r>
      <w:r w:rsidR="009501CE">
        <w:rPr>
          <w:rFonts w:ascii="Times New Roman" w:hAnsi="Times New Roman" w:cs="Times New Roman"/>
          <w:sz w:val="30"/>
          <w:szCs w:val="30"/>
        </w:rPr>
        <w:t>–</w:t>
      </w:r>
      <w:r w:rsidR="00D4772B">
        <w:rPr>
          <w:rFonts w:ascii="Times New Roman" w:hAnsi="Times New Roman" w:cs="Times New Roman"/>
          <w:sz w:val="30"/>
          <w:szCs w:val="30"/>
        </w:rPr>
        <w:t xml:space="preserve"> </w:t>
      </w:r>
      <w:r w:rsidR="009501CE">
        <w:rPr>
          <w:rFonts w:ascii="Times New Roman" w:hAnsi="Times New Roman" w:cs="Times New Roman"/>
          <w:sz w:val="30"/>
          <w:szCs w:val="30"/>
        </w:rPr>
        <w:t xml:space="preserve">Fig. </w:t>
      </w:r>
      <w:r w:rsidR="00D4772B">
        <w:rPr>
          <w:rFonts w:ascii="Times New Roman" w:hAnsi="Times New Roman" w:cs="Times New Roman"/>
          <w:sz w:val="30"/>
          <w:szCs w:val="30"/>
        </w:rPr>
        <w:t>S</w:t>
      </w:r>
      <w:r w:rsidR="00886A69">
        <w:rPr>
          <w:rFonts w:ascii="Times New Roman" w:hAnsi="Times New Roman" w:cs="Times New Roman"/>
          <w:sz w:val="30"/>
          <w:szCs w:val="30"/>
        </w:rPr>
        <w:t>9</w:t>
      </w:r>
      <w:r w:rsidR="00D4772B">
        <w:rPr>
          <w:rFonts w:ascii="Times New Roman" w:hAnsi="Times New Roman" w:cs="Times New Roman"/>
          <w:sz w:val="30"/>
          <w:szCs w:val="30"/>
        </w:rPr>
        <w:t>)</w:t>
      </w:r>
      <w:r w:rsidR="00A95242">
        <w:rPr>
          <w:rFonts w:ascii="Times New Roman" w:hAnsi="Times New Roman" w:cs="Times New Roman"/>
          <w:sz w:val="30"/>
          <w:szCs w:val="30"/>
        </w:rPr>
        <w:t>.</w:t>
      </w:r>
      <w:bookmarkEnd w:id="15"/>
      <w:bookmarkEnd w:id="16"/>
    </w:p>
    <w:p w14:paraId="20ABF2C6" w14:textId="4F804440" w:rsidR="009279E2" w:rsidRPr="009279E2" w:rsidRDefault="009279E2" w:rsidP="00EA5FD8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6C71DD3" wp14:editId="55CC4118">
            <wp:extent cx="5943600" cy="3962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eriaB_Fit_Used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E28A" w14:textId="28E32CBB" w:rsidR="009279E2" w:rsidRPr="009279E2" w:rsidRDefault="009279E2" w:rsidP="00EA5FD8">
      <w:pPr>
        <w:jc w:val="both"/>
        <w:rPr>
          <w:rFonts w:ascii="Times New Roman" w:hAnsi="Times New Roman" w:cs="Times New Roman"/>
          <w:sz w:val="30"/>
          <w:szCs w:val="30"/>
        </w:rPr>
      </w:pPr>
      <w:r w:rsidRPr="00BE47EF">
        <w:rPr>
          <w:rFonts w:ascii="Times New Roman" w:hAnsi="Times New Roman" w:cs="Times New Roman"/>
          <w:b/>
          <w:sz w:val="30"/>
          <w:szCs w:val="30"/>
        </w:rPr>
        <w:t xml:space="preserve">Figure. </w:t>
      </w:r>
      <w:r w:rsidR="00E25366">
        <w:rPr>
          <w:rFonts w:ascii="Times New Roman" w:hAnsi="Times New Roman" w:cs="Times New Roman"/>
          <w:b/>
          <w:sz w:val="30"/>
          <w:szCs w:val="30"/>
        </w:rPr>
        <w:t>8</w:t>
      </w:r>
      <w:r>
        <w:rPr>
          <w:rFonts w:ascii="Times New Roman" w:hAnsi="Times New Roman" w:cs="Times New Roman"/>
          <w:sz w:val="30"/>
          <w:szCs w:val="30"/>
        </w:rPr>
        <w:t xml:space="preserve">. RMC fitting results for (a) </w:t>
      </w:r>
      <w:r w:rsidRPr="00252C05">
        <w:rPr>
          <w:rFonts w:ascii="Times New Roman" w:hAnsi="Times New Roman" w:cs="Times New Roman"/>
          <w:i/>
          <w:iCs/>
          <w:sz w:val="30"/>
          <w:szCs w:val="30"/>
        </w:rPr>
        <w:t>D(r)</w:t>
      </w:r>
      <w:r>
        <w:rPr>
          <w:rFonts w:ascii="Times New Roman" w:hAnsi="Times New Roman" w:cs="Times New Roman"/>
          <w:sz w:val="30"/>
          <w:szCs w:val="30"/>
        </w:rPr>
        <w:t xml:space="preserve">, (b) </w:t>
      </w:r>
      <w:r w:rsidRPr="00252C05">
        <w:rPr>
          <w:rFonts w:ascii="Times New Roman" w:hAnsi="Times New Roman" w:cs="Times New Roman"/>
          <w:i/>
          <w:iCs/>
          <w:sz w:val="30"/>
          <w:szCs w:val="30"/>
        </w:rPr>
        <w:t>S(Q)</w:t>
      </w:r>
      <w:r>
        <w:rPr>
          <w:rFonts w:ascii="Times New Roman" w:hAnsi="Times New Roman" w:cs="Times New Roman"/>
          <w:sz w:val="30"/>
          <w:szCs w:val="30"/>
        </w:rPr>
        <w:t xml:space="preserve"> and (c) Bragg data</w:t>
      </w:r>
      <w:r w:rsidR="00D87FD7">
        <w:rPr>
          <w:rFonts w:ascii="Times New Roman" w:hAnsi="Times New Roman" w:cs="Times New Roman"/>
          <w:sz w:val="30"/>
          <w:szCs w:val="30"/>
        </w:rPr>
        <w:t xml:space="preserve"> of bulk ceria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 w:rsidR="00951606">
        <w:rPr>
          <w:rFonts w:ascii="Times New Roman" w:hAnsi="Times New Roman" w:cs="Times New Roman"/>
          <w:sz w:val="30"/>
          <w:szCs w:val="30"/>
        </w:rPr>
        <w:t>Insets in (a) and (b) are the corresponding zoom-in of the low-</w:t>
      </w:r>
      <w:r w:rsidR="00951606" w:rsidRPr="00A92CAD">
        <w:rPr>
          <w:rFonts w:ascii="Times New Roman" w:hAnsi="Times New Roman" w:cs="Times New Roman"/>
          <w:i/>
          <w:iCs/>
          <w:sz w:val="30"/>
          <w:szCs w:val="30"/>
        </w:rPr>
        <w:t>r</w:t>
      </w:r>
      <w:r w:rsidR="00951606">
        <w:rPr>
          <w:rFonts w:ascii="Times New Roman" w:hAnsi="Times New Roman" w:cs="Times New Roman"/>
          <w:sz w:val="30"/>
          <w:szCs w:val="30"/>
        </w:rPr>
        <w:t xml:space="preserve"> and low-</w:t>
      </w:r>
      <w:r w:rsidR="00951606" w:rsidRPr="00A92CAD">
        <w:rPr>
          <w:rFonts w:ascii="Times New Roman" w:hAnsi="Times New Roman" w:cs="Times New Roman"/>
          <w:i/>
          <w:iCs/>
          <w:sz w:val="30"/>
          <w:szCs w:val="30"/>
        </w:rPr>
        <w:t>Q</w:t>
      </w:r>
      <w:r w:rsidR="00951606">
        <w:rPr>
          <w:rFonts w:ascii="Times New Roman" w:hAnsi="Times New Roman" w:cs="Times New Roman"/>
          <w:sz w:val="30"/>
          <w:szCs w:val="30"/>
        </w:rPr>
        <w:t xml:space="preserve"> part, respectively. </w:t>
      </w:r>
      <w:r>
        <w:rPr>
          <w:rFonts w:ascii="Times New Roman" w:hAnsi="Times New Roman" w:cs="Times New Roman"/>
          <w:sz w:val="30"/>
          <w:szCs w:val="30"/>
        </w:rPr>
        <w:t xml:space="preserve">(d) </w:t>
      </w:r>
      <w:r w:rsidR="00AD6741">
        <w:rPr>
          <w:rFonts w:ascii="Times New Roman" w:hAnsi="Times New Roman" w:cs="Times New Roman"/>
          <w:sz w:val="30"/>
          <w:szCs w:val="30"/>
        </w:rPr>
        <w:t>CeO</w:t>
      </w:r>
      <w:r w:rsidR="00AD6741" w:rsidRPr="00AD6741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>
        <w:rPr>
          <w:rFonts w:ascii="Times New Roman" w:hAnsi="Times New Roman" w:cs="Times New Roman"/>
          <w:sz w:val="30"/>
          <w:szCs w:val="30"/>
        </w:rPr>
        <w:t xml:space="preserve"> unit cell with atoms from the RMC supercell projected back. Here, </w:t>
      </w:r>
      <w:r w:rsidR="00E72C4F">
        <w:rPr>
          <w:rFonts w:ascii="Times New Roman" w:hAnsi="Times New Roman" w:cs="Times New Roman"/>
          <w:sz w:val="30"/>
          <w:szCs w:val="30"/>
        </w:rPr>
        <w:t>Ce</w:t>
      </w:r>
      <w:r>
        <w:rPr>
          <w:rFonts w:ascii="Times New Roman" w:hAnsi="Times New Roman" w:cs="Times New Roman"/>
          <w:sz w:val="30"/>
          <w:szCs w:val="30"/>
        </w:rPr>
        <w:t xml:space="preserve"> and O atoms are represented with blue</w:t>
      </w:r>
      <w:r w:rsidR="00E72C4F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and red color, respectively.</w:t>
      </w:r>
    </w:p>
    <w:p w14:paraId="725A483A" w14:textId="53A31FC6" w:rsidR="009279E2" w:rsidRDefault="009279E2" w:rsidP="00EA5FD8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98E41C6" w14:textId="6E21A23C" w:rsidR="00FF7520" w:rsidRDefault="00965708" w:rsidP="00EA5FD8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Another test </w:t>
      </w:r>
      <w:r w:rsidR="0072550D">
        <w:rPr>
          <w:rFonts w:ascii="Times New Roman" w:hAnsi="Times New Roman" w:cs="Times New Roman"/>
          <w:sz w:val="30"/>
          <w:szCs w:val="30"/>
        </w:rPr>
        <w:t xml:space="preserve">was carried out for </w:t>
      </w:r>
      <w:r w:rsidR="00651848">
        <w:rPr>
          <w:rFonts w:ascii="Times New Roman" w:hAnsi="Times New Roman" w:cs="Times New Roman"/>
          <w:sz w:val="30"/>
          <w:szCs w:val="30"/>
        </w:rPr>
        <w:t>the dat</w:t>
      </w:r>
      <w:r w:rsidR="00D73C2B">
        <w:rPr>
          <w:rFonts w:ascii="Times New Roman" w:hAnsi="Times New Roman" w:cs="Times New Roman"/>
          <w:sz w:val="30"/>
          <w:szCs w:val="30"/>
        </w:rPr>
        <w:t>a</w:t>
      </w:r>
      <w:r w:rsidR="00651848">
        <w:rPr>
          <w:rFonts w:ascii="Times New Roman" w:hAnsi="Times New Roman" w:cs="Times New Roman"/>
          <w:sz w:val="30"/>
          <w:szCs w:val="30"/>
        </w:rPr>
        <w:t>sets of bulk ceria measured at NOMAD diffractometer</w:t>
      </w:r>
      <w:r w:rsidR="00CC4F00">
        <w:rPr>
          <w:rFonts w:ascii="Times New Roman" w:hAnsi="Times New Roman" w:cs="Times New Roman"/>
          <w:sz w:val="30"/>
          <w:szCs w:val="30"/>
        </w:rPr>
        <w:t>, SNS, ORNL.</w:t>
      </w:r>
      <w:r w:rsidR="00D73C2B">
        <w:rPr>
          <w:rFonts w:ascii="Times New Roman" w:hAnsi="Times New Roman" w:cs="Times New Roman"/>
          <w:sz w:val="30"/>
          <w:szCs w:val="30"/>
        </w:rPr>
        <w:t xml:space="preserve"> </w:t>
      </w:r>
      <w:r w:rsidR="00920E4C">
        <w:rPr>
          <w:rFonts w:ascii="Times New Roman" w:hAnsi="Times New Roman" w:cs="Times New Roman"/>
          <w:sz w:val="30"/>
          <w:szCs w:val="30"/>
        </w:rPr>
        <w:t xml:space="preserve">Ceria is with a cubic structure (space group: </w:t>
      </w:r>
      <w:r w:rsidR="00920E4C">
        <w:rPr>
          <w:rFonts w:ascii="Times New Roman" w:hAnsi="Times New Roman" w:cs="Times New Roman"/>
          <w:i/>
          <w:sz w:val="30"/>
          <w:szCs w:val="30"/>
        </w:rPr>
        <w:t>F</w:t>
      </w:r>
      <w:r w:rsidR="00920E4C" w:rsidRPr="00F36508">
        <w:rPr>
          <w:rFonts w:ascii="Times New Roman" w:hAnsi="Times New Roman" w:cs="Times New Roman"/>
          <w:i/>
          <w:sz w:val="30"/>
          <w:szCs w:val="30"/>
        </w:rPr>
        <w:t>m3m</w:t>
      </w:r>
      <w:r w:rsidR="00920E4C">
        <w:rPr>
          <w:rFonts w:ascii="Times New Roman" w:hAnsi="Times New Roman" w:cs="Times New Roman"/>
          <w:sz w:val="30"/>
          <w:szCs w:val="30"/>
        </w:rPr>
        <w:t xml:space="preserve">) and for the fitting with RMCProfile, a </w:t>
      </w:r>
      <w:r w:rsidR="00015855" w:rsidRPr="001A68E0">
        <w:rPr>
          <w:rFonts w:ascii="Times New Roman" w:hAnsi="Times New Roman" w:cs="Times New Roman"/>
          <w:noProof/>
          <w:position w:val="-4"/>
          <w:sz w:val="30"/>
          <w:szCs w:val="30"/>
        </w:rPr>
        <w:object w:dxaOrig="1200" w:dyaOrig="240" w14:anchorId="32BE1A7A">
          <v:shape id="_x0000_i1025" type="#_x0000_t75" alt="" style="width:60.2pt;height:11.8pt;mso-width-percent:0;mso-height-percent:0;mso-width-percent:0;mso-height-percent:0" o:ole="">
            <v:imagedata r:id="rId66" o:title=""/>
          </v:shape>
          <o:OLEObject Type="Embed" ProgID="Equation.DSMT4" ShapeID="_x0000_i1025" DrawAspect="Content" ObjectID="_1620935072" r:id="rId67"/>
        </w:object>
      </w:r>
      <w:r w:rsidR="00920E4C">
        <w:rPr>
          <w:rFonts w:ascii="Times New Roman" w:hAnsi="Times New Roman" w:cs="Times New Roman"/>
          <w:sz w:val="30"/>
          <w:szCs w:val="30"/>
        </w:rPr>
        <w:t xml:space="preserve"> supercell was used. </w:t>
      </w:r>
      <w:r w:rsidR="001A68E0">
        <w:rPr>
          <w:rFonts w:ascii="Times New Roman" w:hAnsi="Times New Roman" w:cs="Times New Roman"/>
          <w:sz w:val="30"/>
          <w:szCs w:val="30"/>
        </w:rPr>
        <w:t>As for STO case, t</w:t>
      </w:r>
      <w:r w:rsidR="00920E4C">
        <w:rPr>
          <w:rFonts w:ascii="Times New Roman" w:hAnsi="Times New Roman" w:cs="Times New Roman"/>
          <w:sz w:val="30"/>
          <w:szCs w:val="30"/>
        </w:rPr>
        <w:t>he tabulated Bragg profile and resolution matrix was</w:t>
      </w:r>
      <w:r w:rsidR="001A68E0">
        <w:rPr>
          <w:rFonts w:ascii="Times New Roman" w:hAnsi="Times New Roman" w:cs="Times New Roman"/>
          <w:sz w:val="30"/>
          <w:szCs w:val="30"/>
        </w:rPr>
        <w:t xml:space="preserve"> also</w:t>
      </w:r>
      <w:r w:rsidR="00920E4C">
        <w:rPr>
          <w:rFonts w:ascii="Times New Roman" w:hAnsi="Times New Roman" w:cs="Times New Roman"/>
          <w:sz w:val="30"/>
          <w:szCs w:val="30"/>
        </w:rPr>
        <w:t xml:space="preserve"> used </w:t>
      </w:r>
      <w:r w:rsidR="001A68E0">
        <w:rPr>
          <w:rFonts w:ascii="Times New Roman" w:hAnsi="Times New Roman" w:cs="Times New Roman"/>
          <w:sz w:val="30"/>
          <w:szCs w:val="30"/>
        </w:rPr>
        <w:t xml:space="preserve">here </w:t>
      </w:r>
      <w:r w:rsidR="00920E4C">
        <w:rPr>
          <w:rFonts w:ascii="Times New Roman" w:hAnsi="Times New Roman" w:cs="Times New Roman"/>
          <w:sz w:val="30"/>
          <w:szCs w:val="30"/>
        </w:rPr>
        <w:t>for fitting the Bragg and total scattering pattern (both real and reciprocal space), respectively. The system contains 32</w:t>
      </w:r>
      <w:r w:rsidR="001A68E0">
        <w:rPr>
          <w:rFonts w:ascii="Times New Roman" w:hAnsi="Times New Roman" w:cs="Times New Roman"/>
          <w:sz w:val="30"/>
          <w:szCs w:val="30"/>
        </w:rPr>
        <w:t>4</w:t>
      </w:r>
      <w:r w:rsidR="00920E4C">
        <w:rPr>
          <w:rFonts w:ascii="Times New Roman" w:hAnsi="Times New Roman" w:cs="Times New Roman"/>
          <w:sz w:val="30"/>
          <w:szCs w:val="30"/>
        </w:rPr>
        <w:t>,000 atoms, and ~</w:t>
      </w:r>
      <w:r w:rsidR="00A33257">
        <w:rPr>
          <w:rFonts w:ascii="Times New Roman" w:hAnsi="Times New Roman" w:cs="Times New Roman"/>
          <w:sz w:val="30"/>
          <w:szCs w:val="30"/>
        </w:rPr>
        <w:t>12</w:t>
      </w:r>
      <w:r w:rsidR="00920E4C">
        <w:rPr>
          <w:rFonts w:ascii="Times New Roman" w:hAnsi="Times New Roman" w:cs="Times New Roman"/>
          <w:sz w:val="30"/>
          <w:szCs w:val="30"/>
        </w:rPr>
        <w:t>,000,000 moves (~</w:t>
      </w:r>
      <w:r w:rsidR="00A33257">
        <w:rPr>
          <w:rFonts w:ascii="Times New Roman" w:hAnsi="Times New Roman" w:cs="Times New Roman"/>
          <w:sz w:val="30"/>
          <w:szCs w:val="30"/>
        </w:rPr>
        <w:t>37</w:t>
      </w:r>
      <w:r w:rsidR="00920E4C">
        <w:rPr>
          <w:rFonts w:ascii="Times New Roman" w:hAnsi="Times New Roman" w:cs="Times New Roman"/>
          <w:sz w:val="30"/>
          <w:szCs w:val="30"/>
        </w:rPr>
        <w:t xml:space="preserve"> moves/atom) were generated among which ~</w:t>
      </w:r>
      <w:r w:rsidR="00A33257">
        <w:rPr>
          <w:rFonts w:ascii="Times New Roman" w:hAnsi="Times New Roman" w:cs="Times New Roman"/>
          <w:sz w:val="30"/>
          <w:szCs w:val="30"/>
        </w:rPr>
        <w:t>3</w:t>
      </w:r>
      <w:r w:rsidR="00920E4C">
        <w:rPr>
          <w:rFonts w:ascii="Times New Roman" w:hAnsi="Times New Roman" w:cs="Times New Roman"/>
          <w:sz w:val="30"/>
          <w:szCs w:val="30"/>
        </w:rPr>
        <w:t>,</w:t>
      </w:r>
      <w:r w:rsidR="00A33257">
        <w:rPr>
          <w:rFonts w:ascii="Times New Roman" w:hAnsi="Times New Roman" w:cs="Times New Roman"/>
          <w:sz w:val="30"/>
          <w:szCs w:val="30"/>
        </w:rPr>
        <w:t>6</w:t>
      </w:r>
      <w:r w:rsidR="00920E4C">
        <w:rPr>
          <w:rFonts w:ascii="Times New Roman" w:hAnsi="Times New Roman" w:cs="Times New Roman"/>
          <w:sz w:val="30"/>
          <w:szCs w:val="30"/>
        </w:rPr>
        <w:t>00,000 moves (~1</w:t>
      </w:r>
      <w:r w:rsidR="00A33257">
        <w:rPr>
          <w:rFonts w:ascii="Times New Roman" w:hAnsi="Times New Roman" w:cs="Times New Roman"/>
          <w:sz w:val="30"/>
          <w:szCs w:val="30"/>
        </w:rPr>
        <w:t>1</w:t>
      </w:r>
      <w:r w:rsidR="00920E4C">
        <w:rPr>
          <w:rFonts w:ascii="Times New Roman" w:hAnsi="Times New Roman" w:cs="Times New Roman"/>
          <w:sz w:val="30"/>
          <w:szCs w:val="30"/>
        </w:rPr>
        <w:t xml:space="preserve"> moves/atom) were accepted.</w:t>
      </w:r>
      <w:r w:rsidR="00566F44">
        <w:rPr>
          <w:rFonts w:ascii="Times New Roman" w:hAnsi="Times New Roman" w:cs="Times New Roman"/>
          <w:sz w:val="30"/>
          <w:szCs w:val="30"/>
        </w:rPr>
        <w:t xml:space="preserve"> </w:t>
      </w:r>
      <w:r w:rsidR="000369FC">
        <w:rPr>
          <w:rFonts w:ascii="Times New Roman" w:hAnsi="Times New Roman" w:cs="Times New Roman"/>
          <w:sz w:val="30"/>
          <w:szCs w:val="30"/>
        </w:rPr>
        <w:t xml:space="preserve">The fitting results for </w:t>
      </w:r>
      <w:r w:rsidR="00227C9A">
        <w:rPr>
          <w:rFonts w:ascii="Times New Roman" w:hAnsi="Times New Roman" w:cs="Times New Roman"/>
          <w:sz w:val="30"/>
          <w:szCs w:val="30"/>
        </w:rPr>
        <w:t xml:space="preserve">D(r), S(Q) and Bragg data are presented in Fig. </w:t>
      </w:r>
      <w:r w:rsidR="005E6B88">
        <w:rPr>
          <w:rFonts w:ascii="Times New Roman" w:hAnsi="Times New Roman" w:cs="Times New Roman"/>
          <w:sz w:val="30"/>
          <w:szCs w:val="30"/>
        </w:rPr>
        <w:t>8</w:t>
      </w:r>
      <w:r w:rsidR="00227C9A">
        <w:rPr>
          <w:rFonts w:ascii="Times New Roman" w:hAnsi="Times New Roman" w:cs="Times New Roman"/>
          <w:sz w:val="30"/>
          <w:szCs w:val="30"/>
        </w:rPr>
        <w:t xml:space="preserve"> (a), (b) and (c), respectively. </w:t>
      </w:r>
      <w:r w:rsidR="00756754">
        <w:rPr>
          <w:rFonts w:ascii="Times New Roman" w:hAnsi="Times New Roman" w:cs="Times New Roman"/>
          <w:sz w:val="30"/>
          <w:szCs w:val="30"/>
        </w:rPr>
        <w:t>The overall fitting quality is reasona</w:t>
      </w:r>
      <w:r w:rsidR="00ED1291">
        <w:rPr>
          <w:rFonts w:ascii="Times New Roman" w:hAnsi="Times New Roman" w:cs="Times New Roman"/>
          <w:sz w:val="30"/>
          <w:szCs w:val="30"/>
        </w:rPr>
        <w:t>b</w:t>
      </w:r>
      <w:r w:rsidR="00756754">
        <w:rPr>
          <w:rFonts w:ascii="Times New Roman" w:hAnsi="Times New Roman" w:cs="Times New Roman"/>
          <w:sz w:val="30"/>
          <w:szCs w:val="30"/>
        </w:rPr>
        <w:t>ly good</w:t>
      </w:r>
      <w:r w:rsidR="00670A38">
        <w:rPr>
          <w:rFonts w:ascii="Times New Roman" w:hAnsi="Times New Roman" w:cs="Times New Roman"/>
          <w:sz w:val="30"/>
          <w:szCs w:val="30"/>
        </w:rPr>
        <w:t xml:space="preserve"> (refer to Fig. </w:t>
      </w:r>
      <w:r w:rsidR="005E6B88">
        <w:rPr>
          <w:rFonts w:ascii="Times New Roman" w:hAnsi="Times New Roman" w:cs="Times New Roman"/>
          <w:sz w:val="30"/>
          <w:szCs w:val="30"/>
        </w:rPr>
        <w:t>8</w:t>
      </w:r>
      <w:r w:rsidR="00670A38">
        <w:rPr>
          <w:rFonts w:ascii="Times New Roman" w:hAnsi="Times New Roman" w:cs="Times New Roman"/>
          <w:sz w:val="30"/>
          <w:szCs w:val="30"/>
        </w:rPr>
        <w:t xml:space="preserve"> for the calculated </w:t>
      </w:r>
      <w:r w:rsidR="00670A38" w:rsidRPr="00670A38">
        <w:rPr>
          <w:rFonts w:ascii="Times New Roman" w:hAnsi="Times New Roman" w:cs="Times New Roman"/>
          <w:i/>
          <w:iCs/>
          <w:sz w:val="30"/>
          <w:szCs w:val="30"/>
        </w:rPr>
        <w:t>R</w:t>
      </w:r>
      <w:r w:rsidR="00670A38">
        <w:rPr>
          <w:rFonts w:ascii="Times New Roman" w:hAnsi="Times New Roman" w:cs="Times New Roman"/>
          <w:sz w:val="30"/>
          <w:szCs w:val="30"/>
        </w:rPr>
        <w:t>-factor).</w:t>
      </w:r>
      <w:r w:rsidR="0079551D">
        <w:rPr>
          <w:rFonts w:ascii="Times New Roman" w:hAnsi="Times New Roman" w:cs="Times New Roman"/>
          <w:sz w:val="30"/>
          <w:szCs w:val="30"/>
        </w:rPr>
        <w:t xml:space="preserve"> </w:t>
      </w:r>
      <w:r w:rsidR="00F14EA1">
        <w:rPr>
          <w:rFonts w:ascii="Times New Roman" w:hAnsi="Times New Roman" w:cs="Times New Roman"/>
          <w:sz w:val="30"/>
          <w:szCs w:val="30"/>
        </w:rPr>
        <w:t xml:space="preserve">Again, the obtained supercell from RMCProfile was projected back </w:t>
      </w:r>
      <w:r w:rsidR="00F14EA1">
        <w:rPr>
          <w:rFonts w:ascii="Times New Roman" w:hAnsi="Times New Roman" w:cs="Times New Roman"/>
          <w:sz w:val="30"/>
          <w:szCs w:val="30"/>
        </w:rPr>
        <w:lastRenderedPageBreak/>
        <w:t>to the unit cell for further inspection of the reasonability of the configuration</w:t>
      </w:r>
      <w:r w:rsidR="00E56D51">
        <w:rPr>
          <w:rFonts w:ascii="Times New Roman" w:hAnsi="Times New Roman" w:cs="Times New Roman"/>
          <w:sz w:val="30"/>
          <w:szCs w:val="30"/>
        </w:rPr>
        <w:t xml:space="preserve"> (see Fig. </w:t>
      </w:r>
      <w:r w:rsidR="005E6B88">
        <w:rPr>
          <w:rFonts w:ascii="Times New Roman" w:hAnsi="Times New Roman" w:cs="Times New Roman"/>
          <w:sz w:val="30"/>
          <w:szCs w:val="30"/>
        </w:rPr>
        <w:t>8</w:t>
      </w:r>
      <w:r w:rsidR="00E56D51">
        <w:rPr>
          <w:rFonts w:ascii="Times New Roman" w:hAnsi="Times New Roman" w:cs="Times New Roman"/>
          <w:sz w:val="30"/>
          <w:szCs w:val="30"/>
        </w:rPr>
        <w:t>d)</w:t>
      </w:r>
      <w:r w:rsidR="00F14EA1">
        <w:rPr>
          <w:rFonts w:ascii="Times New Roman" w:hAnsi="Times New Roman" w:cs="Times New Roman"/>
          <w:sz w:val="30"/>
          <w:szCs w:val="30"/>
        </w:rPr>
        <w:t>.</w:t>
      </w:r>
      <w:r w:rsidR="009C66E1">
        <w:rPr>
          <w:rFonts w:ascii="Times New Roman" w:hAnsi="Times New Roman" w:cs="Times New Roman"/>
          <w:sz w:val="30"/>
          <w:szCs w:val="30"/>
        </w:rPr>
        <w:t xml:space="preserve"> Uniform distribution of </w:t>
      </w:r>
      <w:r w:rsidR="00B55ED2">
        <w:rPr>
          <w:rFonts w:ascii="Times New Roman" w:hAnsi="Times New Roman" w:cs="Times New Roman"/>
          <w:sz w:val="30"/>
          <w:szCs w:val="30"/>
        </w:rPr>
        <w:t xml:space="preserve">Ce </w:t>
      </w:r>
      <w:r w:rsidR="009C66E1">
        <w:rPr>
          <w:rFonts w:ascii="Times New Roman" w:hAnsi="Times New Roman" w:cs="Times New Roman"/>
          <w:sz w:val="30"/>
          <w:szCs w:val="30"/>
        </w:rPr>
        <w:t>atoms around their crystallographic positions can be observed</w:t>
      </w:r>
      <w:r w:rsidR="00B55ED2">
        <w:rPr>
          <w:rFonts w:ascii="Times New Roman" w:hAnsi="Times New Roman" w:cs="Times New Roman"/>
          <w:sz w:val="30"/>
          <w:szCs w:val="30"/>
        </w:rPr>
        <w:t xml:space="preserve">. </w:t>
      </w:r>
      <w:r w:rsidR="00000EB4">
        <w:rPr>
          <w:rFonts w:ascii="Times New Roman" w:hAnsi="Times New Roman" w:cs="Times New Roman"/>
          <w:sz w:val="30"/>
          <w:szCs w:val="30"/>
        </w:rPr>
        <w:t xml:space="preserve">As for O atoms, in contrast to those in STO, the tetragonal bonding environment of O atoms in ceria tends to give an isotropic distribution, which agrees well with the results presented </w:t>
      </w:r>
      <w:r w:rsidR="0086020B">
        <w:rPr>
          <w:rFonts w:ascii="Times New Roman" w:hAnsi="Times New Roman" w:cs="Times New Roman"/>
          <w:sz w:val="30"/>
          <w:szCs w:val="30"/>
        </w:rPr>
        <w:t xml:space="preserve">in Fig. </w:t>
      </w:r>
      <w:r w:rsidR="005E6B88">
        <w:rPr>
          <w:rFonts w:ascii="Times New Roman" w:hAnsi="Times New Roman" w:cs="Times New Roman"/>
          <w:sz w:val="30"/>
          <w:szCs w:val="30"/>
        </w:rPr>
        <w:t>8</w:t>
      </w:r>
      <w:r w:rsidR="0086020B">
        <w:rPr>
          <w:rFonts w:ascii="Times New Roman" w:hAnsi="Times New Roman" w:cs="Times New Roman"/>
          <w:sz w:val="30"/>
          <w:szCs w:val="30"/>
        </w:rPr>
        <w:t xml:space="preserve"> (d).</w:t>
      </w:r>
    </w:p>
    <w:p w14:paraId="23086713" w14:textId="77777777" w:rsidR="005239F3" w:rsidRPr="009279E2" w:rsidRDefault="005239F3" w:rsidP="00EA5FD8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650869A" w14:textId="294CD3D4" w:rsidR="00EA5FD8" w:rsidRDefault="00EA5FD8" w:rsidP="00EA5FD8">
      <w:pPr>
        <w:jc w:val="both"/>
        <w:rPr>
          <w:rFonts w:ascii="Times New Roman" w:hAnsi="Times New Roman" w:cs="Times New Roman"/>
          <w:sz w:val="30"/>
          <w:szCs w:val="30"/>
        </w:rPr>
      </w:pPr>
      <w:r w:rsidRPr="00552C51">
        <w:rPr>
          <w:rFonts w:ascii="Times New Roman" w:hAnsi="Times New Roman" w:cs="Times New Roman"/>
          <w:b/>
          <w:sz w:val="30"/>
          <w:szCs w:val="30"/>
        </w:rPr>
        <w:t xml:space="preserve">Table </w:t>
      </w:r>
      <w:r>
        <w:rPr>
          <w:rFonts w:ascii="Times New Roman" w:hAnsi="Times New Roman" w:cs="Times New Roman"/>
          <w:b/>
          <w:sz w:val="30"/>
          <w:szCs w:val="30"/>
        </w:rPr>
        <w:t>2</w:t>
      </w:r>
      <w:r>
        <w:rPr>
          <w:rFonts w:ascii="Times New Roman" w:hAnsi="Times New Roman" w:cs="Times New Roman"/>
          <w:sz w:val="30"/>
          <w:szCs w:val="30"/>
        </w:rPr>
        <w:t>. Average atomic coordinates and their corresponding thermal parameters</w:t>
      </w:r>
      <w:r w:rsidR="002106AD">
        <w:rPr>
          <w:rFonts w:ascii="Times New Roman" w:hAnsi="Times New Roman" w:cs="Times New Roman"/>
          <w:sz w:val="30"/>
          <w:szCs w:val="30"/>
        </w:rPr>
        <w:t xml:space="preserve"> for bulk ceria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 w:rsidR="00566F4E">
        <w:rPr>
          <w:rFonts w:ascii="Times New Roman" w:hAnsi="Times New Roman" w:cs="Times New Roman"/>
          <w:sz w:val="30"/>
          <w:szCs w:val="30"/>
        </w:rPr>
        <w:t>S</w:t>
      </w:r>
      <w:r>
        <w:rPr>
          <w:rFonts w:ascii="Times New Roman" w:hAnsi="Times New Roman" w:cs="Times New Roman"/>
          <w:sz w:val="30"/>
          <w:szCs w:val="30"/>
        </w:rPr>
        <w:t>ince the principal axes of the thermal ellipsoid are almost along the main axes (</w:t>
      </w:r>
      <w:r w:rsidRPr="00D4042B">
        <w:rPr>
          <w:rFonts w:ascii="Times New Roman" w:hAnsi="Times New Roman" w:cs="Times New Roman"/>
          <w:i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D4042B">
        <w:rPr>
          <w:rFonts w:ascii="Times New Roman" w:hAnsi="Times New Roman" w:cs="Times New Roman"/>
          <w:i/>
          <w:sz w:val="30"/>
          <w:szCs w:val="30"/>
        </w:rPr>
        <w:t>b</w:t>
      </w:r>
      <w:r>
        <w:rPr>
          <w:rFonts w:ascii="Times New Roman" w:hAnsi="Times New Roman" w:cs="Times New Roman"/>
          <w:sz w:val="30"/>
          <w:szCs w:val="30"/>
        </w:rPr>
        <w:t xml:space="preserve"> and </w:t>
      </w:r>
      <w:r w:rsidRPr="00D4042B">
        <w:rPr>
          <w:rFonts w:ascii="Times New Roman" w:hAnsi="Times New Roman" w:cs="Times New Roman"/>
          <w:i/>
          <w:sz w:val="30"/>
          <w:szCs w:val="30"/>
        </w:rPr>
        <w:t>c</w:t>
      </w:r>
      <w:r>
        <w:rPr>
          <w:rFonts w:ascii="Times New Roman" w:hAnsi="Times New Roman" w:cs="Times New Roman"/>
          <w:sz w:val="30"/>
          <w:szCs w:val="30"/>
        </w:rPr>
        <w:t>), the small values of U</w:t>
      </w:r>
      <w:r w:rsidRPr="003C2DA0">
        <w:rPr>
          <w:rFonts w:ascii="Times New Roman" w:hAnsi="Times New Roman" w:cs="Times New Roman"/>
          <w:sz w:val="30"/>
          <w:szCs w:val="30"/>
          <w:vertAlign w:val="subscript"/>
        </w:rPr>
        <w:t>12</w:t>
      </w:r>
      <w:r>
        <w:rPr>
          <w:rFonts w:ascii="Times New Roman" w:hAnsi="Times New Roman" w:cs="Times New Roman"/>
          <w:sz w:val="30"/>
          <w:szCs w:val="30"/>
        </w:rPr>
        <w:t>, U</w:t>
      </w:r>
      <w:r w:rsidRPr="003C2DA0">
        <w:rPr>
          <w:rFonts w:ascii="Times New Roman" w:hAnsi="Times New Roman" w:cs="Times New Roman"/>
          <w:sz w:val="30"/>
          <w:szCs w:val="30"/>
          <w:vertAlign w:val="subscript"/>
        </w:rPr>
        <w:t>13</w:t>
      </w:r>
      <w:r>
        <w:rPr>
          <w:rFonts w:ascii="Times New Roman" w:hAnsi="Times New Roman" w:cs="Times New Roman"/>
          <w:sz w:val="30"/>
          <w:szCs w:val="30"/>
        </w:rPr>
        <w:t xml:space="preserve"> and U</w:t>
      </w:r>
      <w:r w:rsidRPr="003C2DA0">
        <w:rPr>
          <w:rFonts w:ascii="Times New Roman" w:hAnsi="Times New Roman" w:cs="Times New Roman"/>
          <w:sz w:val="30"/>
          <w:szCs w:val="30"/>
          <w:vertAlign w:val="subscript"/>
        </w:rPr>
        <w:t>23</w:t>
      </w:r>
      <w:r>
        <w:rPr>
          <w:rFonts w:ascii="Times New Roman" w:hAnsi="Times New Roman" w:cs="Times New Roman"/>
          <w:sz w:val="30"/>
          <w:szCs w:val="30"/>
        </w:rPr>
        <w:t xml:space="preserve"> are not presented </w:t>
      </w:r>
      <w:r w:rsidR="0083138E">
        <w:rPr>
          <w:rFonts w:ascii="Times New Roman" w:hAnsi="Times New Roman" w:cs="Times New Roman"/>
          <w:sz w:val="30"/>
          <w:szCs w:val="30"/>
        </w:rPr>
        <w:t xml:space="preserve">here </w:t>
      </w:r>
      <w:r>
        <w:rPr>
          <w:rFonts w:ascii="Times New Roman" w:hAnsi="Times New Roman" w:cs="Times New Roman"/>
          <w:sz w:val="30"/>
          <w:szCs w:val="30"/>
        </w:rPr>
        <w:t>(refer to Table S</w:t>
      </w:r>
      <w:r w:rsidR="00D32986">
        <w:rPr>
          <w:rFonts w:ascii="Times New Roman" w:hAnsi="Times New Roman" w:cs="Times New Roman"/>
          <w:sz w:val="30"/>
          <w:szCs w:val="30"/>
        </w:rPr>
        <w:t>3</w:t>
      </w:r>
      <w:bookmarkStart w:id="17" w:name="_GoBack"/>
      <w:bookmarkEnd w:id="17"/>
      <w:r>
        <w:rPr>
          <w:rFonts w:ascii="Times New Roman" w:hAnsi="Times New Roman" w:cs="Times New Roman"/>
          <w:sz w:val="30"/>
          <w:szCs w:val="30"/>
        </w:rPr>
        <w:t xml:space="preserve"> in the SI).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EA5FD8" w14:paraId="3D6DCBE6" w14:textId="77777777" w:rsidTr="006248AC">
        <w:tc>
          <w:tcPr>
            <w:tcW w:w="1335" w:type="dxa"/>
            <w:tcBorders>
              <w:top w:val="single" w:sz="4" w:space="0" w:color="auto"/>
              <w:bottom w:val="single" w:sz="4" w:space="0" w:color="auto"/>
            </w:tcBorders>
          </w:tcPr>
          <w:p w14:paraId="3A48A587" w14:textId="77777777" w:rsidR="00EA5FD8" w:rsidRDefault="00EA5FD8" w:rsidP="006248AC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35" w:type="dxa"/>
            <w:tcBorders>
              <w:top w:val="single" w:sz="4" w:space="0" w:color="auto"/>
              <w:bottom w:val="single" w:sz="4" w:space="0" w:color="auto"/>
            </w:tcBorders>
          </w:tcPr>
          <w:p w14:paraId="1002EEE2" w14:textId="77777777" w:rsidR="00EA5FD8" w:rsidRPr="006E2AB5" w:rsidRDefault="00EA5FD8" w:rsidP="006248AC">
            <w:pPr>
              <w:jc w:val="center"/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</w:pPr>
            <w:r w:rsidRPr="006E2AB5"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  <w:t>x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5B93087A" w14:textId="77777777" w:rsidR="00EA5FD8" w:rsidRPr="006E2AB5" w:rsidRDefault="00EA5FD8" w:rsidP="006248AC">
            <w:pPr>
              <w:jc w:val="center"/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</w:pPr>
            <w:r w:rsidRPr="006E2AB5"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  <w:t>y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32B908E3" w14:textId="77777777" w:rsidR="00EA5FD8" w:rsidRPr="006E2AB5" w:rsidRDefault="00EA5FD8" w:rsidP="006248AC">
            <w:pPr>
              <w:jc w:val="center"/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</w:pPr>
            <w:r w:rsidRPr="006E2AB5"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  <w:t>z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7F96BAC3" w14:textId="77777777" w:rsidR="00EA5FD8" w:rsidRDefault="00EA5FD8" w:rsidP="006248AC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U</w:t>
            </w:r>
            <w:r w:rsidRPr="005E68E2">
              <w:rPr>
                <w:rFonts w:ascii="Times New Roman" w:hAnsi="Times New Roman" w:cs="Times New Roman"/>
                <w:sz w:val="30"/>
                <w:szCs w:val="30"/>
                <w:vertAlign w:val="subscript"/>
              </w:rPr>
              <w:t>11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5487C3EC" w14:textId="77777777" w:rsidR="00EA5FD8" w:rsidRDefault="00EA5FD8" w:rsidP="006248AC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U</w:t>
            </w:r>
            <w:r w:rsidRPr="005E68E2">
              <w:rPr>
                <w:rFonts w:ascii="Times New Roman" w:hAnsi="Times New Roman" w:cs="Times New Roman"/>
                <w:sz w:val="30"/>
                <w:szCs w:val="30"/>
                <w:vertAlign w:val="subscript"/>
              </w:rPr>
              <w:t>22</w:t>
            </w:r>
          </w:p>
        </w:tc>
        <w:tc>
          <w:tcPr>
            <w:tcW w:w="1336" w:type="dxa"/>
            <w:tcBorders>
              <w:top w:val="single" w:sz="4" w:space="0" w:color="auto"/>
              <w:bottom w:val="single" w:sz="4" w:space="0" w:color="auto"/>
            </w:tcBorders>
          </w:tcPr>
          <w:p w14:paraId="777422F3" w14:textId="77777777" w:rsidR="00EA5FD8" w:rsidRDefault="00EA5FD8" w:rsidP="006248AC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U</w:t>
            </w:r>
            <w:r w:rsidRPr="005E68E2">
              <w:rPr>
                <w:rFonts w:ascii="Times New Roman" w:hAnsi="Times New Roman" w:cs="Times New Roman"/>
                <w:sz w:val="30"/>
                <w:szCs w:val="30"/>
                <w:vertAlign w:val="subscript"/>
              </w:rPr>
              <w:t>33</w:t>
            </w:r>
          </w:p>
        </w:tc>
      </w:tr>
      <w:tr w:rsidR="00A41F80" w14:paraId="63AA559C" w14:textId="77777777" w:rsidTr="006248AC">
        <w:tc>
          <w:tcPr>
            <w:tcW w:w="1335" w:type="dxa"/>
            <w:tcBorders>
              <w:top w:val="single" w:sz="4" w:space="0" w:color="auto"/>
            </w:tcBorders>
          </w:tcPr>
          <w:p w14:paraId="383407B4" w14:textId="1D7D9B34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Ce-1</w:t>
            </w:r>
          </w:p>
        </w:tc>
        <w:tc>
          <w:tcPr>
            <w:tcW w:w="1335" w:type="dxa"/>
            <w:tcBorders>
              <w:top w:val="single" w:sz="4" w:space="0" w:color="auto"/>
            </w:tcBorders>
          </w:tcPr>
          <w:p w14:paraId="3F18535E" w14:textId="6BE2B5B1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-0.0002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234301DC" w14:textId="2F879DAF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0.0001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5CAB1E0D" w14:textId="67EDCF4D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0.0001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2BACBD5A" w14:textId="23AC0963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0.0056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1CE8FD5D" w14:textId="578652E0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0.0056</w:t>
            </w: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314CA031" w14:textId="40D22402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0.0055</w:t>
            </w:r>
          </w:p>
        </w:tc>
      </w:tr>
      <w:tr w:rsidR="00A41F80" w14:paraId="025F5920" w14:textId="77777777" w:rsidTr="006248AC">
        <w:tc>
          <w:tcPr>
            <w:tcW w:w="1335" w:type="dxa"/>
          </w:tcPr>
          <w:p w14:paraId="18A32B66" w14:textId="62F01B90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O-2</w:t>
            </w:r>
          </w:p>
        </w:tc>
        <w:tc>
          <w:tcPr>
            <w:tcW w:w="1335" w:type="dxa"/>
          </w:tcPr>
          <w:p w14:paraId="46C4A6D8" w14:textId="4E65E8A3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0.7499</w:t>
            </w:r>
          </w:p>
        </w:tc>
        <w:tc>
          <w:tcPr>
            <w:tcW w:w="1336" w:type="dxa"/>
          </w:tcPr>
          <w:p w14:paraId="01418E8E" w14:textId="12A92E98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0.7501</w:t>
            </w:r>
          </w:p>
        </w:tc>
        <w:tc>
          <w:tcPr>
            <w:tcW w:w="1336" w:type="dxa"/>
          </w:tcPr>
          <w:p w14:paraId="4B068825" w14:textId="5C573443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0.7503</w:t>
            </w:r>
          </w:p>
        </w:tc>
        <w:tc>
          <w:tcPr>
            <w:tcW w:w="1336" w:type="dxa"/>
          </w:tcPr>
          <w:p w14:paraId="54A1D3E0" w14:textId="6FE2A297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0.0076</w:t>
            </w:r>
          </w:p>
        </w:tc>
        <w:tc>
          <w:tcPr>
            <w:tcW w:w="1336" w:type="dxa"/>
          </w:tcPr>
          <w:p w14:paraId="5F4A14E9" w14:textId="2F6192C8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0.0075</w:t>
            </w:r>
          </w:p>
        </w:tc>
        <w:tc>
          <w:tcPr>
            <w:tcW w:w="1336" w:type="dxa"/>
          </w:tcPr>
          <w:p w14:paraId="381114FF" w14:textId="1690EE26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0.0076</w:t>
            </w:r>
          </w:p>
        </w:tc>
      </w:tr>
      <w:tr w:rsidR="00A41F80" w14:paraId="20E7022B" w14:textId="77777777" w:rsidTr="006248AC">
        <w:tc>
          <w:tcPr>
            <w:tcW w:w="1335" w:type="dxa"/>
          </w:tcPr>
          <w:p w14:paraId="1EEAD5FA" w14:textId="77777777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O-3</w:t>
            </w:r>
          </w:p>
        </w:tc>
        <w:tc>
          <w:tcPr>
            <w:tcW w:w="1335" w:type="dxa"/>
          </w:tcPr>
          <w:p w14:paraId="321F97E3" w14:textId="52CFF2DE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0.7499</w:t>
            </w:r>
          </w:p>
        </w:tc>
        <w:tc>
          <w:tcPr>
            <w:tcW w:w="1336" w:type="dxa"/>
          </w:tcPr>
          <w:p w14:paraId="0112B590" w14:textId="3AEC675B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0.7503</w:t>
            </w:r>
          </w:p>
        </w:tc>
        <w:tc>
          <w:tcPr>
            <w:tcW w:w="1336" w:type="dxa"/>
          </w:tcPr>
          <w:p w14:paraId="45CBFD79" w14:textId="187CCF3A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0.2495</w:t>
            </w:r>
          </w:p>
        </w:tc>
        <w:tc>
          <w:tcPr>
            <w:tcW w:w="1336" w:type="dxa"/>
          </w:tcPr>
          <w:p w14:paraId="3DC7F296" w14:textId="648461E1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0.0076</w:t>
            </w:r>
          </w:p>
        </w:tc>
        <w:tc>
          <w:tcPr>
            <w:tcW w:w="1336" w:type="dxa"/>
          </w:tcPr>
          <w:p w14:paraId="3AB22B73" w14:textId="4D48D620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0.0078</w:t>
            </w:r>
          </w:p>
        </w:tc>
        <w:tc>
          <w:tcPr>
            <w:tcW w:w="1336" w:type="dxa"/>
          </w:tcPr>
          <w:p w14:paraId="6039B524" w14:textId="510CF0B6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0.0076</w:t>
            </w:r>
          </w:p>
        </w:tc>
      </w:tr>
      <w:tr w:rsidR="00A41F80" w14:paraId="4FD5ED27" w14:textId="77777777" w:rsidTr="006248AC">
        <w:tc>
          <w:tcPr>
            <w:tcW w:w="1335" w:type="dxa"/>
          </w:tcPr>
          <w:p w14:paraId="594AE829" w14:textId="53BEEF43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Ce-4</w:t>
            </w:r>
          </w:p>
        </w:tc>
        <w:tc>
          <w:tcPr>
            <w:tcW w:w="1335" w:type="dxa"/>
          </w:tcPr>
          <w:p w14:paraId="29B9641B" w14:textId="4ECDBBBE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0.0000</w:t>
            </w:r>
          </w:p>
        </w:tc>
        <w:tc>
          <w:tcPr>
            <w:tcW w:w="1336" w:type="dxa"/>
          </w:tcPr>
          <w:p w14:paraId="48423946" w14:textId="152FA1ED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0.5000</w:t>
            </w:r>
          </w:p>
        </w:tc>
        <w:tc>
          <w:tcPr>
            <w:tcW w:w="1336" w:type="dxa"/>
          </w:tcPr>
          <w:p w14:paraId="2F9C07A0" w14:textId="0726923B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0.4999</w:t>
            </w:r>
          </w:p>
        </w:tc>
        <w:tc>
          <w:tcPr>
            <w:tcW w:w="1336" w:type="dxa"/>
          </w:tcPr>
          <w:p w14:paraId="0FDD4CC2" w14:textId="45ABEBA6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0.0054</w:t>
            </w:r>
          </w:p>
        </w:tc>
        <w:tc>
          <w:tcPr>
            <w:tcW w:w="1336" w:type="dxa"/>
          </w:tcPr>
          <w:p w14:paraId="37D67AD4" w14:textId="7E4B70CC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0.0056</w:t>
            </w:r>
          </w:p>
        </w:tc>
        <w:tc>
          <w:tcPr>
            <w:tcW w:w="1336" w:type="dxa"/>
          </w:tcPr>
          <w:p w14:paraId="3A32F461" w14:textId="787B45D6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0.0055</w:t>
            </w:r>
          </w:p>
        </w:tc>
      </w:tr>
      <w:tr w:rsidR="00A41F80" w14:paraId="314FD228" w14:textId="77777777" w:rsidTr="00D133DB">
        <w:tc>
          <w:tcPr>
            <w:tcW w:w="1335" w:type="dxa"/>
          </w:tcPr>
          <w:p w14:paraId="5CF7C8AF" w14:textId="77777777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O-5</w:t>
            </w:r>
          </w:p>
        </w:tc>
        <w:tc>
          <w:tcPr>
            <w:tcW w:w="1335" w:type="dxa"/>
          </w:tcPr>
          <w:p w14:paraId="28DAC169" w14:textId="5C182830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0.7499</w:t>
            </w:r>
          </w:p>
        </w:tc>
        <w:tc>
          <w:tcPr>
            <w:tcW w:w="1336" w:type="dxa"/>
          </w:tcPr>
          <w:p w14:paraId="6B3A98D5" w14:textId="53A3966D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0.2497</w:t>
            </w:r>
          </w:p>
        </w:tc>
        <w:tc>
          <w:tcPr>
            <w:tcW w:w="1336" w:type="dxa"/>
          </w:tcPr>
          <w:p w14:paraId="42060C5B" w14:textId="6DC490B6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0.2500</w:t>
            </w:r>
          </w:p>
        </w:tc>
        <w:tc>
          <w:tcPr>
            <w:tcW w:w="1336" w:type="dxa"/>
          </w:tcPr>
          <w:p w14:paraId="7D14C4F7" w14:textId="6F7C2342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0.0076</w:t>
            </w:r>
          </w:p>
        </w:tc>
        <w:tc>
          <w:tcPr>
            <w:tcW w:w="1336" w:type="dxa"/>
          </w:tcPr>
          <w:p w14:paraId="20D523A1" w14:textId="2F3346E2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0.0078</w:t>
            </w:r>
          </w:p>
        </w:tc>
        <w:tc>
          <w:tcPr>
            <w:tcW w:w="1336" w:type="dxa"/>
          </w:tcPr>
          <w:p w14:paraId="2BC4A08C" w14:textId="2C332D23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0.0076</w:t>
            </w:r>
          </w:p>
        </w:tc>
      </w:tr>
      <w:tr w:rsidR="00A41F80" w14:paraId="12EB1ECC" w14:textId="77777777" w:rsidTr="00D133DB">
        <w:tc>
          <w:tcPr>
            <w:tcW w:w="1335" w:type="dxa"/>
          </w:tcPr>
          <w:p w14:paraId="6911B485" w14:textId="6FCA1BC6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O-6</w:t>
            </w:r>
          </w:p>
        </w:tc>
        <w:tc>
          <w:tcPr>
            <w:tcW w:w="1335" w:type="dxa"/>
          </w:tcPr>
          <w:p w14:paraId="67472F60" w14:textId="46503F9F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0.7504</w:t>
            </w:r>
          </w:p>
        </w:tc>
        <w:tc>
          <w:tcPr>
            <w:tcW w:w="1336" w:type="dxa"/>
          </w:tcPr>
          <w:p w14:paraId="30F166A5" w14:textId="45CEAC76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0.2500</w:t>
            </w:r>
          </w:p>
        </w:tc>
        <w:tc>
          <w:tcPr>
            <w:tcW w:w="1336" w:type="dxa"/>
          </w:tcPr>
          <w:p w14:paraId="37FB8994" w14:textId="28F0878F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0.7498</w:t>
            </w:r>
          </w:p>
        </w:tc>
        <w:tc>
          <w:tcPr>
            <w:tcW w:w="1336" w:type="dxa"/>
          </w:tcPr>
          <w:p w14:paraId="47D9D11A" w14:textId="086180A8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0.0077</w:t>
            </w:r>
          </w:p>
        </w:tc>
        <w:tc>
          <w:tcPr>
            <w:tcW w:w="1336" w:type="dxa"/>
          </w:tcPr>
          <w:p w14:paraId="0A37A039" w14:textId="5D3320D8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0.0078</w:t>
            </w:r>
          </w:p>
        </w:tc>
        <w:tc>
          <w:tcPr>
            <w:tcW w:w="1336" w:type="dxa"/>
          </w:tcPr>
          <w:p w14:paraId="130A7304" w14:textId="42575E13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0.0079</w:t>
            </w:r>
          </w:p>
        </w:tc>
      </w:tr>
      <w:tr w:rsidR="00A41F80" w14:paraId="39150588" w14:textId="77777777" w:rsidTr="00D133DB">
        <w:tc>
          <w:tcPr>
            <w:tcW w:w="1335" w:type="dxa"/>
          </w:tcPr>
          <w:p w14:paraId="61093061" w14:textId="45DBB3C0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Ce-7</w:t>
            </w:r>
          </w:p>
        </w:tc>
        <w:tc>
          <w:tcPr>
            <w:tcW w:w="1335" w:type="dxa"/>
          </w:tcPr>
          <w:p w14:paraId="3891E2E3" w14:textId="5921EED5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0.5000</w:t>
            </w:r>
          </w:p>
        </w:tc>
        <w:tc>
          <w:tcPr>
            <w:tcW w:w="1336" w:type="dxa"/>
          </w:tcPr>
          <w:p w14:paraId="4FB9FCA6" w14:textId="24BB150B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0.0002</w:t>
            </w:r>
          </w:p>
        </w:tc>
        <w:tc>
          <w:tcPr>
            <w:tcW w:w="1336" w:type="dxa"/>
          </w:tcPr>
          <w:p w14:paraId="2D1E5282" w14:textId="2E8D5317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0.4999</w:t>
            </w:r>
          </w:p>
        </w:tc>
        <w:tc>
          <w:tcPr>
            <w:tcW w:w="1336" w:type="dxa"/>
          </w:tcPr>
          <w:p w14:paraId="7F5015C5" w14:textId="1F91733E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0.0056</w:t>
            </w:r>
          </w:p>
        </w:tc>
        <w:tc>
          <w:tcPr>
            <w:tcW w:w="1336" w:type="dxa"/>
          </w:tcPr>
          <w:p w14:paraId="3E6030E2" w14:textId="0D7FE905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0.0056</w:t>
            </w:r>
          </w:p>
        </w:tc>
        <w:tc>
          <w:tcPr>
            <w:tcW w:w="1336" w:type="dxa"/>
          </w:tcPr>
          <w:p w14:paraId="0B4033EF" w14:textId="2CC0C7E2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0.0056</w:t>
            </w:r>
          </w:p>
        </w:tc>
      </w:tr>
      <w:tr w:rsidR="00A41F80" w14:paraId="65D164B7" w14:textId="77777777" w:rsidTr="00D133DB">
        <w:tc>
          <w:tcPr>
            <w:tcW w:w="1335" w:type="dxa"/>
          </w:tcPr>
          <w:p w14:paraId="76820499" w14:textId="258EA3D3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O-8</w:t>
            </w:r>
          </w:p>
        </w:tc>
        <w:tc>
          <w:tcPr>
            <w:tcW w:w="1335" w:type="dxa"/>
          </w:tcPr>
          <w:p w14:paraId="74F76BBF" w14:textId="0036D872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0.2504</w:t>
            </w:r>
          </w:p>
        </w:tc>
        <w:tc>
          <w:tcPr>
            <w:tcW w:w="1336" w:type="dxa"/>
          </w:tcPr>
          <w:p w14:paraId="52ED7C7D" w14:textId="3823093C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0.7500</w:t>
            </w:r>
          </w:p>
        </w:tc>
        <w:tc>
          <w:tcPr>
            <w:tcW w:w="1336" w:type="dxa"/>
          </w:tcPr>
          <w:p w14:paraId="7BCDBC38" w14:textId="7EB96089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0.2501</w:t>
            </w:r>
          </w:p>
        </w:tc>
        <w:tc>
          <w:tcPr>
            <w:tcW w:w="1336" w:type="dxa"/>
          </w:tcPr>
          <w:p w14:paraId="1EBAB75E" w14:textId="29FECC92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0.0076</w:t>
            </w:r>
          </w:p>
        </w:tc>
        <w:tc>
          <w:tcPr>
            <w:tcW w:w="1336" w:type="dxa"/>
          </w:tcPr>
          <w:p w14:paraId="7C1950E9" w14:textId="7F1B2387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0.0077</w:t>
            </w:r>
          </w:p>
        </w:tc>
        <w:tc>
          <w:tcPr>
            <w:tcW w:w="1336" w:type="dxa"/>
          </w:tcPr>
          <w:p w14:paraId="7241EA96" w14:textId="7AC0FFCA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0.0075</w:t>
            </w:r>
          </w:p>
        </w:tc>
      </w:tr>
      <w:tr w:rsidR="00A41F80" w14:paraId="76D88DBA" w14:textId="77777777" w:rsidTr="00D133DB">
        <w:tc>
          <w:tcPr>
            <w:tcW w:w="1335" w:type="dxa"/>
          </w:tcPr>
          <w:p w14:paraId="2D11B3CC" w14:textId="6172EE69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O-9</w:t>
            </w:r>
          </w:p>
        </w:tc>
        <w:tc>
          <w:tcPr>
            <w:tcW w:w="1335" w:type="dxa"/>
          </w:tcPr>
          <w:p w14:paraId="1B2B617E" w14:textId="44D8B903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0.2497</w:t>
            </w:r>
          </w:p>
        </w:tc>
        <w:tc>
          <w:tcPr>
            <w:tcW w:w="1336" w:type="dxa"/>
          </w:tcPr>
          <w:p w14:paraId="6A47E414" w14:textId="33260C27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0.7497</w:t>
            </w:r>
          </w:p>
        </w:tc>
        <w:tc>
          <w:tcPr>
            <w:tcW w:w="1336" w:type="dxa"/>
          </w:tcPr>
          <w:p w14:paraId="6305D424" w14:textId="28B9570A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0.7501</w:t>
            </w:r>
          </w:p>
        </w:tc>
        <w:tc>
          <w:tcPr>
            <w:tcW w:w="1336" w:type="dxa"/>
          </w:tcPr>
          <w:p w14:paraId="71A85319" w14:textId="2EFAB59C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0.0078</w:t>
            </w:r>
          </w:p>
        </w:tc>
        <w:tc>
          <w:tcPr>
            <w:tcW w:w="1336" w:type="dxa"/>
          </w:tcPr>
          <w:p w14:paraId="6188E71B" w14:textId="4F2EF385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0.0077</w:t>
            </w:r>
          </w:p>
        </w:tc>
        <w:tc>
          <w:tcPr>
            <w:tcW w:w="1336" w:type="dxa"/>
          </w:tcPr>
          <w:p w14:paraId="5C16EEEB" w14:textId="5921EEA7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0.0077</w:t>
            </w:r>
          </w:p>
        </w:tc>
      </w:tr>
      <w:tr w:rsidR="00A41F80" w14:paraId="59428C6A" w14:textId="77777777" w:rsidTr="00D133DB">
        <w:tc>
          <w:tcPr>
            <w:tcW w:w="1335" w:type="dxa"/>
          </w:tcPr>
          <w:p w14:paraId="1EF348F7" w14:textId="62220702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Ce-10</w:t>
            </w:r>
          </w:p>
        </w:tc>
        <w:tc>
          <w:tcPr>
            <w:tcW w:w="1335" w:type="dxa"/>
          </w:tcPr>
          <w:p w14:paraId="7642E4BF" w14:textId="6E804059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0.5002</w:t>
            </w:r>
          </w:p>
        </w:tc>
        <w:tc>
          <w:tcPr>
            <w:tcW w:w="1336" w:type="dxa"/>
          </w:tcPr>
          <w:p w14:paraId="7F4E7C5A" w14:textId="55AD0756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0.5000</w:t>
            </w:r>
          </w:p>
        </w:tc>
        <w:tc>
          <w:tcPr>
            <w:tcW w:w="1336" w:type="dxa"/>
          </w:tcPr>
          <w:p w14:paraId="01058A66" w14:textId="694CEA6E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0.0001</w:t>
            </w:r>
          </w:p>
        </w:tc>
        <w:tc>
          <w:tcPr>
            <w:tcW w:w="1336" w:type="dxa"/>
          </w:tcPr>
          <w:p w14:paraId="4C9B2EB7" w14:textId="631600D4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0.0057</w:t>
            </w:r>
          </w:p>
        </w:tc>
        <w:tc>
          <w:tcPr>
            <w:tcW w:w="1336" w:type="dxa"/>
          </w:tcPr>
          <w:p w14:paraId="785BFD24" w14:textId="57410A5C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0.0055</w:t>
            </w:r>
          </w:p>
        </w:tc>
        <w:tc>
          <w:tcPr>
            <w:tcW w:w="1336" w:type="dxa"/>
          </w:tcPr>
          <w:p w14:paraId="7C0B5180" w14:textId="05CD69B1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0.0056</w:t>
            </w:r>
          </w:p>
        </w:tc>
      </w:tr>
      <w:tr w:rsidR="00A41F80" w14:paraId="1EA17C54" w14:textId="77777777" w:rsidTr="00D133DB">
        <w:tc>
          <w:tcPr>
            <w:tcW w:w="1335" w:type="dxa"/>
          </w:tcPr>
          <w:p w14:paraId="00C0A1ED" w14:textId="285D456C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O-11</w:t>
            </w:r>
          </w:p>
        </w:tc>
        <w:tc>
          <w:tcPr>
            <w:tcW w:w="1335" w:type="dxa"/>
          </w:tcPr>
          <w:p w14:paraId="79109EB1" w14:textId="3453F968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0.2498</w:t>
            </w:r>
          </w:p>
        </w:tc>
        <w:tc>
          <w:tcPr>
            <w:tcW w:w="1336" w:type="dxa"/>
          </w:tcPr>
          <w:p w14:paraId="0DA4E2D8" w14:textId="69FF5FE8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0.2502</w:t>
            </w:r>
          </w:p>
        </w:tc>
        <w:tc>
          <w:tcPr>
            <w:tcW w:w="1336" w:type="dxa"/>
          </w:tcPr>
          <w:p w14:paraId="099F1EC3" w14:textId="46CA68F5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0.7496</w:t>
            </w:r>
          </w:p>
        </w:tc>
        <w:tc>
          <w:tcPr>
            <w:tcW w:w="1336" w:type="dxa"/>
          </w:tcPr>
          <w:p w14:paraId="386BCB59" w14:textId="5E2AB914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0.0077</w:t>
            </w:r>
          </w:p>
        </w:tc>
        <w:tc>
          <w:tcPr>
            <w:tcW w:w="1336" w:type="dxa"/>
          </w:tcPr>
          <w:p w14:paraId="1A64EB21" w14:textId="75374B7A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0.0077</w:t>
            </w:r>
          </w:p>
        </w:tc>
        <w:tc>
          <w:tcPr>
            <w:tcW w:w="1336" w:type="dxa"/>
          </w:tcPr>
          <w:p w14:paraId="2C9D03A4" w14:textId="345C69CB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0.0076</w:t>
            </w:r>
          </w:p>
        </w:tc>
      </w:tr>
      <w:tr w:rsidR="00A41F80" w14:paraId="6C187154" w14:textId="77777777" w:rsidTr="006248AC">
        <w:tc>
          <w:tcPr>
            <w:tcW w:w="1335" w:type="dxa"/>
            <w:tcBorders>
              <w:bottom w:val="single" w:sz="4" w:space="0" w:color="auto"/>
            </w:tcBorders>
          </w:tcPr>
          <w:p w14:paraId="7BC15039" w14:textId="7A2BFE64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O-12</w:t>
            </w:r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14:paraId="422F9764" w14:textId="0E8A9AB4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0.2501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36CF9FEF" w14:textId="050F362E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0.2500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56376E09" w14:textId="5E296787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23C8B">
              <w:rPr>
                <w:rFonts w:ascii="Times New Roman" w:hAnsi="Times New Roman" w:cs="Times New Roman"/>
                <w:sz w:val="30"/>
                <w:szCs w:val="30"/>
              </w:rPr>
              <w:t>0.2503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278543C9" w14:textId="280B1BF8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0.0075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3E863ACE" w14:textId="65578247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0.0077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3E8AC0EF" w14:textId="585356F4" w:rsidR="00A41F80" w:rsidRDefault="00A41F80" w:rsidP="00A41F8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41F80">
              <w:rPr>
                <w:rFonts w:ascii="Times New Roman" w:hAnsi="Times New Roman" w:cs="Times New Roman"/>
                <w:sz w:val="30"/>
                <w:szCs w:val="30"/>
              </w:rPr>
              <w:t>0.0078</w:t>
            </w:r>
          </w:p>
        </w:tc>
      </w:tr>
    </w:tbl>
    <w:p w14:paraId="021B36F5" w14:textId="084C18F6" w:rsidR="002B1DCB" w:rsidRDefault="002B1DCB" w:rsidP="00B05014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A6656DB" w14:textId="10105622" w:rsidR="00C502E0" w:rsidRDefault="008E5311" w:rsidP="00B05014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Quantitative results of the average coordinates of </w:t>
      </w:r>
      <w:r w:rsidR="00B84A28">
        <w:rPr>
          <w:rFonts w:ascii="Times New Roman" w:hAnsi="Times New Roman" w:cs="Times New Roman"/>
          <w:sz w:val="30"/>
          <w:szCs w:val="30"/>
        </w:rPr>
        <w:t xml:space="preserve">Ce and O </w:t>
      </w:r>
      <w:r>
        <w:rPr>
          <w:rFonts w:ascii="Times New Roman" w:hAnsi="Times New Roman" w:cs="Times New Roman"/>
          <w:sz w:val="30"/>
          <w:szCs w:val="30"/>
        </w:rPr>
        <w:t>atoms in the collapsed unit</w:t>
      </w:r>
      <w:r w:rsidR="00072FFD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cell</w:t>
      </w:r>
      <w:r w:rsidR="0039311B">
        <w:rPr>
          <w:rFonts w:ascii="Times New Roman" w:hAnsi="Times New Roman" w:cs="Times New Roman"/>
          <w:sz w:val="30"/>
          <w:szCs w:val="30"/>
        </w:rPr>
        <w:t>, together with the corresponding thermal parameters obtained from the thermal ellipsoid analysis are presented in Table. 2.</w:t>
      </w:r>
      <w:r w:rsidR="00B84A28">
        <w:rPr>
          <w:rFonts w:ascii="Times New Roman" w:hAnsi="Times New Roman" w:cs="Times New Roman"/>
          <w:sz w:val="30"/>
          <w:szCs w:val="30"/>
        </w:rPr>
        <w:t xml:space="preserve"> </w:t>
      </w:r>
      <w:r w:rsidR="0043748C">
        <w:rPr>
          <w:rFonts w:ascii="Times New Roman" w:hAnsi="Times New Roman" w:cs="Times New Roman"/>
          <w:sz w:val="30"/>
          <w:szCs w:val="30"/>
        </w:rPr>
        <w:t>The isotropic distribution of both Ce and O atoms is further confirmed by the numerical values of U</w:t>
      </w:r>
      <w:r w:rsidR="0043748C" w:rsidRPr="00BA35DF">
        <w:rPr>
          <w:rFonts w:ascii="Times New Roman" w:hAnsi="Times New Roman" w:cs="Times New Roman"/>
          <w:sz w:val="30"/>
          <w:szCs w:val="30"/>
          <w:vertAlign w:val="subscript"/>
        </w:rPr>
        <w:t>11</w:t>
      </w:r>
      <w:r w:rsidR="0043748C">
        <w:rPr>
          <w:rFonts w:ascii="Times New Roman" w:hAnsi="Times New Roman" w:cs="Times New Roman"/>
          <w:sz w:val="30"/>
          <w:szCs w:val="30"/>
        </w:rPr>
        <w:t>, U</w:t>
      </w:r>
      <w:r w:rsidR="0043748C" w:rsidRPr="00BA35DF">
        <w:rPr>
          <w:rFonts w:ascii="Times New Roman" w:hAnsi="Times New Roman" w:cs="Times New Roman"/>
          <w:sz w:val="30"/>
          <w:szCs w:val="30"/>
          <w:vertAlign w:val="subscript"/>
        </w:rPr>
        <w:t>22</w:t>
      </w:r>
      <w:r w:rsidR="0043748C">
        <w:rPr>
          <w:rFonts w:ascii="Times New Roman" w:hAnsi="Times New Roman" w:cs="Times New Roman"/>
          <w:sz w:val="30"/>
          <w:szCs w:val="30"/>
        </w:rPr>
        <w:t xml:space="preserve"> and U</w:t>
      </w:r>
      <w:r w:rsidR="0043748C" w:rsidRPr="00BA35DF">
        <w:rPr>
          <w:rFonts w:ascii="Times New Roman" w:hAnsi="Times New Roman" w:cs="Times New Roman"/>
          <w:sz w:val="30"/>
          <w:szCs w:val="30"/>
          <w:vertAlign w:val="subscript"/>
        </w:rPr>
        <w:t>33</w:t>
      </w:r>
      <w:r w:rsidR="0043748C">
        <w:rPr>
          <w:rFonts w:ascii="Times New Roman" w:hAnsi="Times New Roman" w:cs="Times New Roman"/>
          <w:sz w:val="30"/>
          <w:szCs w:val="30"/>
        </w:rPr>
        <w:t>.</w:t>
      </w:r>
      <w:r w:rsidR="00AB779D">
        <w:rPr>
          <w:rFonts w:ascii="Times New Roman" w:hAnsi="Times New Roman" w:cs="Times New Roman"/>
          <w:sz w:val="30"/>
          <w:szCs w:val="30"/>
        </w:rPr>
        <w:t xml:space="preserve"> </w:t>
      </w:r>
      <w:r w:rsidR="000C77D2">
        <w:rPr>
          <w:rFonts w:ascii="Times New Roman" w:hAnsi="Times New Roman" w:cs="Times New Roman"/>
          <w:sz w:val="30"/>
          <w:szCs w:val="30"/>
        </w:rPr>
        <w:t>Further analysis containing the projection of atomic positions onto Cartesian coordinate planes (</w:t>
      </w:r>
      <w:r w:rsidR="000C77D2" w:rsidRPr="005F6135">
        <w:rPr>
          <w:rFonts w:ascii="Times New Roman" w:hAnsi="Times New Roman" w:cs="Times New Roman"/>
          <w:i/>
          <w:iCs/>
          <w:sz w:val="30"/>
          <w:szCs w:val="30"/>
        </w:rPr>
        <w:t>x-y</w:t>
      </w:r>
      <w:r w:rsidR="000C77D2">
        <w:rPr>
          <w:rFonts w:ascii="Times New Roman" w:hAnsi="Times New Roman" w:cs="Times New Roman"/>
          <w:sz w:val="30"/>
          <w:szCs w:val="30"/>
        </w:rPr>
        <w:t xml:space="preserve">, </w:t>
      </w:r>
      <w:r w:rsidR="000C77D2" w:rsidRPr="005F6135">
        <w:rPr>
          <w:rFonts w:ascii="Times New Roman" w:hAnsi="Times New Roman" w:cs="Times New Roman"/>
          <w:i/>
          <w:iCs/>
          <w:sz w:val="30"/>
          <w:szCs w:val="30"/>
        </w:rPr>
        <w:t>x-z</w:t>
      </w:r>
      <w:r w:rsidR="000C77D2">
        <w:rPr>
          <w:rFonts w:ascii="Times New Roman" w:hAnsi="Times New Roman" w:cs="Times New Roman"/>
          <w:sz w:val="30"/>
          <w:szCs w:val="30"/>
        </w:rPr>
        <w:t xml:space="preserve"> and </w:t>
      </w:r>
      <w:r w:rsidR="000C77D2">
        <w:rPr>
          <w:rFonts w:ascii="Times New Roman" w:hAnsi="Times New Roman" w:cs="Times New Roman"/>
          <w:i/>
          <w:iCs/>
          <w:sz w:val="30"/>
          <w:szCs w:val="30"/>
        </w:rPr>
        <w:t>y-z</w:t>
      </w:r>
      <w:r w:rsidR="000C77D2">
        <w:rPr>
          <w:rFonts w:ascii="Times New Roman" w:hAnsi="Times New Roman" w:cs="Times New Roman"/>
          <w:sz w:val="30"/>
          <w:szCs w:val="30"/>
        </w:rPr>
        <w:t>) and column projection of atomic displacement can be found in the SI (Fig. S</w:t>
      </w:r>
      <w:r w:rsidR="00886A69">
        <w:rPr>
          <w:rFonts w:ascii="Times New Roman" w:hAnsi="Times New Roman" w:cs="Times New Roman"/>
          <w:sz w:val="30"/>
          <w:szCs w:val="30"/>
        </w:rPr>
        <w:t>10</w:t>
      </w:r>
      <w:r w:rsidR="000C77D2">
        <w:rPr>
          <w:rFonts w:ascii="Times New Roman" w:hAnsi="Times New Roman" w:cs="Times New Roman"/>
          <w:sz w:val="30"/>
          <w:szCs w:val="30"/>
        </w:rPr>
        <w:t xml:space="preserve"> – Fig. S</w:t>
      </w:r>
      <w:r w:rsidR="005A43EE">
        <w:rPr>
          <w:rFonts w:ascii="Times New Roman" w:hAnsi="Times New Roman" w:cs="Times New Roman"/>
          <w:sz w:val="30"/>
          <w:szCs w:val="30"/>
        </w:rPr>
        <w:t>1</w:t>
      </w:r>
      <w:r w:rsidR="00886A69">
        <w:rPr>
          <w:rFonts w:ascii="Times New Roman" w:hAnsi="Times New Roman" w:cs="Times New Roman"/>
          <w:sz w:val="30"/>
          <w:szCs w:val="30"/>
        </w:rPr>
        <w:t>4</w:t>
      </w:r>
      <w:r w:rsidR="000C77D2">
        <w:rPr>
          <w:rFonts w:ascii="Times New Roman" w:hAnsi="Times New Roman" w:cs="Times New Roman"/>
          <w:sz w:val="30"/>
          <w:szCs w:val="30"/>
        </w:rPr>
        <w:t>).</w:t>
      </w:r>
    </w:p>
    <w:p w14:paraId="05F4AC4F" w14:textId="3E651D6E" w:rsidR="00C502E0" w:rsidRDefault="00C502E0" w:rsidP="00B05014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B3CEBB0" w14:textId="1C6BC95D" w:rsidR="00757C5C" w:rsidRPr="00E53B34" w:rsidRDefault="00757C5C" w:rsidP="00757C5C">
      <w:pPr>
        <w:jc w:val="both"/>
        <w:rPr>
          <w:rFonts w:ascii="Times New Roman" w:hAnsi="Times New Roman" w:cs="Times New Roman"/>
          <w:b/>
          <w:sz w:val="30"/>
          <w:szCs w:val="30"/>
        </w:rPr>
      </w:pPr>
      <w:r w:rsidRPr="00E53B34">
        <w:rPr>
          <w:rFonts w:ascii="Times New Roman" w:hAnsi="Times New Roman" w:cs="Times New Roman"/>
          <w:b/>
          <w:sz w:val="30"/>
          <w:szCs w:val="30"/>
        </w:rPr>
        <w:t>Summary</w:t>
      </w:r>
    </w:p>
    <w:p w14:paraId="5171D2CA" w14:textId="5F34B4DA" w:rsidR="002A1DFD" w:rsidRDefault="00F11C97" w:rsidP="00757C5C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Here in this report, we for the first time demonstrate a generic algorithm for incorporating </w:t>
      </w:r>
      <w:r w:rsidR="00BC28C8">
        <w:rPr>
          <w:rFonts w:ascii="Times New Roman" w:hAnsi="Times New Roman" w:cs="Times New Roman"/>
          <w:sz w:val="30"/>
          <w:szCs w:val="30"/>
        </w:rPr>
        <w:t xml:space="preserve">Bragg pattern </w:t>
      </w:r>
      <w:r w:rsidR="00AA0932">
        <w:rPr>
          <w:rFonts w:ascii="Times New Roman" w:hAnsi="Times New Roman" w:cs="Times New Roman"/>
          <w:sz w:val="30"/>
          <w:szCs w:val="30"/>
        </w:rPr>
        <w:t xml:space="preserve">and coping with the resolution effect </w:t>
      </w:r>
      <w:r w:rsidR="003A1145">
        <w:rPr>
          <w:rFonts w:ascii="Times New Roman" w:hAnsi="Times New Roman" w:cs="Times New Roman"/>
          <w:sz w:val="30"/>
          <w:szCs w:val="30"/>
        </w:rPr>
        <w:t>(in both real and reciprocal space) for</w:t>
      </w:r>
      <w:r w:rsidR="00BC28C8">
        <w:rPr>
          <w:rFonts w:ascii="Times New Roman" w:hAnsi="Times New Roman" w:cs="Times New Roman"/>
          <w:sz w:val="30"/>
          <w:szCs w:val="30"/>
        </w:rPr>
        <w:t xml:space="preserve"> the supercell-RMC-based fitting </w:t>
      </w:r>
      <w:r w:rsidR="003A1145">
        <w:rPr>
          <w:rFonts w:ascii="Times New Roman" w:hAnsi="Times New Roman" w:cs="Times New Roman"/>
          <w:sz w:val="30"/>
          <w:szCs w:val="30"/>
        </w:rPr>
        <w:t xml:space="preserve">of </w:t>
      </w:r>
      <w:r w:rsidR="00BC28C8">
        <w:rPr>
          <w:rFonts w:ascii="Times New Roman" w:hAnsi="Times New Roman" w:cs="Times New Roman"/>
          <w:sz w:val="30"/>
          <w:szCs w:val="30"/>
        </w:rPr>
        <w:t xml:space="preserve">total scattering </w:t>
      </w:r>
      <w:r w:rsidR="00BC28C8">
        <w:rPr>
          <w:rFonts w:ascii="Times New Roman" w:hAnsi="Times New Roman" w:cs="Times New Roman"/>
          <w:sz w:val="30"/>
          <w:szCs w:val="30"/>
        </w:rPr>
        <w:lastRenderedPageBreak/>
        <w:t>data.</w:t>
      </w:r>
      <w:r w:rsidR="00E76D4C">
        <w:rPr>
          <w:rFonts w:ascii="Times New Roman" w:hAnsi="Times New Roman" w:cs="Times New Roman"/>
          <w:sz w:val="30"/>
          <w:szCs w:val="30"/>
        </w:rPr>
        <w:t xml:space="preserve"> </w:t>
      </w:r>
      <w:r w:rsidR="00832CB5">
        <w:rPr>
          <w:rFonts w:ascii="Times New Roman" w:hAnsi="Times New Roman" w:cs="Times New Roman"/>
          <w:sz w:val="30"/>
          <w:szCs w:val="30"/>
        </w:rPr>
        <w:t>Such an algorithm is implemented in RMCProfile package</w:t>
      </w:r>
      <w:r w:rsidR="00921C30">
        <w:rPr>
          <w:rFonts w:ascii="Times New Roman" w:hAnsi="Times New Roman" w:cs="Times New Roman"/>
          <w:sz w:val="30"/>
          <w:szCs w:val="30"/>
        </w:rPr>
        <w:t>, with a Python GUI specifically designed for generat</w:t>
      </w:r>
      <w:r w:rsidR="00B90AEF">
        <w:rPr>
          <w:rFonts w:ascii="Times New Roman" w:hAnsi="Times New Roman" w:cs="Times New Roman"/>
          <w:sz w:val="30"/>
          <w:szCs w:val="30"/>
        </w:rPr>
        <w:t>ing</w:t>
      </w:r>
      <w:r w:rsidR="00921C30">
        <w:rPr>
          <w:rFonts w:ascii="Times New Roman" w:hAnsi="Times New Roman" w:cs="Times New Roman"/>
          <w:sz w:val="30"/>
          <w:szCs w:val="30"/>
        </w:rPr>
        <w:t xml:space="preserve"> the tabulated data</w:t>
      </w:r>
      <w:r w:rsidR="00171223">
        <w:rPr>
          <w:rFonts w:ascii="Times New Roman" w:hAnsi="Times New Roman" w:cs="Times New Roman"/>
          <w:sz w:val="30"/>
          <w:szCs w:val="30"/>
        </w:rPr>
        <w:t xml:space="preserve"> </w:t>
      </w:r>
      <w:r w:rsidR="006D0FD1">
        <w:rPr>
          <w:rFonts w:ascii="Times New Roman" w:hAnsi="Times New Roman" w:cs="Times New Roman"/>
          <w:sz w:val="30"/>
          <w:szCs w:val="30"/>
        </w:rPr>
        <w:t xml:space="preserve">(Bragg profiles and resolution matrix) </w:t>
      </w:r>
      <w:r w:rsidR="00171223">
        <w:rPr>
          <w:rFonts w:ascii="Times New Roman" w:hAnsi="Times New Roman" w:cs="Times New Roman"/>
          <w:sz w:val="30"/>
          <w:szCs w:val="30"/>
        </w:rPr>
        <w:t>to realize our algorithm in practice</w:t>
      </w:r>
      <w:r w:rsidR="00832CB5">
        <w:rPr>
          <w:rFonts w:ascii="Times New Roman" w:hAnsi="Times New Roman" w:cs="Times New Roman"/>
          <w:sz w:val="30"/>
          <w:szCs w:val="30"/>
        </w:rPr>
        <w:t xml:space="preserve">. </w:t>
      </w:r>
      <w:r w:rsidR="007319B5">
        <w:rPr>
          <w:rFonts w:ascii="Times New Roman" w:hAnsi="Times New Roman" w:cs="Times New Roman"/>
          <w:sz w:val="30"/>
          <w:szCs w:val="30"/>
        </w:rPr>
        <w:t>The RMCProfile package was then used to carry out comprehensive fit</w:t>
      </w:r>
      <w:r w:rsidR="00600F18">
        <w:rPr>
          <w:rFonts w:ascii="Times New Roman" w:hAnsi="Times New Roman" w:cs="Times New Roman"/>
          <w:sz w:val="30"/>
          <w:szCs w:val="30"/>
        </w:rPr>
        <w:t>s</w:t>
      </w:r>
      <w:r w:rsidR="007319B5">
        <w:rPr>
          <w:rFonts w:ascii="Times New Roman" w:hAnsi="Times New Roman" w:cs="Times New Roman"/>
          <w:sz w:val="30"/>
          <w:szCs w:val="30"/>
        </w:rPr>
        <w:t xml:space="preserve"> including multiple datasets </w:t>
      </w:r>
      <w:r w:rsidR="00F46853">
        <w:rPr>
          <w:rFonts w:ascii="Times New Roman" w:hAnsi="Times New Roman" w:cs="Times New Roman"/>
          <w:sz w:val="30"/>
          <w:szCs w:val="30"/>
        </w:rPr>
        <w:t>– STO data measured at Polaris diffractometer and bulk ceria data measured at NOMAD diffractometer.</w:t>
      </w:r>
      <w:r w:rsidR="001320AA">
        <w:rPr>
          <w:rFonts w:ascii="Times New Roman" w:hAnsi="Times New Roman" w:cs="Times New Roman"/>
          <w:sz w:val="30"/>
          <w:szCs w:val="30"/>
        </w:rPr>
        <w:t xml:space="preserve"> </w:t>
      </w:r>
      <w:r w:rsidR="00E24DCE">
        <w:rPr>
          <w:rFonts w:ascii="Times New Roman" w:hAnsi="Times New Roman" w:cs="Times New Roman"/>
          <w:sz w:val="30"/>
          <w:szCs w:val="30"/>
        </w:rPr>
        <w:t xml:space="preserve">Both of the two </w:t>
      </w:r>
      <w:r w:rsidR="00231DF9">
        <w:rPr>
          <w:rFonts w:ascii="Times New Roman" w:hAnsi="Times New Roman" w:cs="Times New Roman"/>
          <w:sz w:val="30"/>
          <w:szCs w:val="30"/>
        </w:rPr>
        <w:t>test cases show reasonabl</w:t>
      </w:r>
      <w:r w:rsidR="00F26780">
        <w:rPr>
          <w:rFonts w:ascii="Times New Roman" w:hAnsi="Times New Roman" w:cs="Times New Roman"/>
          <w:sz w:val="30"/>
          <w:szCs w:val="30"/>
        </w:rPr>
        <w:t>y</w:t>
      </w:r>
      <w:r w:rsidR="00231DF9">
        <w:rPr>
          <w:rFonts w:ascii="Times New Roman" w:hAnsi="Times New Roman" w:cs="Times New Roman"/>
          <w:sz w:val="30"/>
          <w:szCs w:val="30"/>
        </w:rPr>
        <w:t xml:space="preserve"> good fit quality</w:t>
      </w:r>
      <w:r w:rsidR="00292999">
        <w:rPr>
          <w:rFonts w:ascii="Times New Roman" w:hAnsi="Times New Roman" w:cs="Times New Roman"/>
          <w:sz w:val="30"/>
          <w:szCs w:val="30"/>
        </w:rPr>
        <w:t xml:space="preserve">. The obtained structural configurations were carefully examined with various approaches to guarantee the reasonability of </w:t>
      </w:r>
      <w:r w:rsidR="006D679F">
        <w:rPr>
          <w:rFonts w:ascii="Times New Roman" w:hAnsi="Times New Roman" w:cs="Times New Roman"/>
          <w:sz w:val="30"/>
          <w:szCs w:val="30"/>
        </w:rPr>
        <w:t>the fitting.</w:t>
      </w:r>
      <w:r w:rsidR="00207D08">
        <w:rPr>
          <w:rFonts w:ascii="Times New Roman" w:hAnsi="Times New Roman" w:cs="Times New Roman"/>
          <w:sz w:val="30"/>
          <w:szCs w:val="30"/>
        </w:rPr>
        <w:t xml:space="preserve"> </w:t>
      </w:r>
      <w:r w:rsidR="003A1145">
        <w:rPr>
          <w:rFonts w:ascii="Times New Roman" w:hAnsi="Times New Roman" w:cs="Times New Roman"/>
          <w:sz w:val="30"/>
          <w:szCs w:val="30"/>
        </w:rPr>
        <w:t>The results here demonstrate the general a</w:t>
      </w:r>
      <w:r w:rsidR="0080714C">
        <w:rPr>
          <w:rFonts w:ascii="Times New Roman" w:hAnsi="Times New Roman" w:cs="Times New Roman"/>
          <w:sz w:val="30"/>
          <w:szCs w:val="30"/>
        </w:rPr>
        <w:t xml:space="preserve">pplicability </w:t>
      </w:r>
      <w:r w:rsidR="00BF0BC0">
        <w:rPr>
          <w:rFonts w:ascii="Times New Roman" w:hAnsi="Times New Roman" w:cs="Times New Roman"/>
          <w:sz w:val="30"/>
          <w:szCs w:val="30"/>
        </w:rPr>
        <w:t>of our methodology, which, in fact, is not limited to the combination of RMCProfile and Topas used in this report.</w:t>
      </w:r>
    </w:p>
    <w:p w14:paraId="0C39B96C" w14:textId="77777777" w:rsidR="002A1DFD" w:rsidRPr="006D6A0A" w:rsidRDefault="002A1DFD" w:rsidP="00757C5C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F840DF3" w14:textId="15E64CAA" w:rsidR="00FE645A" w:rsidRPr="00E53B34" w:rsidRDefault="00FE645A" w:rsidP="00757C5C">
      <w:pPr>
        <w:jc w:val="both"/>
        <w:rPr>
          <w:rFonts w:ascii="Times New Roman" w:hAnsi="Times New Roman" w:cs="Times New Roman"/>
          <w:b/>
          <w:sz w:val="30"/>
          <w:szCs w:val="30"/>
        </w:rPr>
      </w:pPr>
      <w:r w:rsidRPr="00E53B34">
        <w:rPr>
          <w:rFonts w:ascii="Times New Roman" w:hAnsi="Times New Roman" w:cs="Times New Roman"/>
          <w:b/>
          <w:sz w:val="30"/>
          <w:szCs w:val="30"/>
        </w:rPr>
        <w:t>Acknowledgement</w:t>
      </w:r>
    </w:p>
    <w:p w14:paraId="3F17D23A" w14:textId="1152C4FB" w:rsidR="00C478FB" w:rsidRDefault="00C478FB" w:rsidP="00757C5C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2F5B9CF0" w14:textId="77777777" w:rsidR="004A099A" w:rsidRPr="006D6A0A" w:rsidRDefault="004A099A" w:rsidP="00757C5C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FD87BDC" w14:textId="5C32C151" w:rsidR="00C478FB" w:rsidRPr="00E53B34" w:rsidRDefault="00C478FB" w:rsidP="00757C5C">
      <w:pPr>
        <w:jc w:val="both"/>
        <w:rPr>
          <w:rFonts w:ascii="Times New Roman" w:hAnsi="Times New Roman" w:cs="Times New Roman"/>
          <w:b/>
          <w:sz w:val="30"/>
          <w:szCs w:val="30"/>
        </w:rPr>
      </w:pPr>
      <w:r w:rsidRPr="00E53B34">
        <w:rPr>
          <w:rFonts w:ascii="Times New Roman" w:hAnsi="Times New Roman" w:cs="Times New Roman"/>
          <w:b/>
          <w:sz w:val="30"/>
          <w:szCs w:val="30"/>
        </w:rPr>
        <w:t>References</w:t>
      </w:r>
    </w:p>
    <w:p w14:paraId="222F1519" w14:textId="77777777" w:rsidR="007510E2" w:rsidRPr="006D6A0A" w:rsidRDefault="007510E2" w:rsidP="00757C5C">
      <w:pPr>
        <w:jc w:val="both"/>
        <w:rPr>
          <w:rFonts w:ascii="Times New Roman" w:hAnsi="Times New Roman" w:cs="Times New Roman"/>
          <w:sz w:val="30"/>
          <w:szCs w:val="30"/>
        </w:rPr>
      </w:pPr>
    </w:p>
    <w:sectPr w:rsidR="007510E2" w:rsidRPr="006D6A0A" w:rsidSect="0061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5165C"/>
    <w:multiLevelType w:val="hybridMultilevel"/>
    <w:tmpl w:val="7758E2C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ED3E77"/>
    <w:multiLevelType w:val="hybridMultilevel"/>
    <w:tmpl w:val="48D8F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B7AE8"/>
    <w:multiLevelType w:val="hybridMultilevel"/>
    <w:tmpl w:val="ACD881AA"/>
    <w:lvl w:ilvl="0" w:tplc="78725210">
      <w:start w:val="1"/>
      <w:numFmt w:val="bullet"/>
      <w:lvlText w:val="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D2E190B"/>
    <w:multiLevelType w:val="hybridMultilevel"/>
    <w:tmpl w:val="E2B00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D6DD4"/>
    <w:multiLevelType w:val="hybridMultilevel"/>
    <w:tmpl w:val="3AC04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D7AAA"/>
    <w:multiLevelType w:val="multilevel"/>
    <w:tmpl w:val="7758E2C8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FC7136C"/>
    <w:multiLevelType w:val="hybridMultilevel"/>
    <w:tmpl w:val="B59835C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B724D2"/>
    <w:multiLevelType w:val="hybridMultilevel"/>
    <w:tmpl w:val="48C4E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0FE"/>
    <w:rsid w:val="00000EB4"/>
    <w:rsid w:val="00002AB8"/>
    <w:rsid w:val="00002BAA"/>
    <w:rsid w:val="000035D6"/>
    <w:rsid w:val="00004629"/>
    <w:rsid w:val="000067CB"/>
    <w:rsid w:val="00006E04"/>
    <w:rsid w:val="0000799B"/>
    <w:rsid w:val="00007C3B"/>
    <w:rsid w:val="000136C6"/>
    <w:rsid w:val="0001382B"/>
    <w:rsid w:val="00015855"/>
    <w:rsid w:val="00015B08"/>
    <w:rsid w:val="00015C2F"/>
    <w:rsid w:val="000161A6"/>
    <w:rsid w:val="00020AAC"/>
    <w:rsid w:val="00020DE1"/>
    <w:rsid w:val="00020F35"/>
    <w:rsid w:val="00021ABF"/>
    <w:rsid w:val="00023E93"/>
    <w:rsid w:val="00026034"/>
    <w:rsid w:val="00027D34"/>
    <w:rsid w:val="00027F36"/>
    <w:rsid w:val="00031A22"/>
    <w:rsid w:val="000369FC"/>
    <w:rsid w:val="000417D2"/>
    <w:rsid w:val="00042671"/>
    <w:rsid w:val="0004414E"/>
    <w:rsid w:val="00044AA6"/>
    <w:rsid w:val="000475E6"/>
    <w:rsid w:val="00050CC7"/>
    <w:rsid w:val="0005111B"/>
    <w:rsid w:val="00052BF7"/>
    <w:rsid w:val="00052EA7"/>
    <w:rsid w:val="000541DA"/>
    <w:rsid w:val="00054D38"/>
    <w:rsid w:val="0005572C"/>
    <w:rsid w:val="00056E36"/>
    <w:rsid w:val="00057ECF"/>
    <w:rsid w:val="00057F64"/>
    <w:rsid w:val="00060E07"/>
    <w:rsid w:val="00060EA1"/>
    <w:rsid w:val="00062052"/>
    <w:rsid w:val="000652CE"/>
    <w:rsid w:val="000655A1"/>
    <w:rsid w:val="00065DF0"/>
    <w:rsid w:val="000669CE"/>
    <w:rsid w:val="00066F9C"/>
    <w:rsid w:val="00072E9A"/>
    <w:rsid w:val="00072FFD"/>
    <w:rsid w:val="00073E2A"/>
    <w:rsid w:val="0007527A"/>
    <w:rsid w:val="00076E4C"/>
    <w:rsid w:val="00077DF1"/>
    <w:rsid w:val="00077E34"/>
    <w:rsid w:val="000804CB"/>
    <w:rsid w:val="00080DEC"/>
    <w:rsid w:val="0008172F"/>
    <w:rsid w:val="00082648"/>
    <w:rsid w:val="0008705A"/>
    <w:rsid w:val="00090528"/>
    <w:rsid w:val="000943D9"/>
    <w:rsid w:val="00095DB4"/>
    <w:rsid w:val="00095E96"/>
    <w:rsid w:val="000A0327"/>
    <w:rsid w:val="000A1998"/>
    <w:rsid w:val="000A3453"/>
    <w:rsid w:val="000A5C9A"/>
    <w:rsid w:val="000A64AE"/>
    <w:rsid w:val="000B1FEB"/>
    <w:rsid w:val="000B36B6"/>
    <w:rsid w:val="000B3C4B"/>
    <w:rsid w:val="000B666F"/>
    <w:rsid w:val="000B7F87"/>
    <w:rsid w:val="000C07F3"/>
    <w:rsid w:val="000C0901"/>
    <w:rsid w:val="000C0B3D"/>
    <w:rsid w:val="000C0F77"/>
    <w:rsid w:val="000C1F44"/>
    <w:rsid w:val="000C315B"/>
    <w:rsid w:val="000C77D2"/>
    <w:rsid w:val="000D097A"/>
    <w:rsid w:val="000D12AB"/>
    <w:rsid w:val="000D1905"/>
    <w:rsid w:val="000D1A46"/>
    <w:rsid w:val="000D2967"/>
    <w:rsid w:val="000D559D"/>
    <w:rsid w:val="000D58AE"/>
    <w:rsid w:val="000D634A"/>
    <w:rsid w:val="000D7903"/>
    <w:rsid w:val="000E0822"/>
    <w:rsid w:val="000E1E29"/>
    <w:rsid w:val="000E1E8B"/>
    <w:rsid w:val="000F0481"/>
    <w:rsid w:val="000F09CB"/>
    <w:rsid w:val="000F3402"/>
    <w:rsid w:val="000F34CE"/>
    <w:rsid w:val="000F3C04"/>
    <w:rsid w:val="000F3EDF"/>
    <w:rsid w:val="000F45EC"/>
    <w:rsid w:val="000F7DE9"/>
    <w:rsid w:val="00103213"/>
    <w:rsid w:val="00103682"/>
    <w:rsid w:val="00105315"/>
    <w:rsid w:val="0010676B"/>
    <w:rsid w:val="00114049"/>
    <w:rsid w:val="001154F9"/>
    <w:rsid w:val="001168DE"/>
    <w:rsid w:val="00117061"/>
    <w:rsid w:val="001178C6"/>
    <w:rsid w:val="00120572"/>
    <w:rsid w:val="0012314B"/>
    <w:rsid w:val="00123B39"/>
    <w:rsid w:val="001261DC"/>
    <w:rsid w:val="0013189D"/>
    <w:rsid w:val="00131A6C"/>
    <w:rsid w:val="001320AA"/>
    <w:rsid w:val="00135185"/>
    <w:rsid w:val="00136D4C"/>
    <w:rsid w:val="00141255"/>
    <w:rsid w:val="00143544"/>
    <w:rsid w:val="00143F0B"/>
    <w:rsid w:val="001450EE"/>
    <w:rsid w:val="00145587"/>
    <w:rsid w:val="00147FF7"/>
    <w:rsid w:val="00150106"/>
    <w:rsid w:val="0015075E"/>
    <w:rsid w:val="00152718"/>
    <w:rsid w:val="001528FB"/>
    <w:rsid w:val="001531B6"/>
    <w:rsid w:val="0015495F"/>
    <w:rsid w:val="001556AB"/>
    <w:rsid w:val="00162E2E"/>
    <w:rsid w:val="00164C31"/>
    <w:rsid w:val="00166C4F"/>
    <w:rsid w:val="00166D95"/>
    <w:rsid w:val="001673A7"/>
    <w:rsid w:val="00167A0F"/>
    <w:rsid w:val="00171223"/>
    <w:rsid w:val="00173B7B"/>
    <w:rsid w:val="00173E86"/>
    <w:rsid w:val="00174735"/>
    <w:rsid w:val="001747A6"/>
    <w:rsid w:val="0018367F"/>
    <w:rsid w:val="00183D84"/>
    <w:rsid w:val="001843F2"/>
    <w:rsid w:val="0018655D"/>
    <w:rsid w:val="00187555"/>
    <w:rsid w:val="00187B65"/>
    <w:rsid w:val="00190C54"/>
    <w:rsid w:val="001943E2"/>
    <w:rsid w:val="001947BA"/>
    <w:rsid w:val="00195577"/>
    <w:rsid w:val="00197AD9"/>
    <w:rsid w:val="00197E77"/>
    <w:rsid w:val="001A26C5"/>
    <w:rsid w:val="001A37CC"/>
    <w:rsid w:val="001A3870"/>
    <w:rsid w:val="001A555E"/>
    <w:rsid w:val="001A5EB4"/>
    <w:rsid w:val="001A68E0"/>
    <w:rsid w:val="001A6D28"/>
    <w:rsid w:val="001B013F"/>
    <w:rsid w:val="001B0592"/>
    <w:rsid w:val="001B117B"/>
    <w:rsid w:val="001B47A7"/>
    <w:rsid w:val="001B6412"/>
    <w:rsid w:val="001B6A78"/>
    <w:rsid w:val="001B7FD7"/>
    <w:rsid w:val="001C1D8F"/>
    <w:rsid w:val="001C226B"/>
    <w:rsid w:val="001C376E"/>
    <w:rsid w:val="001C4578"/>
    <w:rsid w:val="001C55B8"/>
    <w:rsid w:val="001C7C64"/>
    <w:rsid w:val="001D0AE0"/>
    <w:rsid w:val="001D21D1"/>
    <w:rsid w:val="001D2206"/>
    <w:rsid w:val="001D47E1"/>
    <w:rsid w:val="001D5223"/>
    <w:rsid w:val="001E15C2"/>
    <w:rsid w:val="001E2CE5"/>
    <w:rsid w:val="001E4F8F"/>
    <w:rsid w:val="001E79A7"/>
    <w:rsid w:val="001F01A6"/>
    <w:rsid w:val="001F0A81"/>
    <w:rsid w:val="001F1AB0"/>
    <w:rsid w:val="001F2007"/>
    <w:rsid w:val="001F24CC"/>
    <w:rsid w:val="001F469E"/>
    <w:rsid w:val="001F477F"/>
    <w:rsid w:val="001F60E3"/>
    <w:rsid w:val="001F6944"/>
    <w:rsid w:val="001F6E14"/>
    <w:rsid w:val="001F722B"/>
    <w:rsid w:val="0020255B"/>
    <w:rsid w:val="002063AB"/>
    <w:rsid w:val="00206EA8"/>
    <w:rsid w:val="00207D08"/>
    <w:rsid w:val="002106AD"/>
    <w:rsid w:val="0021134F"/>
    <w:rsid w:val="002127B7"/>
    <w:rsid w:val="00216E29"/>
    <w:rsid w:val="00220931"/>
    <w:rsid w:val="00221381"/>
    <w:rsid w:val="00222A2C"/>
    <w:rsid w:val="00222DEE"/>
    <w:rsid w:val="00225FA1"/>
    <w:rsid w:val="00226653"/>
    <w:rsid w:val="002266D6"/>
    <w:rsid w:val="00226DAC"/>
    <w:rsid w:val="00227C9A"/>
    <w:rsid w:val="00230876"/>
    <w:rsid w:val="00230EBB"/>
    <w:rsid w:val="00231DF9"/>
    <w:rsid w:val="00236474"/>
    <w:rsid w:val="00243361"/>
    <w:rsid w:val="00244EF5"/>
    <w:rsid w:val="00244F3F"/>
    <w:rsid w:val="0024532E"/>
    <w:rsid w:val="0024605B"/>
    <w:rsid w:val="00251F9C"/>
    <w:rsid w:val="00252771"/>
    <w:rsid w:val="00252C05"/>
    <w:rsid w:val="00252DD8"/>
    <w:rsid w:val="00254389"/>
    <w:rsid w:val="00255108"/>
    <w:rsid w:val="00261A64"/>
    <w:rsid w:val="00263E25"/>
    <w:rsid w:val="0027035D"/>
    <w:rsid w:val="002714E1"/>
    <w:rsid w:val="00274C26"/>
    <w:rsid w:val="00275185"/>
    <w:rsid w:val="0027702A"/>
    <w:rsid w:val="0027792B"/>
    <w:rsid w:val="00280BCC"/>
    <w:rsid w:val="002816F2"/>
    <w:rsid w:val="0028200D"/>
    <w:rsid w:val="00286A54"/>
    <w:rsid w:val="0028706E"/>
    <w:rsid w:val="002872DD"/>
    <w:rsid w:val="002920DE"/>
    <w:rsid w:val="00292999"/>
    <w:rsid w:val="00292BA8"/>
    <w:rsid w:val="0029355B"/>
    <w:rsid w:val="00293D6B"/>
    <w:rsid w:val="002957B1"/>
    <w:rsid w:val="002964E8"/>
    <w:rsid w:val="002A0AEC"/>
    <w:rsid w:val="002A1DFD"/>
    <w:rsid w:val="002A3AD4"/>
    <w:rsid w:val="002A3D32"/>
    <w:rsid w:val="002A3E96"/>
    <w:rsid w:val="002A44B8"/>
    <w:rsid w:val="002A52C6"/>
    <w:rsid w:val="002B1DCB"/>
    <w:rsid w:val="002B3AF2"/>
    <w:rsid w:val="002B7790"/>
    <w:rsid w:val="002B77DC"/>
    <w:rsid w:val="002C124D"/>
    <w:rsid w:val="002C4B61"/>
    <w:rsid w:val="002C5335"/>
    <w:rsid w:val="002C5765"/>
    <w:rsid w:val="002C66B0"/>
    <w:rsid w:val="002C7993"/>
    <w:rsid w:val="002D0B7F"/>
    <w:rsid w:val="002D0EE0"/>
    <w:rsid w:val="002D3648"/>
    <w:rsid w:val="002D3B0B"/>
    <w:rsid w:val="002D457E"/>
    <w:rsid w:val="002D54C2"/>
    <w:rsid w:val="002D5AC6"/>
    <w:rsid w:val="002D7507"/>
    <w:rsid w:val="002D7B29"/>
    <w:rsid w:val="002E001F"/>
    <w:rsid w:val="002E0CF6"/>
    <w:rsid w:val="002E12D4"/>
    <w:rsid w:val="002E3211"/>
    <w:rsid w:val="002E54B1"/>
    <w:rsid w:val="002E76CE"/>
    <w:rsid w:val="002F47CB"/>
    <w:rsid w:val="002F5A46"/>
    <w:rsid w:val="002F6167"/>
    <w:rsid w:val="002F6334"/>
    <w:rsid w:val="00300EB6"/>
    <w:rsid w:val="003014DE"/>
    <w:rsid w:val="003034A7"/>
    <w:rsid w:val="00306107"/>
    <w:rsid w:val="00306557"/>
    <w:rsid w:val="00306DDC"/>
    <w:rsid w:val="0031072C"/>
    <w:rsid w:val="0031329D"/>
    <w:rsid w:val="00313910"/>
    <w:rsid w:val="00314E55"/>
    <w:rsid w:val="00315900"/>
    <w:rsid w:val="00315A19"/>
    <w:rsid w:val="00316D9E"/>
    <w:rsid w:val="00316EA9"/>
    <w:rsid w:val="00317251"/>
    <w:rsid w:val="00317A2B"/>
    <w:rsid w:val="00323C8B"/>
    <w:rsid w:val="00323CBE"/>
    <w:rsid w:val="00325830"/>
    <w:rsid w:val="00325E33"/>
    <w:rsid w:val="0032616F"/>
    <w:rsid w:val="00327D1F"/>
    <w:rsid w:val="00333072"/>
    <w:rsid w:val="003359CA"/>
    <w:rsid w:val="00336A07"/>
    <w:rsid w:val="003406F0"/>
    <w:rsid w:val="00342490"/>
    <w:rsid w:val="00342EDD"/>
    <w:rsid w:val="00344CC6"/>
    <w:rsid w:val="003502F3"/>
    <w:rsid w:val="00350671"/>
    <w:rsid w:val="00351362"/>
    <w:rsid w:val="00353467"/>
    <w:rsid w:val="00353DF6"/>
    <w:rsid w:val="00354AE7"/>
    <w:rsid w:val="0035653D"/>
    <w:rsid w:val="00357903"/>
    <w:rsid w:val="00364EDC"/>
    <w:rsid w:val="003655FF"/>
    <w:rsid w:val="00365FAE"/>
    <w:rsid w:val="00366C88"/>
    <w:rsid w:val="00370473"/>
    <w:rsid w:val="0037089E"/>
    <w:rsid w:val="00371C5E"/>
    <w:rsid w:val="003726A6"/>
    <w:rsid w:val="0037458D"/>
    <w:rsid w:val="00374B78"/>
    <w:rsid w:val="00374CB0"/>
    <w:rsid w:val="00375AEA"/>
    <w:rsid w:val="003760C6"/>
    <w:rsid w:val="00376959"/>
    <w:rsid w:val="00377C8A"/>
    <w:rsid w:val="00381579"/>
    <w:rsid w:val="003819F2"/>
    <w:rsid w:val="0038481E"/>
    <w:rsid w:val="003853EA"/>
    <w:rsid w:val="0038562E"/>
    <w:rsid w:val="003877E6"/>
    <w:rsid w:val="00391AB1"/>
    <w:rsid w:val="00391E33"/>
    <w:rsid w:val="00392619"/>
    <w:rsid w:val="00392A51"/>
    <w:rsid w:val="0039311B"/>
    <w:rsid w:val="00394903"/>
    <w:rsid w:val="00394F2E"/>
    <w:rsid w:val="003A1145"/>
    <w:rsid w:val="003A33A1"/>
    <w:rsid w:val="003A406A"/>
    <w:rsid w:val="003A4DF9"/>
    <w:rsid w:val="003A5829"/>
    <w:rsid w:val="003A5FE3"/>
    <w:rsid w:val="003A607A"/>
    <w:rsid w:val="003A6693"/>
    <w:rsid w:val="003B1F2D"/>
    <w:rsid w:val="003B35B4"/>
    <w:rsid w:val="003B3B00"/>
    <w:rsid w:val="003B6570"/>
    <w:rsid w:val="003B67B9"/>
    <w:rsid w:val="003B69EA"/>
    <w:rsid w:val="003C2BA3"/>
    <w:rsid w:val="003C2DA0"/>
    <w:rsid w:val="003C303D"/>
    <w:rsid w:val="003C4217"/>
    <w:rsid w:val="003C6CA3"/>
    <w:rsid w:val="003D336E"/>
    <w:rsid w:val="003D3CF4"/>
    <w:rsid w:val="003D68DA"/>
    <w:rsid w:val="003D7562"/>
    <w:rsid w:val="003D7E62"/>
    <w:rsid w:val="003E2429"/>
    <w:rsid w:val="003E437F"/>
    <w:rsid w:val="003E6D93"/>
    <w:rsid w:val="003E6E94"/>
    <w:rsid w:val="003E78EE"/>
    <w:rsid w:val="003F054D"/>
    <w:rsid w:val="003F0790"/>
    <w:rsid w:val="003F0A91"/>
    <w:rsid w:val="003F0EFD"/>
    <w:rsid w:val="003F102A"/>
    <w:rsid w:val="003F1D6C"/>
    <w:rsid w:val="003F2B5B"/>
    <w:rsid w:val="003F2BF2"/>
    <w:rsid w:val="003F755C"/>
    <w:rsid w:val="00401220"/>
    <w:rsid w:val="00404AEB"/>
    <w:rsid w:val="004052ED"/>
    <w:rsid w:val="0040548C"/>
    <w:rsid w:val="00406526"/>
    <w:rsid w:val="00406563"/>
    <w:rsid w:val="00407386"/>
    <w:rsid w:val="00407D91"/>
    <w:rsid w:val="004111AD"/>
    <w:rsid w:val="004121A2"/>
    <w:rsid w:val="00413614"/>
    <w:rsid w:val="00413AE2"/>
    <w:rsid w:val="0041472E"/>
    <w:rsid w:val="00417BF6"/>
    <w:rsid w:val="004204AB"/>
    <w:rsid w:val="00420C08"/>
    <w:rsid w:val="0042141B"/>
    <w:rsid w:val="00421EDC"/>
    <w:rsid w:val="00423BEF"/>
    <w:rsid w:val="0042405A"/>
    <w:rsid w:val="00424238"/>
    <w:rsid w:val="00427024"/>
    <w:rsid w:val="0042744B"/>
    <w:rsid w:val="00427844"/>
    <w:rsid w:val="00431D49"/>
    <w:rsid w:val="0043596B"/>
    <w:rsid w:val="0043661B"/>
    <w:rsid w:val="0043748C"/>
    <w:rsid w:val="00441A5B"/>
    <w:rsid w:val="0044221E"/>
    <w:rsid w:val="00443748"/>
    <w:rsid w:val="004442AD"/>
    <w:rsid w:val="00444676"/>
    <w:rsid w:val="0044590B"/>
    <w:rsid w:val="00452D46"/>
    <w:rsid w:val="00453C41"/>
    <w:rsid w:val="00455857"/>
    <w:rsid w:val="004603F0"/>
    <w:rsid w:val="00461796"/>
    <w:rsid w:val="0046277B"/>
    <w:rsid w:val="004677FA"/>
    <w:rsid w:val="00467BD2"/>
    <w:rsid w:val="004704D3"/>
    <w:rsid w:val="00471F96"/>
    <w:rsid w:val="00473F99"/>
    <w:rsid w:val="00475EBC"/>
    <w:rsid w:val="004766F2"/>
    <w:rsid w:val="00477DEB"/>
    <w:rsid w:val="0048000B"/>
    <w:rsid w:val="00481895"/>
    <w:rsid w:val="00483181"/>
    <w:rsid w:val="004867BE"/>
    <w:rsid w:val="004907E0"/>
    <w:rsid w:val="00492992"/>
    <w:rsid w:val="0049314F"/>
    <w:rsid w:val="00495CD8"/>
    <w:rsid w:val="0049738E"/>
    <w:rsid w:val="004974BF"/>
    <w:rsid w:val="004A099A"/>
    <w:rsid w:val="004A41E3"/>
    <w:rsid w:val="004A4CD5"/>
    <w:rsid w:val="004B0450"/>
    <w:rsid w:val="004B2C51"/>
    <w:rsid w:val="004B6429"/>
    <w:rsid w:val="004B6C1D"/>
    <w:rsid w:val="004C0D74"/>
    <w:rsid w:val="004D03A0"/>
    <w:rsid w:val="004D1125"/>
    <w:rsid w:val="004D156E"/>
    <w:rsid w:val="004D3116"/>
    <w:rsid w:val="004D5120"/>
    <w:rsid w:val="004D56B9"/>
    <w:rsid w:val="004D7560"/>
    <w:rsid w:val="004E04A5"/>
    <w:rsid w:val="004E1458"/>
    <w:rsid w:val="004E3B6A"/>
    <w:rsid w:val="004E3CFB"/>
    <w:rsid w:val="004E6327"/>
    <w:rsid w:val="004F2991"/>
    <w:rsid w:val="004F3E58"/>
    <w:rsid w:val="004F4219"/>
    <w:rsid w:val="004F5270"/>
    <w:rsid w:val="004F66FB"/>
    <w:rsid w:val="00504065"/>
    <w:rsid w:val="00506D00"/>
    <w:rsid w:val="00512862"/>
    <w:rsid w:val="005140F2"/>
    <w:rsid w:val="00515743"/>
    <w:rsid w:val="0051574F"/>
    <w:rsid w:val="00516A2B"/>
    <w:rsid w:val="005219BE"/>
    <w:rsid w:val="00522DEC"/>
    <w:rsid w:val="00523817"/>
    <w:rsid w:val="005239F3"/>
    <w:rsid w:val="00524B45"/>
    <w:rsid w:val="00524F3F"/>
    <w:rsid w:val="00525CB2"/>
    <w:rsid w:val="00526048"/>
    <w:rsid w:val="00530040"/>
    <w:rsid w:val="00531AB5"/>
    <w:rsid w:val="00531CAE"/>
    <w:rsid w:val="00531FFF"/>
    <w:rsid w:val="00532E87"/>
    <w:rsid w:val="00533531"/>
    <w:rsid w:val="005347D0"/>
    <w:rsid w:val="005347E8"/>
    <w:rsid w:val="005373BC"/>
    <w:rsid w:val="00541FC1"/>
    <w:rsid w:val="00542DC1"/>
    <w:rsid w:val="00544B7A"/>
    <w:rsid w:val="005462BB"/>
    <w:rsid w:val="005502D2"/>
    <w:rsid w:val="005516CD"/>
    <w:rsid w:val="00551BCF"/>
    <w:rsid w:val="00552C51"/>
    <w:rsid w:val="005550AA"/>
    <w:rsid w:val="005562B8"/>
    <w:rsid w:val="005617AF"/>
    <w:rsid w:val="0056279D"/>
    <w:rsid w:val="00564C3B"/>
    <w:rsid w:val="00566F44"/>
    <w:rsid w:val="00566F4E"/>
    <w:rsid w:val="005679AF"/>
    <w:rsid w:val="0057084A"/>
    <w:rsid w:val="00570BC5"/>
    <w:rsid w:val="00571479"/>
    <w:rsid w:val="00575F21"/>
    <w:rsid w:val="00581A01"/>
    <w:rsid w:val="00581CC3"/>
    <w:rsid w:val="0058352A"/>
    <w:rsid w:val="00585A4C"/>
    <w:rsid w:val="0059111B"/>
    <w:rsid w:val="00592E52"/>
    <w:rsid w:val="00593890"/>
    <w:rsid w:val="005940E2"/>
    <w:rsid w:val="00594241"/>
    <w:rsid w:val="005A0D18"/>
    <w:rsid w:val="005A18E2"/>
    <w:rsid w:val="005A19CC"/>
    <w:rsid w:val="005A2235"/>
    <w:rsid w:val="005A2F26"/>
    <w:rsid w:val="005A3B26"/>
    <w:rsid w:val="005A43EE"/>
    <w:rsid w:val="005A4E10"/>
    <w:rsid w:val="005A5981"/>
    <w:rsid w:val="005B19BE"/>
    <w:rsid w:val="005B3CC6"/>
    <w:rsid w:val="005B4642"/>
    <w:rsid w:val="005B47D7"/>
    <w:rsid w:val="005B5028"/>
    <w:rsid w:val="005B5324"/>
    <w:rsid w:val="005B791C"/>
    <w:rsid w:val="005B7EC4"/>
    <w:rsid w:val="005C03A6"/>
    <w:rsid w:val="005C09DA"/>
    <w:rsid w:val="005C0D4C"/>
    <w:rsid w:val="005C30A6"/>
    <w:rsid w:val="005C3446"/>
    <w:rsid w:val="005C47CD"/>
    <w:rsid w:val="005C50EE"/>
    <w:rsid w:val="005C5ABB"/>
    <w:rsid w:val="005D000D"/>
    <w:rsid w:val="005D224A"/>
    <w:rsid w:val="005D2C3A"/>
    <w:rsid w:val="005D3663"/>
    <w:rsid w:val="005D5139"/>
    <w:rsid w:val="005D6337"/>
    <w:rsid w:val="005E0DAF"/>
    <w:rsid w:val="005E2BF7"/>
    <w:rsid w:val="005E4406"/>
    <w:rsid w:val="005E6059"/>
    <w:rsid w:val="005E60FC"/>
    <w:rsid w:val="005E68E2"/>
    <w:rsid w:val="005E6B88"/>
    <w:rsid w:val="005F0E92"/>
    <w:rsid w:val="005F153E"/>
    <w:rsid w:val="005F2CD3"/>
    <w:rsid w:val="005F2CDD"/>
    <w:rsid w:val="005F2EC7"/>
    <w:rsid w:val="005F3598"/>
    <w:rsid w:val="005F3702"/>
    <w:rsid w:val="005F3747"/>
    <w:rsid w:val="005F6135"/>
    <w:rsid w:val="005F703F"/>
    <w:rsid w:val="00600F18"/>
    <w:rsid w:val="006011E4"/>
    <w:rsid w:val="00601886"/>
    <w:rsid w:val="00605CB8"/>
    <w:rsid w:val="00610396"/>
    <w:rsid w:val="00610A5C"/>
    <w:rsid w:val="006113DD"/>
    <w:rsid w:val="00614C85"/>
    <w:rsid w:val="00616219"/>
    <w:rsid w:val="00616649"/>
    <w:rsid w:val="00622A51"/>
    <w:rsid w:val="00623236"/>
    <w:rsid w:val="006243E5"/>
    <w:rsid w:val="00627653"/>
    <w:rsid w:val="00630B16"/>
    <w:rsid w:val="00631318"/>
    <w:rsid w:val="00631B90"/>
    <w:rsid w:val="00634544"/>
    <w:rsid w:val="00634B26"/>
    <w:rsid w:val="006351DF"/>
    <w:rsid w:val="006353E7"/>
    <w:rsid w:val="00635CAB"/>
    <w:rsid w:val="00635F90"/>
    <w:rsid w:val="006360A0"/>
    <w:rsid w:val="00636C52"/>
    <w:rsid w:val="006418E6"/>
    <w:rsid w:val="0064387A"/>
    <w:rsid w:val="006466FC"/>
    <w:rsid w:val="00647CEA"/>
    <w:rsid w:val="00650EEA"/>
    <w:rsid w:val="00651608"/>
    <w:rsid w:val="0065170A"/>
    <w:rsid w:val="00651848"/>
    <w:rsid w:val="0065316C"/>
    <w:rsid w:val="00653845"/>
    <w:rsid w:val="0065644E"/>
    <w:rsid w:val="006567D7"/>
    <w:rsid w:val="006630DF"/>
    <w:rsid w:val="00665273"/>
    <w:rsid w:val="00670A38"/>
    <w:rsid w:val="00670CC3"/>
    <w:rsid w:val="00673657"/>
    <w:rsid w:val="006767F9"/>
    <w:rsid w:val="00676AC6"/>
    <w:rsid w:val="00677CFD"/>
    <w:rsid w:val="00677F5A"/>
    <w:rsid w:val="0068269D"/>
    <w:rsid w:val="00684ACE"/>
    <w:rsid w:val="00685792"/>
    <w:rsid w:val="006866F8"/>
    <w:rsid w:val="00686F95"/>
    <w:rsid w:val="006875C7"/>
    <w:rsid w:val="0068786A"/>
    <w:rsid w:val="00691F48"/>
    <w:rsid w:val="006946FC"/>
    <w:rsid w:val="006951E2"/>
    <w:rsid w:val="006953D1"/>
    <w:rsid w:val="006A1562"/>
    <w:rsid w:val="006A1784"/>
    <w:rsid w:val="006A25A0"/>
    <w:rsid w:val="006A273C"/>
    <w:rsid w:val="006A3541"/>
    <w:rsid w:val="006A3BBE"/>
    <w:rsid w:val="006A42EC"/>
    <w:rsid w:val="006A522F"/>
    <w:rsid w:val="006A69A0"/>
    <w:rsid w:val="006A7CAC"/>
    <w:rsid w:val="006B0E7A"/>
    <w:rsid w:val="006B10AB"/>
    <w:rsid w:val="006B55B0"/>
    <w:rsid w:val="006B5929"/>
    <w:rsid w:val="006B5CF7"/>
    <w:rsid w:val="006C053C"/>
    <w:rsid w:val="006C0552"/>
    <w:rsid w:val="006C2C8C"/>
    <w:rsid w:val="006C619B"/>
    <w:rsid w:val="006D0F2D"/>
    <w:rsid w:val="006D0FD1"/>
    <w:rsid w:val="006D1499"/>
    <w:rsid w:val="006D25A6"/>
    <w:rsid w:val="006D271A"/>
    <w:rsid w:val="006D3B3F"/>
    <w:rsid w:val="006D42E9"/>
    <w:rsid w:val="006D679F"/>
    <w:rsid w:val="006D6A0A"/>
    <w:rsid w:val="006D7BD9"/>
    <w:rsid w:val="006E11EE"/>
    <w:rsid w:val="006E1279"/>
    <w:rsid w:val="006E1348"/>
    <w:rsid w:val="006E2AB5"/>
    <w:rsid w:val="006E3ADA"/>
    <w:rsid w:val="006E414D"/>
    <w:rsid w:val="006E4868"/>
    <w:rsid w:val="006E5AB5"/>
    <w:rsid w:val="006E6494"/>
    <w:rsid w:val="006E7B07"/>
    <w:rsid w:val="006F06B0"/>
    <w:rsid w:val="006F222A"/>
    <w:rsid w:val="006F41A1"/>
    <w:rsid w:val="006F4DE2"/>
    <w:rsid w:val="006F58FF"/>
    <w:rsid w:val="00700C54"/>
    <w:rsid w:val="007014A6"/>
    <w:rsid w:val="00703D6C"/>
    <w:rsid w:val="00704BCF"/>
    <w:rsid w:val="007052F9"/>
    <w:rsid w:val="00705F1F"/>
    <w:rsid w:val="0070631D"/>
    <w:rsid w:val="00706653"/>
    <w:rsid w:val="007077CA"/>
    <w:rsid w:val="007104AD"/>
    <w:rsid w:val="00712B72"/>
    <w:rsid w:val="007156A2"/>
    <w:rsid w:val="00717EC8"/>
    <w:rsid w:val="00717F8D"/>
    <w:rsid w:val="00720079"/>
    <w:rsid w:val="007204E5"/>
    <w:rsid w:val="00720BEC"/>
    <w:rsid w:val="00722665"/>
    <w:rsid w:val="00722779"/>
    <w:rsid w:val="00722A5F"/>
    <w:rsid w:val="00723F65"/>
    <w:rsid w:val="0072550D"/>
    <w:rsid w:val="007319B5"/>
    <w:rsid w:val="00732522"/>
    <w:rsid w:val="00732E69"/>
    <w:rsid w:val="00735DD6"/>
    <w:rsid w:val="007368A5"/>
    <w:rsid w:val="007372C1"/>
    <w:rsid w:val="007376AE"/>
    <w:rsid w:val="00741F62"/>
    <w:rsid w:val="0074252C"/>
    <w:rsid w:val="00743D12"/>
    <w:rsid w:val="00746196"/>
    <w:rsid w:val="00746692"/>
    <w:rsid w:val="00750129"/>
    <w:rsid w:val="007510E2"/>
    <w:rsid w:val="00752C28"/>
    <w:rsid w:val="00752EF4"/>
    <w:rsid w:val="00756754"/>
    <w:rsid w:val="00756945"/>
    <w:rsid w:val="00757B26"/>
    <w:rsid w:val="00757C5C"/>
    <w:rsid w:val="007617C1"/>
    <w:rsid w:val="00765EA9"/>
    <w:rsid w:val="00772F82"/>
    <w:rsid w:val="007736E0"/>
    <w:rsid w:val="00773F5F"/>
    <w:rsid w:val="007745A6"/>
    <w:rsid w:val="0077580F"/>
    <w:rsid w:val="0078093F"/>
    <w:rsid w:val="00793C8A"/>
    <w:rsid w:val="0079551D"/>
    <w:rsid w:val="00796817"/>
    <w:rsid w:val="007975CD"/>
    <w:rsid w:val="00797C36"/>
    <w:rsid w:val="007A048D"/>
    <w:rsid w:val="007A0995"/>
    <w:rsid w:val="007A1882"/>
    <w:rsid w:val="007A3835"/>
    <w:rsid w:val="007A3E32"/>
    <w:rsid w:val="007A41C9"/>
    <w:rsid w:val="007A61E5"/>
    <w:rsid w:val="007A765D"/>
    <w:rsid w:val="007B3D05"/>
    <w:rsid w:val="007B430B"/>
    <w:rsid w:val="007B4C75"/>
    <w:rsid w:val="007B5B6C"/>
    <w:rsid w:val="007B67F4"/>
    <w:rsid w:val="007C267A"/>
    <w:rsid w:val="007C37A2"/>
    <w:rsid w:val="007C46E3"/>
    <w:rsid w:val="007C4FD5"/>
    <w:rsid w:val="007C61C0"/>
    <w:rsid w:val="007C6A9B"/>
    <w:rsid w:val="007C6E8B"/>
    <w:rsid w:val="007D24FD"/>
    <w:rsid w:val="007D2768"/>
    <w:rsid w:val="007D369B"/>
    <w:rsid w:val="007D4FA9"/>
    <w:rsid w:val="007D669D"/>
    <w:rsid w:val="007D6936"/>
    <w:rsid w:val="007D73AA"/>
    <w:rsid w:val="007D73EB"/>
    <w:rsid w:val="007D76E0"/>
    <w:rsid w:val="007E03D1"/>
    <w:rsid w:val="007E094A"/>
    <w:rsid w:val="007E16A6"/>
    <w:rsid w:val="007E1E00"/>
    <w:rsid w:val="007E24C7"/>
    <w:rsid w:val="007E2655"/>
    <w:rsid w:val="007E2FF3"/>
    <w:rsid w:val="007E5537"/>
    <w:rsid w:val="007E5EC6"/>
    <w:rsid w:val="007E726A"/>
    <w:rsid w:val="007E72F4"/>
    <w:rsid w:val="007F1A66"/>
    <w:rsid w:val="007F2B82"/>
    <w:rsid w:val="00801A8B"/>
    <w:rsid w:val="0080387E"/>
    <w:rsid w:val="0080551C"/>
    <w:rsid w:val="0080714C"/>
    <w:rsid w:val="0080724A"/>
    <w:rsid w:val="008078B1"/>
    <w:rsid w:val="00812D5B"/>
    <w:rsid w:val="008138E0"/>
    <w:rsid w:val="00814123"/>
    <w:rsid w:val="00814B80"/>
    <w:rsid w:val="00814EC0"/>
    <w:rsid w:val="008154C9"/>
    <w:rsid w:val="00816EBD"/>
    <w:rsid w:val="00817E6D"/>
    <w:rsid w:val="00823BC4"/>
    <w:rsid w:val="00823E51"/>
    <w:rsid w:val="00827A94"/>
    <w:rsid w:val="0083138E"/>
    <w:rsid w:val="0083279A"/>
    <w:rsid w:val="00832CB5"/>
    <w:rsid w:val="0083610C"/>
    <w:rsid w:val="00841051"/>
    <w:rsid w:val="00841320"/>
    <w:rsid w:val="00844F5D"/>
    <w:rsid w:val="00846503"/>
    <w:rsid w:val="00847640"/>
    <w:rsid w:val="00850600"/>
    <w:rsid w:val="00852107"/>
    <w:rsid w:val="0085231E"/>
    <w:rsid w:val="008528A9"/>
    <w:rsid w:val="00852A1F"/>
    <w:rsid w:val="008531FE"/>
    <w:rsid w:val="00853382"/>
    <w:rsid w:val="00854431"/>
    <w:rsid w:val="00855AE7"/>
    <w:rsid w:val="0085671C"/>
    <w:rsid w:val="00857174"/>
    <w:rsid w:val="00857646"/>
    <w:rsid w:val="00857B4E"/>
    <w:rsid w:val="00857F2A"/>
    <w:rsid w:val="0086020B"/>
    <w:rsid w:val="008612EB"/>
    <w:rsid w:val="008626A0"/>
    <w:rsid w:val="00863151"/>
    <w:rsid w:val="00863352"/>
    <w:rsid w:val="008652A9"/>
    <w:rsid w:val="008704D0"/>
    <w:rsid w:val="00872EC6"/>
    <w:rsid w:val="00873DF8"/>
    <w:rsid w:val="00875E1C"/>
    <w:rsid w:val="008800BF"/>
    <w:rsid w:val="00880C5C"/>
    <w:rsid w:val="008852D4"/>
    <w:rsid w:val="00886A69"/>
    <w:rsid w:val="0089219D"/>
    <w:rsid w:val="00893E07"/>
    <w:rsid w:val="00897C99"/>
    <w:rsid w:val="00897D53"/>
    <w:rsid w:val="008A19FA"/>
    <w:rsid w:val="008A1E03"/>
    <w:rsid w:val="008A2F1A"/>
    <w:rsid w:val="008A3335"/>
    <w:rsid w:val="008A4EE2"/>
    <w:rsid w:val="008A4F3C"/>
    <w:rsid w:val="008A696C"/>
    <w:rsid w:val="008A6D8B"/>
    <w:rsid w:val="008A7D50"/>
    <w:rsid w:val="008B0C20"/>
    <w:rsid w:val="008B24F0"/>
    <w:rsid w:val="008B461B"/>
    <w:rsid w:val="008B46AC"/>
    <w:rsid w:val="008B631B"/>
    <w:rsid w:val="008B663F"/>
    <w:rsid w:val="008B7D6F"/>
    <w:rsid w:val="008C086E"/>
    <w:rsid w:val="008C0D40"/>
    <w:rsid w:val="008C2166"/>
    <w:rsid w:val="008C28E1"/>
    <w:rsid w:val="008C3EA1"/>
    <w:rsid w:val="008C4707"/>
    <w:rsid w:val="008D077B"/>
    <w:rsid w:val="008D3515"/>
    <w:rsid w:val="008D7F93"/>
    <w:rsid w:val="008E0923"/>
    <w:rsid w:val="008E1D96"/>
    <w:rsid w:val="008E47CC"/>
    <w:rsid w:val="008E4E78"/>
    <w:rsid w:val="008E5311"/>
    <w:rsid w:val="008E548A"/>
    <w:rsid w:val="008E77D2"/>
    <w:rsid w:val="008E7A46"/>
    <w:rsid w:val="008E7A5B"/>
    <w:rsid w:val="008F75CE"/>
    <w:rsid w:val="009006F1"/>
    <w:rsid w:val="00900E1F"/>
    <w:rsid w:val="009011FB"/>
    <w:rsid w:val="009017B1"/>
    <w:rsid w:val="00902E4E"/>
    <w:rsid w:val="00904671"/>
    <w:rsid w:val="00907A52"/>
    <w:rsid w:val="009148F8"/>
    <w:rsid w:val="00914D98"/>
    <w:rsid w:val="00914EB7"/>
    <w:rsid w:val="00920E4C"/>
    <w:rsid w:val="00921645"/>
    <w:rsid w:val="00921C30"/>
    <w:rsid w:val="00922511"/>
    <w:rsid w:val="00925ED2"/>
    <w:rsid w:val="009279E2"/>
    <w:rsid w:val="00927E3B"/>
    <w:rsid w:val="00930D68"/>
    <w:rsid w:val="00931ADA"/>
    <w:rsid w:val="009320F3"/>
    <w:rsid w:val="00932DD8"/>
    <w:rsid w:val="00933E98"/>
    <w:rsid w:val="00933F6E"/>
    <w:rsid w:val="00934196"/>
    <w:rsid w:val="009409F1"/>
    <w:rsid w:val="009425EC"/>
    <w:rsid w:val="00943E2F"/>
    <w:rsid w:val="00944943"/>
    <w:rsid w:val="00945028"/>
    <w:rsid w:val="00945146"/>
    <w:rsid w:val="00945700"/>
    <w:rsid w:val="00945B3C"/>
    <w:rsid w:val="00946640"/>
    <w:rsid w:val="0095015D"/>
    <w:rsid w:val="009501CE"/>
    <w:rsid w:val="0095040D"/>
    <w:rsid w:val="00951606"/>
    <w:rsid w:val="009537E0"/>
    <w:rsid w:val="009539D7"/>
    <w:rsid w:val="009540C8"/>
    <w:rsid w:val="00954FEE"/>
    <w:rsid w:val="009568F8"/>
    <w:rsid w:val="00956E67"/>
    <w:rsid w:val="009579D2"/>
    <w:rsid w:val="00960D73"/>
    <w:rsid w:val="00961AA7"/>
    <w:rsid w:val="00962E14"/>
    <w:rsid w:val="009631B8"/>
    <w:rsid w:val="0096337A"/>
    <w:rsid w:val="00963BEC"/>
    <w:rsid w:val="0096562B"/>
    <w:rsid w:val="00965708"/>
    <w:rsid w:val="00967113"/>
    <w:rsid w:val="00967373"/>
    <w:rsid w:val="00967C79"/>
    <w:rsid w:val="00970416"/>
    <w:rsid w:val="00971571"/>
    <w:rsid w:val="00971A42"/>
    <w:rsid w:val="00971E22"/>
    <w:rsid w:val="009727DE"/>
    <w:rsid w:val="009731A8"/>
    <w:rsid w:val="009735A6"/>
    <w:rsid w:val="00975007"/>
    <w:rsid w:val="009761D1"/>
    <w:rsid w:val="009764A3"/>
    <w:rsid w:val="00976644"/>
    <w:rsid w:val="00976A4B"/>
    <w:rsid w:val="00976EB5"/>
    <w:rsid w:val="00977541"/>
    <w:rsid w:val="00977A26"/>
    <w:rsid w:val="009806A4"/>
    <w:rsid w:val="00980860"/>
    <w:rsid w:val="009808F2"/>
    <w:rsid w:val="00980BA9"/>
    <w:rsid w:val="0098174F"/>
    <w:rsid w:val="00987985"/>
    <w:rsid w:val="00991DD9"/>
    <w:rsid w:val="00991DED"/>
    <w:rsid w:val="00993694"/>
    <w:rsid w:val="0099421A"/>
    <w:rsid w:val="009973EA"/>
    <w:rsid w:val="009A00B4"/>
    <w:rsid w:val="009A05C3"/>
    <w:rsid w:val="009A182F"/>
    <w:rsid w:val="009A4610"/>
    <w:rsid w:val="009A6B61"/>
    <w:rsid w:val="009A7207"/>
    <w:rsid w:val="009B11E5"/>
    <w:rsid w:val="009B1BD9"/>
    <w:rsid w:val="009B22A0"/>
    <w:rsid w:val="009B4245"/>
    <w:rsid w:val="009B4E72"/>
    <w:rsid w:val="009B535B"/>
    <w:rsid w:val="009C01D5"/>
    <w:rsid w:val="009C2C06"/>
    <w:rsid w:val="009C466A"/>
    <w:rsid w:val="009C4975"/>
    <w:rsid w:val="009C4C31"/>
    <w:rsid w:val="009C614A"/>
    <w:rsid w:val="009C6175"/>
    <w:rsid w:val="009C66E1"/>
    <w:rsid w:val="009C7BF6"/>
    <w:rsid w:val="009D05D3"/>
    <w:rsid w:val="009D0E9A"/>
    <w:rsid w:val="009D0ED2"/>
    <w:rsid w:val="009D6603"/>
    <w:rsid w:val="009D6EB6"/>
    <w:rsid w:val="009E09A5"/>
    <w:rsid w:val="009E104A"/>
    <w:rsid w:val="009E141B"/>
    <w:rsid w:val="009E379F"/>
    <w:rsid w:val="009E3C12"/>
    <w:rsid w:val="009F09FE"/>
    <w:rsid w:val="009F6840"/>
    <w:rsid w:val="009F6A27"/>
    <w:rsid w:val="00A00E08"/>
    <w:rsid w:val="00A02471"/>
    <w:rsid w:val="00A02C94"/>
    <w:rsid w:val="00A02CE3"/>
    <w:rsid w:val="00A02F5D"/>
    <w:rsid w:val="00A05192"/>
    <w:rsid w:val="00A052C4"/>
    <w:rsid w:val="00A068A5"/>
    <w:rsid w:val="00A07668"/>
    <w:rsid w:val="00A07CF0"/>
    <w:rsid w:val="00A07FC7"/>
    <w:rsid w:val="00A11921"/>
    <w:rsid w:val="00A1211B"/>
    <w:rsid w:val="00A121C8"/>
    <w:rsid w:val="00A12269"/>
    <w:rsid w:val="00A130FE"/>
    <w:rsid w:val="00A135E3"/>
    <w:rsid w:val="00A25F18"/>
    <w:rsid w:val="00A25FE6"/>
    <w:rsid w:val="00A2605D"/>
    <w:rsid w:val="00A26182"/>
    <w:rsid w:val="00A27062"/>
    <w:rsid w:val="00A30953"/>
    <w:rsid w:val="00A31C1A"/>
    <w:rsid w:val="00A33257"/>
    <w:rsid w:val="00A338ED"/>
    <w:rsid w:val="00A34515"/>
    <w:rsid w:val="00A347A9"/>
    <w:rsid w:val="00A3754C"/>
    <w:rsid w:val="00A41F80"/>
    <w:rsid w:val="00A43B3C"/>
    <w:rsid w:val="00A46834"/>
    <w:rsid w:val="00A55BDC"/>
    <w:rsid w:val="00A57D7F"/>
    <w:rsid w:val="00A6017B"/>
    <w:rsid w:val="00A623ED"/>
    <w:rsid w:val="00A63BA2"/>
    <w:rsid w:val="00A6469A"/>
    <w:rsid w:val="00A706E8"/>
    <w:rsid w:val="00A71E1A"/>
    <w:rsid w:val="00A723F7"/>
    <w:rsid w:val="00A73FF5"/>
    <w:rsid w:val="00A75181"/>
    <w:rsid w:val="00A75D8B"/>
    <w:rsid w:val="00A80182"/>
    <w:rsid w:val="00A8042D"/>
    <w:rsid w:val="00A81BED"/>
    <w:rsid w:val="00A8711A"/>
    <w:rsid w:val="00A92CAD"/>
    <w:rsid w:val="00A930FE"/>
    <w:rsid w:val="00A95242"/>
    <w:rsid w:val="00A9742C"/>
    <w:rsid w:val="00AA0932"/>
    <w:rsid w:val="00AA13F7"/>
    <w:rsid w:val="00AA21B6"/>
    <w:rsid w:val="00AA2B47"/>
    <w:rsid w:val="00AA4201"/>
    <w:rsid w:val="00AB0768"/>
    <w:rsid w:val="00AB1055"/>
    <w:rsid w:val="00AB1B9B"/>
    <w:rsid w:val="00AB2AC7"/>
    <w:rsid w:val="00AB5265"/>
    <w:rsid w:val="00AB5A8B"/>
    <w:rsid w:val="00AB7707"/>
    <w:rsid w:val="00AB779D"/>
    <w:rsid w:val="00AB799C"/>
    <w:rsid w:val="00AB7D85"/>
    <w:rsid w:val="00AC0125"/>
    <w:rsid w:val="00AC2903"/>
    <w:rsid w:val="00AC515D"/>
    <w:rsid w:val="00AC52E6"/>
    <w:rsid w:val="00AD1E76"/>
    <w:rsid w:val="00AD2277"/>
    <w:rsid w:val="00AD4BFE"/>
    <w:rsid w:val="00AD5510"/>
    <w:rsid w:val="00AD5C47"/>
    <w:rsid w:val="00AD5CD4"/>
    <w:rsid w:val="00AD60BA"/>
    <w:rsid w:val="00AD6741"/>
    <w:rsid w:val="00AD7194"/>
    <w:rsid w:val="00AE2841"/>
    <w:rsid w:val="00AE489E"/>
    <w:rsid w:val="00AE5D54"/>
    <w:rsid w:val="00AE6638"/>
    <w:rsid w:val="00B00FC4"/>
    <w:rsid w:val="00B0339A"/>
    <w:rsid w:val="00B05014"/>
    <w:rsid w:val="00B108A1"/>
    <w:rsid w:val="00B11608"/>
    <w:rsid w:val="00B1462B"/>
    <w:rsid w:val="00B148C5"/>
    <w:rsid w:val="00B156E0"/>
    <w:rsid w:val="00B20067"/>
    <w:rsid w:val="00B21172"/>
    <w:rsid w:val="00B228EF"/>
    <w:rsid w:val="00B25741"/>
    <w:rsid w:val="00B2581D"/>
    <w:rsid w:val="00B268E8"/>
    <w:rsid w:val="00B26E71"/>
    <w:rsid w:val="00B27950"/>
    <w:rsid w:val="00B3028E"/>
    <w:rsid w:val="00B303ED"/>
    <w:rsid w:val="00B30A56"/>
    <w:rsid w:val="00B33ADB"/>
    <w:rsid w:val="00B35451"/>
    <w:rsid w:val="00B36C31"/>
    <w:rsid w:val="00B37C15"/>
    <w:rsid w:val="00B449DF"/>
    <w:rsid w:val="00B45591"/>
    <w:rsid w:val="00B50C66"/>
    <w:rsid w:val="00B55846"/>
    <w:rsid w:val="00B55ED2"/>
    <w:rsid w:val="00B57C76"/>
    <w:rsid w:val="00B60A87"/>
    <w:rsid w:val="00B60CF8"/>
    <w:rsid w:val="00B610AD"/>
    <w:rsid w:val="00B66C4D"/>
    <w:rsid w:val="00B721E2"/>
    <w:rsid w:val="00B729AA"/>
    <w:rsid w:val="00B73B5E"/>
    <w:rsid w:val="00B771E4"/>
    <w:rsid w:val="00B80D9A"/>
    <w:rsid w:val="00B825C3"/>
    <w:rsid w:val="00B84A28"/>
    <w:rsid w:val="00B84C28"/>
    <w:rsid w:val="00B9066A"/>
    <w:rsid w:val="00B90AEF"/>
    <w:rsid w:val="00B929AB"/>
    <w:rsid w:val="00B93547"/>
    <w:rsid w:val="00B9634E"/>
    <w:rsid w:val="00BA1CE8"/>
    <w:rsid w:val="00BA35DF"/>
    <w:rsid w:val="00BA6291"/>
    <w:rsid w:val="00BA74CF"/>
    <w:rsid w:val="00BB06F7"/>
    <w:rsid w:val="00BB0BDE"/>
    <w:rsid w:val="00BB2703"/>
    <w:rsid w:val="00BB52FF"/>
    <w:rsid w:val="00BB54E2"/>
    <w:rsid w:val="00BB59FD"/>
    <w:rsid w:val="00BB634D"/>
    <w:rsid w:val="00BC1610"/>
    <w:rsid w:val="00BC28C8"/>
    <w:rsid w:val="00BC5A16"/>
    <w:rsid w:val="00BD0230"/>
    <w:rsid w:val="00BD2BAD"/>
    <w:rsid w:val="00BD43E4"/>
    <w:rsid w:val="00BD4CDE"/>
    <w:rsid w:val="00BD4DDF"/>
    <w:rsid w:val="00BD4F99"/>
    <w:rsid w:val="00BD689D"/>
    <w:rsid w:val="00BD707A"/>
    <w:rsid w:val="00BD766D"/>
    <w:rsid w:val="00BD772B"/>
    <w:rsid w:val="00BE253F"/>
    <w:rsid w:val="00BE3AF7"/>
    <w:rsid w:val="00BE47EF"/>
    <w:rsid w:val="00BE5076"/>
    <w:rsid w:val="00BE5763"/>
    <w:rsid w:val="00BE5C1B"/>
    <w:rsid w:val="00BF021C"/>
    <w:rsid w:val="00BF0BC0"/>
    <w:rsid w:val="00BF148F"/>
    <w:rsid w:val="00BF2321"/>
    <w:rsid w:val="00BF3AD9"/>
    <w:rsid w:val="00C040C7"/>
    <w:rsid w:val="00C046FE"/>
    <w:rsid w:val="00C1461E"/>
    <w:rsid w:val="00C15614"/>
    <w:rsid w:val="00C15E32"/>
    <w:rsid w:val="00C16414"/>
    <w:rsid w:val="00C17D5A"/>
    <w:rsid w:val="00C2103C"/>
    <w:rsid w:val="00C214A5"/>
    <w:rsid w:val="00C21AB7"/>
    <w:rsid w:val="00C21EFA"/>
    <w:rsid w:val="00C2278D"/>
    <w:rsid w:val="00C23A0E"/>
    <w:rsid w:val="00C2490D"/>
    <w:rsid w:val="00C250F2"/>
    <w:rsid w:val="00C25CD8"/>
    <w:rsid w:val="00C303FF"/>
    <w:rsid w:val="00C30936"/>
    <w:rsid w:val="00C3142F"/>
    <w:rsid w:val="00C32269"/>
    <w:rsid w:val="00C3552E"/>
    <w:rsid w:val="00C4045E"/>
    <w:rsid w:val="00C427CF"/>
    <w:rsid w:val="00C478FB"/>
    <w:rsid w:val="00C502E0"/>
    <w:rsid w:val="00C5100C"/>
    <w:rsid w:val="00C51911"/>
    <w:rsid w:val="00C56C5D"/>
    <w:rsid w:val="00C620A5"/>
    <w:rsid w:val="00C65D25"/>
    <w:rsid w:val="00C71E94"/>
    <w:rsid w:val="00C742DB"/>
    <w:rsid w:val="00C754AF"/>
    <w:rsid w:val="00C75D23"/>
    <w:rsid w:val="00C80E73"/>
    <w:rsid w:val="00C80EA5"/>
    <w:rsid w:val="00C83306"/>
    <w:rsid w:val="00C848D0"/>
    <w:rsid w:val="00C855AD"/>
    <w:rsid w:val="00C94B6A"/>
    <w:rsid w:val="00C94DD4"/>
    <w:rsid w:val="00C96C02"/>
    <w:rsid w:val="00C9751A"/>
    <w:rsid w:val="00C9784A"/>
    <w:rsid w:val="00C97F9A"/>
    <w:rsid w:val="00CA0614"/>
    <w:rsid w:val="00CA1439"/>
    <w:rsid w:val="00CA1AE1"/>
    <w:rsid w:val="00CB3C29"/>
    <w:rsid w:val="00CB610F"/>
    <w:rsid w:val="00CB7A05"/>
    <w:rsid w:val="00CC0179"/>
    <w:rsid w:val="00CC1F4C"/>
    <w:rsid w:val="00CC3D87"/>
    <w:rsid w:val="00CC4F00"/>
    <w:rsid w:val="00CD307F"/>
    <w:rsid w:val="00CD4674"/>
    <w:rsid w:val="00CD4799"/>
    <w:rsid w:val="00CD5361"/>
    <w:rsid w:val="00CD66BB"/>
    <w:rsid w:val="00CD7854"/>
    <w:rsid w:val="00CE25E7"/>
    <w:rsid w:val="00CE40E2"/>
    <w:rsid w:val="00CE54E2"/>
    <w:rsid w:val="00CE5692"/>
    <w:rsid w:val="00CE6C3E"/>
    <w:rsid w:val="00CE6C89"/>
    <w:rsid w:val="00CF0139"/>
    <w:rsid w:val="00CF015C"/>
    <w:rsid w:val="00CF4D25"/>
    <w:rsid w:val="00D000A2"/>
    <w:rsid w:val="00D00822"/>
    <w:rsid w:val="00D00DDB"/>
    <w:rsid w:val="00D01DE1"/>
    <w:rsid w:val="00D0304E"/>
    <w:rsid w:val="00D03AC2"/>
    <w:rsid w:val="00D04A8F"/>
    <w:rsid w:val="00D04B4B"/>
    <w:rsid w:val="00D057D1"/>
    <w:rsid w:val="00D1002E"/>
    <w:rsid w:val="00D10309"/>
    <w:rsid w:val="00D10C18"/>
    <w:rsid w:val="00D126BD"/>
    <w:rsid w:val="00D133DB"/>
    <w:rsid w:val="00D14C72"/>
    <w:rsid w:val="00D16AF5"/>
    <w:rsid w:val="00D16DAF"/>
    <w:rsid w:val="00D17D01"/>
    <w:rsid w:val="00D206CE"/>
    <w:rsid w:val="00D233B0"/>
    <w:rsid w:val="00D25FC7"/>
    <w:rsid w:val="00D26A63"/>
    <w:rsid w:val="00D27F5D"/>
    <w:rsid w:val="00D32986"/>
    <w:rsid w:val="00D32C7E"/>
    <w:rsid w:val="00D32D57"/>
    <w:rsid w:val="00D33DA0"/>
    <w:rsid w:val="00D36833"/>
    <w:rsid w:val="00D36EBB"/>
    <w:rsid w:val="00D400AF"/>
    <w:rsid w:val="00D4042B"/>
    <w:rsid w:val="00D4106F"/>
    <w:rsid w:val="00D44477"/>
    <w:rsid w:val="00D4772B"/>
    <w:rsid w:val="00D47F82"/>
    <w:rsid w:val="00D5039E"/>
    <w:rsid w:val="00D50937"/>
    <w:rsid w:val="00D50CB6"/>
    <w:rsid w:val="00D51430"/>
    <w:rsid w:val="00D518EB"/>
    <w:rsid w:val="00D51E1D"/>
    <w:rsid w:val="00D5271A"/>
    <w:rsid w:val="00D53D72"/>
    <w:rsid w:val="00D53DA6"/>
    <w:rsid w:val="00D53FAD"/>
    <w:rsid w:val="00D53FD8"/>
    <w:rsid w:val="00D557FE"/>
    <w:rsid w:val="00D56D88"/>
    <w:rsid w:val="00D56FB2"/>
    <w:rsid w:val="00D571E8"/>
    <w:rsid w:val="00D61ACA"/>
    <w:rsid w:val="00D64A2E"/>
    <w:rsid w:val="00D67814"/>
    <w:rsid w:val="00D67F93"/>
    <w:rsid w:val="00D70DF2"/>
    <w:rsid w:val="00D73367"/>
    <w:rsid w:val="00D73921"/>
    <w:rsid w:val="00D73C20"/>
    <w:rsid w:val="00D73C2B"/>
    <w:rsid w:val="00D74515"/>
    <w:rsid w:val="00D80D4D"/>
    <w:rsid w:val="00D83756"/>
    <w:rsid w:val="00D83955"/>
    <w:rsid w:val="00D8403C"/>
    <w:rsid w:val="00D8472E"/>
    <w:rsid w:val="00D84FA4"/>
    <w:rsid w:val="00D851F5"/>
    <w:rsid w:val="00D87818"/>
    <w:rsid w:val="00D87A01"/>
    <w:rsid w:val="00D87FD7"/>
    <w:rsid w:val="00D901A3"/>
    <w:rsid w:val="00D934AB"/>
    <w:rsid w:val="00D9430E"/>
    <w:rsid w:val="00D94959"/>
    <w:rsid w:val="00D9608A"/>
    <w:rsid w:val="00D963A7"/>
    <w:rsid w:val="00D96B87"/>
    <w:rsid w:val="00D97E14"/>
    <w:rsid w:val="00DA11AC"/>
    <w:rsid w:val="00DA1912"/>
    <w:rsid w:val="00DA2ABF"/>
    <w:rsid w:val="00DA44CF"/>
    <w:rsid w:val="00DA456D"/>
    <w:rsid w:val="00DA488C"/>
    <w:rsid w:val="00DA51D6"/>
    <w:rsid w:val="00DB0ED5"/>
    <w:rsid w:val="00DB1E32"/>
    <w:rsid w:val="00DB6078"/>
    <w:rsid w:val="00DB7155"/>
    <w:rsid w:val="00DB77D7"/>
    <w:rsid w:val="00DC17D0"/>
    <w:rsid w:val="00DC1898"/>
    <w:rsid w:val="00DC6960"/>
    <w:rsid w:val="00DC6BEC"/>
    <w:rsid w:val="00DD08C9"/>
    <w:rsid w:val="00DD0FAF"/>
    <w:rsid w:val="00DD10B1"/>
    <w:rsid w:val="00DD10B9"/>
    <w:rsid w:val="00DD2474"/>
    <w:rsid w:val="00DD3D2D"/>
    <w:rsid w:val="00DD4A09"/>
    <w:rsid w:val="00DD522E"/>
    <w:rsid w:val="00DD5233"/>
    <w:rsid w:val="00DD6566"/>
    <w:rsid w:val="00DD676A"/>
    <w:rsid w:val="00DE083B"/>
    <w:rsid w:val="00DE0CE4"/>
    <w:rsid w:val="00DE2867"/>
    <w:rsid w:val="00DE5195"/>
    <w:rsid w:val="00DE57E5"/>
    <w:rsid w:val="00DE7F03"/>
    <w:rsid w:val="00DF14F3"/>
    <w:rsid w:val="00DF5795"/>
    <w:rsid w:val="00E028B0"/>
    <w:rsid w:val="00E04691"/>
    <w:rsid w:val="00E05027"/>
    <w:rsid w:val="00E05BDE"/>
    <w:rsid w:val="00E07D0F"/>
    <w:rsid w:val="00E11C2F"/>
    <w:rsid w:val="00E12B64"/>
    <w:rsid w:val="00E13AA8"/>
    <w:rsid w:val="00E13E34"/>
    <w:rsid w:val="00E15EB4"/>
    <w:rsid w:val="00E16068"/>
    <w:rsid w:val="00E20085"/>
    <w:rsid w:val="00E21964"/>
    <w:rsid w:val="00E227F9"/>
    <w:rsid w:val="00E24DCE"/>
    <w:rsid w:val="00E252DF"/>
    <w:rsid w:val="00E25366"/>
    <w:rsid w:val="00E264D5"/>
    <w:rsid w:val="00E26B3F"/>
    <w:rsid w:val="00E27D2E"/>
    <w:rsid w:val="00E30024"/>
    <w:rsid w:val="00E30087"/>
    <w:rsid w:val="00E3242C"/>
    <w:rsid w:val="00E33117"/>
    <w:rsid w:val="00E35F82"/>
    <w:rsid w:val="00E37D33"/>
    <w:rsid w:val="00E422FF"/>
    <w:rsid w:val="00E437D0"/>
    <w:rsid w:val="00E43FA0"/>
    <w:rsid w:val="00E463A1"/>
    <w:rsid w:val="00E46BE4"/>
    <w:rsid w:val="00E5225E"/>
    <w:rsid w:val="00E53B34"/>
    <w:rsid w:val="00E54A36"/>
    <w:rsid w:val="00E55E02"/>
    <w:rsid w:val="00E565D0"/>
    <w:rsid w:val="00E56D51"/>
    <w:rsid w:val="00E572AD"/>
    <w:rsid w:val="00E575B3"/>
    <w:rsid w:val="00E57787"/>
    <w:rsid w:val="00E57DDE"/>
    <w:rsid w:val="00E60EAA"/>
    <w:rsid w:val="00E6113C"/>
    <w:rsid w:val="00E62808"/>
    <w:rsid w:val="00E63D2E"/>
    <w:rsid w:val="00E64A66"/>
    <w:rsid w:val="00E67485"/>
    <w:rsid w:val="00E72C4F"/>
    <w:rsid w:val="00E72D13"/>
    <w:rsid w:val="00E73093"/>
    <w:rsid w:val="00E73FBF"/>
    <w:rsid w:val="00E743E3"/>
    <w:rsid w:val="00E76134"/>
    <w:rsid w:val="00E76D4C"/>
    <w:rsid w:val="00E8014A"/>
    <w:rsid w:val="00E82793"/>
    <w:rsid w:val="00E83F4F"/>
    <w:rsid w:val="00E84C63"/>
    <w:rsid w:val="00E85BA1"/>
    <w:rsid w:val="00E85FA6"/>
    <w:rsid w:val="00E87174"/>
    <w:rsid w:val="00E91424"/>
    <w:rsid w:val="00E918C5"/>
    <w:rsid w:val="00E9195F"/>
    <w:rsid w:val="00E920D0"/>
    <w:rsid w:val="00E92D24"/>
    <w:rsid w:val="00E9737A"/>
    <w:rsid w:val="00EA0197"/>
    <w:rsid w:val="00EA106A"/>
    <w:rsid w:val="00EA29F3"/>
    <w:rsid w:val="00EA45AA"/>
    <w:rsid w:val="00EA4D61"/>
    <w:rsid w:val="00EA5365"/>
    <w:rsid w:val="00EA58B0"/>
    <w:rsid w:val="00EA5FD8"/>
    <w:rsid w:val="00EB26FD"/>
    <w:rsid w:val="00EB55FD"/>
    <w:rsid w:val="00EB78AD"/>
    <w:rsid w:val="00EC0EFA"/>
    <w:rsid w:val="00EC1276"/>
    <w:rsid w:val="00EC442D"/>
    <w:rsid w:val="00EC70E5"/>
    <w:rsid w:val="00ED1291"/>
    <w:rsid w:val="00ED1963"/>
    <w:rsid w:val="00ED6442"/>
    <w:rsid w:val="00ED7138"/>
    <w:rsid w:val="00EE01DE"/>
    <w:rsid w:val="00EE17B9"/>
    <w:rsid w:val="00EE1923"/>
    <w:rsid w:val="00EE3515"/>
    <w:rsid w:val="00EF4685"/>
    <w:rsid w:val="00EF70F0"/>
    <w:rsid w:val="00EF7AEC"/>
    <w:rsid w:val="00F01378"/>
    <w:rsid w:val="00F01923"/>
    <w:rsid w:val="00F059C0"/>
    <w:rsid w:val="00F11C97"/>
    <w:rsid w:val="00F1235C"/>
    <w:rsid w:val="00F14EA1"/>
    <w:rsid w:val="00F212D3"/>
    <w:rsid w:val="00F2464F"/>
    <w:rsid w:val="00F25221"/>
    <w:rsid w:val="00F25B35"/>
    <w:rsid w:val="00F26780"/>
    <w:rsid w:val="00F300BF"/>
    <w:rsid w:val="00F317AF"/>
    <w:rsid w:val="00F31FF9"/>
    <w:rsid w:val="00F32D84"/>
    <w:rsid w:val="00F32F6E"/>
    <w:rsid w:val="00F362D4"/>
    <w:rsid w:val="00F36508"/>
    <w:rsid w:val="00F36D4E"/>
    <w:rsid w:val="00F3784D"/>
    <w:rsid w:val="00F37E45"/>
    <w:rsid w:val="00F40848"/>
    <w:rsid w:val="00F44596"/>
    <w:rsid w:val="00F45583"/>
    <w:rsid w:val="00F4591F"/>
    <w:rsid w:val="00F45ACA"/>
    <w:rsid w:val="00F46853"/>
    <w:rsid w:val="00F477A6"/>
    <w:rsid w:val="00F51905"/>
    <w:rsid w:val="00F5239F"/>
    <w:rsid w:val="00F53CC2"/>
    <w:rsid w:val="00F55DDA"/>
    <w:rsid w:val="00F57D52"/>
    <w:rsid w:val="00F61FA7"/>
    <w:rsid w:val="00F62580"/>
    <w:rsid w:val="00F634D6"/>
    <w:rsid w:val="00F642A0"/>
    <w:rsid w:val="00F647FE"/>
    <w:rsid w:val="00F65F83"/>
    <w:rsid w:val="00F66A5A"/>
    <w:rsid w:val="00F70C20"/>
    <w:rsid w:val="00F71163"/>
    <w:rsid w:val="00F7148A"/>
    <w:rsid w:val="00F74409"/>
    <w:rsid w:val="00F745D2"/>
    <w:rsid w:val="00F7486B"/>
    <w:rsid w:val="00F77FCB"/>
    <w:rsid w:val="00F833A4"/>
    <w:rsid w:val="00F83483"/>
    <w:rsid w:val="00F83715"/>
    <w:rsid w:val="00F83DD4"/>
    <w:rsid w:val="00F8429A"/>
    <w:rsid w:val="00F84E39"/>
    <w:rsid w:val="00F866DE"/>
    <w:rsid w:val="00F87C20"/>
    <w:rsid w:val="00F91838"/>
    <w:rsid w:val="00F920B1"/>
    <w:rsid w:val="00F939EC"/>
    <w:rsid w:val="00F95358"/>
    <w:rsid w:val="00F96749"/>
    <w:rsid w:val="00FA0BCD"/>
    <w:rsid w:val="00FA20E0"/>
    <w:rsid w:val="00FA2FE8"/>
    <w:rsid w:val="00FA583F"/>
    <w:rsid w:val="00FA6281"/>
    <w:rsid w:val="00FB0158"/>
    <w:rsid w:val="00FB2593"/>
    <w:rsid w:val="00FB2A99"/>
    <w:rsid w:val="00FB3546"/>
    <w:rsid w:val="00FB40CE"/>
    <w:rsid w:val="00FB480F"/>
    <w:rsid w:val="00FC0425"/>
    <w:rsid w:val="00FC0B8E"/>
    <w:rsid w:val="00FC1241"/>
    <w:rsid w:val="00FC188D"/>
    <w:rsid w:val="00FC1DE6"/>
    <w:rsid w:val="00FC1F3F"/>
    <w:rsid w:val="00FC2DDA"/>
    <w:rsid w:val="00FD0D97"/>
    <w:rsid w:val="00FD5D9C"/>
    <w:rsid w:val="00FD6295"/>
    <w:rsid w:val="00FE0B23"/>
    <w:rsid w:val="00FE1E5E"/>
    <w:rsid w:val="00FE2113"/>
    <w:rsid w:val="00FE3F45"/>
    <w:rsid w:val="00FE6282"/>
    <w:rsid w:val="00FE645A"/>
    <w:rsid w:val="00FF13B0"/>
    <w:rsid w:val="00FF2601"/>
    <w:rsid w:val="00FF3EB2"/>
    <w:rsid w:val="00FF57B6"/>
    <w:rsid w:val="00FF6208"/>
    <w:rsid w:val="00FF6E1E"/>
    <w:rsid w:val="00FF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86A89"/>
  <w15:chartTrackingRefBased/>
  <w15:docId w15:val="{288D2521-79E2-FF4C-BBF5-EB25CE407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F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C5A1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B50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83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838"/>
    <w:rPr>
      <w:rFonts w:ascii="Times New Roman" w:hAnsi="Times New Roman" w:cs="Times New Roman"/>
      <w:sz w:val="18"/>
      <w:szCs w:val="18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AD5CD4"/>
    <w:pPr>
      <w:tabs>
        <w:tab w:val="center" w:pos="5040"/>
        <w:tab w:val="right" w:pos="9360"/>
      </w:tabs>
      <w:jc w:val="both"/>
    </w:pPr>
    <w:rPr>
      <w:rFonts w:ascii="Times New Roman" w:hAnsi="Times New Roman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5CD4"/>
  </w:style>
  <w:style w:type="character" w:customStyle="1" w:styleId="MTDisplayEquationChar">
    <w:name w:val="MTDisplayEquation Char"/>
    <w:basedOn w:val="ListParagraphChar"/>
    <w:link w:val="MTDisplayEquation"/>
    <w:rsid w:val="00AD5CD4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D444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10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4.wmf"/><Relationship Id="rId63" Type="http://schemas.openxmlformats.org/officeDocument/2006/relationships/oleObject" Target="embeddings/oleObject27.bin"/><Relationship Id="rId68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4.emf"/><Relationship Id="rId11" Type="http://schemas.openxmlformats.org/officeDocument/2006/relationships/image" Target="media/image4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9.wmf"/><Relationship Id="rId66" Type="http://schemas.openxmlformats.org/officeDocument/2006/relationships/image" Target="media/image34.emf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7.wmf"/><Relationship Id="rId43" Type="http://schemas.openxmlformats.org/officeDocument/2006/relationships/image" Target="media/image21.png"/><Relationship Id="rId48" Type="http://schemas.openxmlformats.org/officeDocument/2006/relationships/oleObject" Target="embeddings/oleObject19.bin"/><Relationship Id="rId56" Type="http://schemas.openxmlformats.org/officeDocument/2006/relationships/image" Target="media/image28.wmf"/><Relationship Id="rId64" Type="http://schemas.openxmlformats.org/officeDocument/2006/relationships/image" Target="media/image32.png"/><Relationship Id="rId69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6.wmf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3.png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6.bin"/><Relationship Id="rId41" Type="http://schemas.openxmlformats.org/officeDocument/2006/relationships/image" Target="media/image20.wmf"/><Relationship Id="rId54" Type="http://schemas.openxmlformats.org/officeDocument/2006/relationships/image" Target="media/image27.wmf"/><Relationship Id="rId62" Type="http://schemas.openxmlformats.org/officeDocument/2006/relationships/image" Target="media/image31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5.wmf"/><Relationship Id="rId57" Type="http://schemas.openxmlformats.org/officeDocument/2006/relationships/oleObject" Target="embeddings/oleObject24.bin"/><Relationship Id="rId10" Type="http://schemas.openxmlformats.org/officeDocument/2006/relationships/oleObject" Target="embeddings/oleObject2.bin"/><Relationship Id="rId31" Type="http://schemas.openxmlformats.org/officeDocument/2006/relationships/image" Target="media/image15.wmf"/><Relationship Id="rId44" Type="http://schemas.openxmlformats.org/officeDocument/2006/relationships/image" Target="media/image22.wmf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B558D-3C53-7F4A-9217-B60DA0068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15</Pages>
  <Words>3525</Words>
  <Characters>20099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yuanpeng zhang</dc:creator>
  <cp:keywords/>
  <dc:description/>
  <cp:lastModifiedBy>yuanpeng zhang</cp:lastModifiedBy>
  <cp:revision>147</cp:revision>
  <dcterms:created xsi:type="dcterms:W3CDTF">2019-05-21T17:39:00Z</dcterms:created>
  <dcterms:modified xsi:type="dcterms:W3CDTF">2019-06-02T02:47:00Z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6th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http://www.zotero.org/styles/harvard1</vt:lpwstr>
  </property>
  <property fmtid="{D5CDD505-2E9C-101B-9397-08002B2CF9AE}" pid="14" name="Mendeley Recent Style Name 5_1">
    <vt:lpwstr>Harvard reference format 1 (deprecated)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http://www.zotero.org/styles/journal-of-applied-crystallography</vt:lpwstr>
  </property>
  <property fmtid="{D5CDD505-2E9C-101B-9397-08002B2CF9AE}" pid="18" name="Mendeley Recent Style Name 7_1">
    <vt:lpwstr>Journal of Applied Crystallography</vt:lpwstr>
  </property>
  <property fmtid="{D5CDD505-2E9C-101B-9397-08002B2CF9AE}" pid="19" name="Mendeley Recent Style Id 8_1">
    <vt:lpwstr>http://www.zotero.org/styles/modern-humanities-research-association</vt:lpwstr>
  </property>
  <property fmtid="{D5CDD505-2E9C-101B-9397-08002B2CF9AE}" pid="20" name="Mendeley Recent Style Name 8_1">
    <vt:lpwstr>Modern Humanities Research Association 3rd edition (note with bibliography)</vt:lpwstr>
  </property>
  <property fmtid="{D5CDD505-2E9C-101B-9397-08002B2CF9AE}" pid="21" name="Mendeley Recent Style Id 9_1">
    <vt:lpwstr>http://www.zotero.org/styles/modern-language-association</vt:lpwstr>
  </property>
  <property fmtid="{D5CDD505-2E9C-101B-9397-08002B2CF9AE}" pid="22" name="Mendeley Recent Style Name 9_1">
    <vt:lpwstr>Modern Language Association 8th edition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http://www.zotero.org/styles/journal-of-applied-crystallography</vt:lpwstr>
  </property>
  <property fmtid="{D5CDD505-2E9C-101B-9397-08002B2CF9AE}" pid="25" name="Mendeley Unique User Id_1">
    <vt:lpwstr>1d35ebc1-fde1-3ec8-87e2-0f12589c619a</vt:lpwstr>
  </property>
  <property fmtid="{D5CDD505-2E9C-101B-9397-08002B2CF9AE}" pid="26" name="MTWinEqns">
    <vt:bool>true</vt:bool>
  </property>
</Properties>
</file>