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6AE" w:rsidRPr="00402C45" w:rsidRDefault="00402C45" w:rsidP="00402C4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02C45">
        <w:rPr>
          <w:rFonts w:ascii="Times New Roman" w:eastAsia="Times New Roman" w:hAnsi="Times New Roman" w:cs="Times New Roman"/>
          <w:b/>
          <w:bCs/>
          <w:kern w:val="36"/>
          <w:sz w:val="48"/>
          <w:szCs w:val="48"/>
        </w:rPr>
        <w:t>Užslinks naktis</w:t>
      </w:r>
      <w:r>
        <w:rPr>
          <w:rFonts w:ascii="Times New Roman" w:eastAsia="Times New Roman" w:hAnsi="Times New Roman" w:cs="Times New Roman"/>
          <w:b/>
          <w:bCs/>
          <w:kern w:val="36"/>
          <w:sz w:val="48"/>
          <w:szCs w:val="48"/>
        </w:rPr>
        <w:t xml:space="preserve"> </w:t>
      </w:r>
      <w:r>
        <w:rPr>
          <w:b/>
          <w:sz w:val="48"/>
          <w:szCs w:val="48"/>
        </w:rPr>
        <w:t>(PFAF1</w:t>
      </w:r>
      <w:r w:rsidRPr="00402C45">
        <w:rPr>
          <w:b/>
          <w:sz w:val="48"/>
          <w:szCs w:val="48"/>
        </w:rPr>
        <w:t>)</w:t>
      </w:r>
    </w:p>
    <w:p w:rsidR="00402C45" w:rsidRDefault="00402C45">
      <w:pPr>
        <w:rPr>
          <w:rStyle w:val="formatted"/>
        </w:rPr>
      </w:pPr>
      <w:r>
        <w:rPr>
          <w:rStyle w:val="formatted"/>
        </w:rPr>
        <w:t>Pasaulinės fantastikos aukso fondas, 1 tomas</w:t>
      </w:r>
      <w:r>
        <w:br/>
      </w:r>
      <w:r>
        <w:br/>
      </w:r>
      <w:r>
        <w:rPr>
          <w:rStyle w:val="formatted"/>
        </w:rPr>
        <w:t>Amerikiečių fantastikos rinkinys Užslinks naktis tai: paskutinės žūstančios civilizacijos valandos, meilė XXIV amžiuje, velniški burtai prakeiktame mieste, ginklas, sunaikinęs protingas būtybes Marse, krikščionybės likimas Galaktikos užkampyje.</w:t>
      </w:r>
    </w:p>
    <w:p w:rsidR="00402C45" w:rsidRDefault="00402C45">
      <w:pPr>
        <w:rPr>
          <w:rStyle w:val="formatted"/>
        </w:rPr>
      </w:pPr>
    </w:p>
    <w:p w:rsidR="00402C45" w:rsidRDefault="00402C45" w:rsidP="00402C45">
      <w:pPr>
        <w:pStyle w:val="Heading1"/>
      </w:pPr>
      <w:r>
        <w:t>Kaukų draustinis (PFAF2)</w:t>
      </w:r>
    </w:p>
    <w:p w:rsidR="00402C45" w:rsidRPr="00402C45" w:rsidRDefault="00402C45" w:rsidP="00402C45">
      <w:pPr>
        <w:pStyle w:val="Heading1"/>
        <w:rPr>
          <w:sz w:val="22"/>
          <w:szCs w:val="22"/>
        </w:rPr>
      </w:pPr>
      <w:hyperlink r:id="rId4" w:history="1">
        <w:r w:rsidRPr="00402C45">
          <w:rPr>
            <w:rStyle w:val="Hyperlink"/>
            <w:sz w:val="22"/>
            <w:szCs w:val="22"/>
          </w:rPr>
          <w:t>Klifordas Donaldas Saimekas</w:t>
        </w:r>
      </w:hyperlink>
    </w:p>
    <w:p w:rsidR="00402C45" w:rsidRDefault="00402C45">
      <w:r>
        <w:t>„Kaukų draustinis“ nukelia skaitytoją į tolimą ateitį. Išsprendę esmines civilizacijos problemas ir gerai apieškoję Žemę, žmonės aptiko daugybę mitinių būtybių: kaukų, trolių, laumių, gnomų ir kitų. Gyventi kartu pasirodė netgi labai nelengva.</w:t>
      </w:r>
    </w:p>
    <w:p w:rsidR="00402C45" w:rsidRDefault="00402C45"/>
    <w:p w:rsidR="00402C45" w:rsidRDefault="00402C45" w:rsidP="00402C45">
      <w:pPr>
        <w:pStyle w:val="Heading1"/>
      </w:pPr>
      <w:r>
        <w:t>Pragaištingas krėslas (PFAF 3)</w:t>
      </w:r>
    </w:p>
    <w:p w:rsidR="00402C45" w:rsidRDefault="00402C45">
      <w:r>
        <w:t>„Staiga kažkas nutrūko, ir aš supratau esąs kitame kūne. Iš tiesų - stoviu, bet ne savo kojomis, matau, bet ne savo akimis, girdžiu, bet ne savo ausimis. Jis priešinosi, kaip beprotis, ypač kai bandžiau pasisavinti smegenis, bet aš nugalėjau.“</w:t>
      </w:r>
    </w:p>
    <w:p w:rsidR="00402C45" w:rsidRDefault="00402C45"/>
    <w:p w:rsidR="00402C45" w:rsidRDefault="00402C45" w:rsidP="00402C45">
      <w:pPr>
        <w:pStyle w:val="Heading1"/>
      </w:pPr>
      <w:r>
        <w:t>Raganų pasaulis (PFAF 4)</w:t>
      </w:r>
    </w:p>
    <w:p w:rsidR="00402C45" w:rsidRPr="00402C45" w:rsidRDefault="00402C45" w:rsidP="00402C45">
      <w:pPr>
        <w:pStyle w:val="Heading1"/>
        <w:rPr>
          <w:sz w:val="22"/>
          <w:szCs w:val="22"/>
        </w:rPr>
      </w:pPr>
      <w:hyperlink r:id="rId5" w:history="1">
        <w:r w:rsidRPr="00402C45">
          <w:rPr>
            <w:rStyle w:val="Hyperlink"/>
            <w:sz w:val="22"/>
            <w:szCs w:val="22"/>
          </w:rPr>
          <w:t>Andre Norton</w:t>
        </w:r>
      </w:hyperlink>
    </w:p>
    <w:p w:rsidR="00402C45" w:rsidRDefault="00402C45" w:rsidP="00402C45">
      <w:pPr>
        <w:pStyle w:val="NormalWeb"/>
      </w:pPr>
      <w:r>
        <w:t>Pulkininkas Saimonas Tregartas pateko galingų nusikaltėlių nemalonėn. Jam teliko gyventi viena, na gal dvi dienos. Padėtis beviltiška, nebent... nebent jis pasinaudotų Pragaištingojo Akmens galia ir atsidurtų alternatyviame pasaulyje, kur galioja kiti gamtos dėsniai, kur burtai bei magija - įprasti, nieko nestebinantys reiškiniai.</w:t>
      </w:r>
    </w:p>
    <w:p w:rsidR="00402C45" w:rsidRDefault="00402C45" w:rsidP="00402C45">
      <w:pPr>
        <w:pStyle w:val="NormalWeb"/>
      </w:pPr>
      <w:r>
        <w:t>Bet tuomet jau nebebus kelio atgal, nes jį priglobs, jo likimą amžiams lems raganų pasaulis.</w:t>
      </w:r>
    </w:p>
    <w:p w:rsidR="00402C45" w:rsidRDefault="00402C45" w:rsidP="00402C45">
      <w:pPr>
        <w:pStyle w:val="Heading1"/>
      </w:pPr>
      <w:r>
        <w:t>Kryžiaus žygis į dausas (PFAF 5)</w:t>
      </w:r>
    </w:p>
    <w:p w:rsidR="00402C45" w:rsidRPr="00402C45" w:rsidRDefault="00402C45" w:rsidP="00402C45">
      <w:pPr>
        <w:pStyle w:val="Heading1"/>
        <w:rPr>
          <w:sz w:val="22"/>
          <w:szCs w:val="22"/>
        </w:rPr>
      </w:pPr>
      <w:hyperlink r:id="rId6" w:history="1">
        <w:r w:rsidRPr="00402C45">
          <w:rPr>
            <w:rStyle w:val="Hyperlink"/>
            <w:sz w:val="22"/>
            <w:szCs w:val="22"/>
          </w:rPr>
          <w:t>Poul Anderson</w:t>
        </w:r>
      </w:hyperlink>
    </w:p>
    <w:p w:rsidR="00402C45" w:rsidRDefault="00402C45" w:rsidP="00402C45">
      <w:pPr>
        <w:pStyle w:val="NormalWeb"/>
      </w:pPr>
      <w:r>
        <w:lastRenderedPageBreak/>
        <w:t>Ateiviai, atskridę Žemėn, regi melsvai žalią planetą, kurioje gyvena primityvūs dvikojai padarai. Pavienės pilys, kaimai, išsibarstę viduramžių Anglijos tyrlaukiuose, - pasaulis prašyte prašosi, kad jį užgrobtų.</w:t>
      </w:r>
    </w:p>
    <w:p w:rsidR="00402C45" w:rsidRDefault="00402C45" w:rsidP="00402C45">
      <w:pPr>
        <w:pStyle w:val="NormalWeb"/>
      </w:pPr>
      <w:r>
        <w:t>Čiabuviai regi – velnius! Žinia, kaimiečiai prietaringi, jų ginklai prasti, bet užtat jie moka kovoti su piktosiomis dvasiomis. Ir geriausias būdas sudoroti šias pragaro išperas – tai surengti Kryžiaus Žygį į Dausas.</w:t>
      </w:r>
    </w:p>
    <w:p w:rsidR="00402C45" w:rsidRDefault="00402C45" w:rsidP="00402C45">
      <w:pPr>
        <w:pStyle w:val="Heading1"/>
      </w:pPr>
      <w:r>
        <w:t>Kalavijų rikis (PFAF 6)</w:t>
      </w:r>
    </w:p>
    <w:p w:rsidR="00402C45" w:rsidRPr="00402C45" w:rsidRDefault="00402C45" w:rsidP="00402C45">
      <w:pPr>
        <w:pStyle w:val="Heading1"/>
        <w:rPr>
          <w:sz w:val="22"/>
          <w:szCs w:val="22"/>
        </w:rPr>
      </w:pPr>
      <w:hyperlink r:id="rId7" w:history="1">
        <w:r w:rsidRPr="00402C45">
          <w:rPr>
            <w:rStyle w:val="Hyperlink"/>
            <w:sz w:val="22"/>
            <w:szCs w:val="22"/>
          </w:rPr>
          <w:t>Michael Moorock</w:t>
        </w:r>
      </w:hyperlink>
    </w:p>
    <w:p w:rsidR="00402C45" w:rsidRDefault="00402C45">
      <w:r>
        <w:t>Neatmenamais laikais, kai Žemėje putojo šviesos vandenynai, kai danguje skraidė bronzos paukščiai, kai aukštesni už pilis maurojo raudoni galvijai, kai juodose upėse nardė smaragdo būtybės, kai atsirado Žmogus, baimės vergas, sėjęs ne tik mirtį, bet ir baimę, - tuomet, siaučiant tamsiosioms jėgom, šėlstant bemintėm dvasiom, buvo parašyta ši kronika, bylojanti apie vanagų princo Korumo Dailino Irsio klajones bei stebuklingus nuotykius priešistorinėje Žemėje ir Penkiuose Matmenyse.</w:t>
      </w:r>
    </w:p>
    <w:p w:rsidR="00402C45" w:rsidRDefault="00402C45" w:rsidP="00402C45">
      <w:pPr>
        <w:pStyle w:val="Heading1"/>
      </w:pPr>
      <w:r>
        <w:t>Raganų pasaulio voratinklis (PFAF 7)</w:t>
      </w:r>
    </w:p>
    <w:p w:rsidR="00402C45" w:rsidRDefault="00402C45">
      <w:hyperlink r:id="rId8" w:history="1">
        <w:r>
          <w:rPr>
            <w:rStyle w:val="Hyperlink"/>
          </w:rPr>
          <w:t>Andre Norton</w:t>
        </w:r>
      </w:hyperlink>
    </w:p>
    <w:p w:rsidR="00402C45" w:rsidRDefault="00402C45" w:rsidP="00402C45">
      <w:pPr>
        <w:pStyle w:val="NormalWeb"/>
      </w:pPr>
      <w:r>
        <w:t>Saimonas Tregartas, Žemės žmogus, atsidūręs Raganų pasaulyje, patenka į patį ten siaučiančio karo sūkurį. Saimonas žino, kad jis su savo burtininke žmona neturės ramybės tol, kol nesuras grobikų kolderų irštvos, kol neaptiks Vartų, pro kuriuos it maras plūsta nežemiškos civilizacijos pabaisos.</w:t>
      </w:r>
    </w:p>
    <w:p w:rsidR="00402C45" w:rsidRDefault="00402C45" w:rsidP="00402C45">
      <w:pPr>
        <w:pStyle w:val="NormalWeb"/>
      </w:pPr>
      <w:r>
        <w:t>Tačiau klastingas priešas nesnaudžia: pamažu, bet atkakliai jis rezga Raganų Pasaulio Voratinklį.</w:t>
      </w:r>
    </w:p>
    <w:p w:rsidR="00402C45" w:rsidRDefault="00402C45" w:rsidP="00402C45">
      <w:pPr>
        <w:pStyle w:val="Heading1"/>
      </w:pPr>
      <w:r>
        <w:t>Trys širdys ir trys liūtai (PFAF 8)</w:t>
      </w:r>
    </w:p>
    <w:p w:rsidR="00402C45" w:rsidRDefault="00402C45">
      <w:hyperlink r:id="rId9" w:history="1">
        <w:r>
          <w:rPr>
            <w:rStyle w:val="Hyperlink"/>
          </w:rPr>
          <w:t>Poul Anderson</w:t>
        </w:r>
      </w:hyperlink>
    </w:p>
    <w:p w:rsidR="00402C45" w:rsidRDefault="00402C45" w:rsidP="00402C45">
      <w:pPr>
        <w:pStyle w:val="NormalWeb"/>
      </w:pPr>
      <w:r>
        <w:t>Taiklus šūvis mūšyje - ir Holgeris Karlsenas atsiduria Viduriniame Pasaulyje, burtų bei magijos karalystėje, kur taip pat tvenkiasi lemtingojo žmonijai karo debesys. Fėja Morgana, kiti Stebuklų šalies gyventojai verčia Holgerį tarnauti Chaoso, jau prisijaukinusio trolius, milžinus žmogėdras ir vilkolakius, ordoms.</w:t>
      </w:r>
    </w:p>
    <w:p w:rsidR="00402C45" w:rsidRDefault="00402C45" w:rsidP="00402C45">
      <w:pPr>
        <w:pStyle w:val="NormalWeb"/>
      </w:pPr>
      <w:r>
        <w:t>Mergelė gulbė įkalbinėja jį ginti žmoniją. Iš pradžių, neigdamas Vidurio Pasaulio realumą, Holgeris trokšta kuo greičiau grįžti Žemėn, tačiau netrukus suvokia, jog būtent šioje ugnimi spjaudančių drakonų, aistringų undinių šalyje jis privalo kovoti arba mirti.</w:t>
      </w:r>
    </w:p>
    <w:p w:rsidR="00402C45" w:rsidRDefault="00402C45" w:rsidP="00402C45">
      <w:pPr>
        <w:pStyle w:val="Heading1"/>
      </w:pPr>
      <w:r>
        <w:lastRenderedPageBreak/>
        <w:t>Vilkolakio principas (PFAF 9)</w:t>
      </w:r>
    </w:p>
    <w:p w:rsidR="00402C45" w:rsidRDefault="00402C45" w:rsidP="00402C45">
      <w:pPr>
        <w:pStyle w:val="Heading3"/>
      </w:pPr>
      <w:hyperlink r:id="rId10" w:history="1">
        <w:r>
          <w:rPr>
            <w:rStyle w:val="contributorlinkname"/>
          </w:rPr>
          <w:t>Clifford D. Simak</w:t>
        </w:r>
      </w:hyperlink>
    </w:p>
    <w:p w:rsidR="00402C45" w:rsidRPr="002E0A36" w:rsidRDefault="002E0A36" w:rsidP="00402C45">
      <w:pPr>
        <w:pStyle w:val="Heading1"/>
        <w:rPr>
          <w:sz w:val="22"/>
          <w:szCs w:val="22"/>
        </w:rPr>
      </w:pPr>
      <w:r w:rsidRPr="002E0A36">
        <w:rPr>
          <w:rStyle w:val="formatted"/>
          <w:sz w:val="22"/>
          <w:szCs w:val="22"/>
        </w:rPr>
        <w:t>Endrių Bleiką, surastą užšaldytą kapsulėje tolimoje planetoje, parveža į Žemę. Jam – per 200 metų, masto ir elgiasi jis kaip žmogus. Tačiau netrukus suvokia, kad jo smegenyse gyvena dvi būtybės – keistas biologinis kompiuteris ir vilką primenantis padaras. Pastarajam užvaldžius kūną, Bleikas pabėga iš ligoninės, kad pagaliau atskleistų savo praeities paslaptis.</w:t>
      </w:r>
    </w:p>
    <w:p w:rsidR="002E0A36" w:rsidRDefault="002E0A36" w:rsidP="002E0A36">
      <w:pPr>
        <w:pStyle w:val="Heading1"/>
      </w:pPr>
      <w:r>
        <w:t>Balsas Tyruose (PFAF 10)</w:t>
      </w:r>
    </w:p>
    <w:p w:rsidR="00402C45" w:rsidRDefault="002E0A36">
      <w:r>
        <w:t>Anglijos ir JAV rašytojų moksliniai fantastiniai kūriniai: E.F. Russell „Balsas tyruose“, R.F. Young „Nukirsk medį“, R. Silverberg „Verslas“, R. Bradbury „Speigas ir liepsna“, Ph.K. Dick „Antrasis modelis“.</w:t>
      </w:r>
    </w:p>
    <w:sectPr w:rsidR="00402C45" w:rsidSect="00CB16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2C45"/>
    <w:rsid w:val="002E0A36"/>
    <w:rsid w:val="00402C45"/>
    <w:rsid w:val="00CB16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AE"/>
  </w:style>
  <w:style w:type="paragraph" w:styleId="Heading1">
    <w:name w:val="heading 1"/>
    <w:basedOn w:val="Normal"/>
    <w:link w:val="Heading1Char"/>
    <w:uiPriority w:val="9"/>
    <w:qFormat/>
    <w:rsid w:val="00402C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02C45"/>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C45"/>
    <w:rPr>
      <w:rFonts w:ascii="Times New Roman" w:eastAsia="Times New Roman" w:hAnsi="Times New Roman" w:cs="Times New Roman"/>
      <w:b/>
      <w:bCs/>
      <w:kern w:val="36"/>
      <w:sz w:val="48"/>
      <w:szCs w:val="48"/>
    </w:rPr>
  </w:style>
  <w:style w:type="character" w:customStyle="1" w:styleId="formatted">
    <w:name w:val="formatted"/>
    <w:basedOn w:val="DefaultParagraphFont"/>
    <w:rsid w:val="00402C45"/>
  </w:style>
  <w:style w:type="paragraph" w:styleId="NormalWeb">
    <w:name w:val="Normal (Web)"/>
    <w:basedOn w:val="Normal"/>
    <w:uiPriority w:val="99"/>
    <w:semiHidden/>
    <w:unhideWhenUsed/>
    <w:rsid w:val="00402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2C45"/>
    <w:rPr>
      <w:color w:val="0000FF"/>
      <w:u w:val="single"/>
    </w:rPr>
  </w:style>
  <w:style w:type="character" w:customStyle="1" w:styleId="Heading3Char">
    <w:name w:val="Heading 3 Char"/>
    <w:basedOn w:val="DefaultParagraphFont"/>
    <w:link w:val="Heading3"/>
    <w:uiPriority w:val="9"/>
    <w:semiHidden/>
    <w:rsid w:val="00402C45"/>
    <w:rPr>
      <w:rFonts w:asciiTheme="majorHAnsi" w:eastAsiaTheme="majorEastAsia" w:hAnsiTheme="majorHAnsi" w:cstheme="majorBidi"/>
      <w:b/>
      <w:bCs/>
      <w:color w:val="4472C4" w:themeColor="accent1"/>
    </w:rPr>
  </w:style>
  <w:style w:type="character" w:customStyle="1" w:styleId="contributorlinkname">
    <w:name w:val="contributorlink__name"/>
    <w:basedOn w:val="DefaultParagraphFont"/>
    <w:rsid w:val="00402C45"/>
  </w:style>
</w:styles>
</file>

<file path=word/webSettings.xml><?xml version="1.0" encoding="utf-8"?>
<w:webSettings xmlns:r="http://schemas.openxmlformats.org/officeDocument/2006/relationships" xmlns:w="http://schemas.openxmlformats.org/wordprocessingml/2006/main">
  <w:divs>
    <w:div w:id="223493982">
      <w:bodyDiv w:val="1"/>
      <w:marLeft w:val="0"/>
      <w:marRight w:val="0"/>
      <w:marTop w:val="0"/>
      <w:marBottom w:val="0"/>
      <w:divBdr>
        <w:top w:val="none" w:sz="0" w:space="0" w:color="auto"/>
        <w:left w:val="none" w:sz="0" w:space="0" w:color="auto"/>
        <w:bottom w:val="none" w:sz="0" w:space="0" w:color="auto"/>
        <w:right w:val="none" w:sz="0" w:space="0" w:color="auto"/>
      </w:divBdr>
    </w:div>
    <w:div w:id="318507312">
      <w:bodyDiv w:val="1"/>
      <w:marLeft w:val="0"/>
      <w:marRight w:val="0"/>
      <w:marTop w:val="0"/>
      <w:marBottom w:val="0"/>
      <w:divBdr>
        <w:top w:val="none" w:sz="0" w:space="0" w:color="auto"/>
        <w:left w:val="none" w:sz="0" w:space="0" w:color="auto"/>
        <w:bottom w:val="none" w:sz="0" w:space="0" w:color="auto"/>
        <w:right w:val="none" w:sz="0" w:space="0" w:color="auto"/>
      </w:divBdr>
      <w:divsChild>
        <w:div w:id="263806403">
          <w:marLeft w:val="0"/>
          <w:marRight w:val="0"/>
          <w:marTop w:val="0"/>
          <w:marBottom w:val="0"/>
          <w:divBdr>
            <w:top w:val="none" w:sz="0" w:space="0" w:color="auto"/>
            <w:left w:val="none" w:sz="0" w:space="0" w:color="auto"/>
            <w:bottom w:val="none" w:sz="0" w:space="0" w:color="auto"/>
            <w:right w:val="none" w:sz="0" w:space="0" w:color="auto"/>
          </w:divBdr>
        </w:div>
      </w:divsChild>
    </w:div>
    <w:div w:id="389886244">
      <w:bodyDiv w:val="1"/>
      <w:marLeft w:val="0"/>
      <w:marRight w:val="0"/>
      <w:marTop w:val="0"/>
      <w:marBottom w:val="0"/>
      <w:divBdr>
        <w:top w:val="none" w:sz="0" w:space="0" w:color="auto"/>
        <w:left w:val="none" w:sz="0" w:space="0" w:color="auto"/>
        <w:bottom w:val="none" w:sz="0" w:space="0" w:color="auto"/>
        <w:right w:val="none" w:sz="0" w:space="0" w:color="auto"/>
      </w:divBdr>
      <w:divsChild>
        <w:div w:id="1018511138">
          <w:marLeft w:val="0"/>
          <w:marRight w:val="0"/>
          <w:marTop w:val="0"/>
          <w:marBottom w:val="0"/>
          <w:divBdr>
            <w:top w:val="none" w:sz="0" w:space="0" w:color="auto"/>
            <w:left w:val="none" w:sz="0" w:space="0" w:color="auto"/>
            <w:bottom w:val="none" w:sz="0" w:space="0" w:color="auto"/>
            <w:right w:val="none" w:sz="0" w:space="0" w:color="auto"/>
          </w:divBdr>
        </w:div>
      </w:divsChild>
    </w:div>
    <w:div w:id="416440917">
      <w:bodyDiv w:val="1"/>
      <w:marLeft w:val="0"/>
      <w:marRight w:val="0"/>
      <w:marTop w:val="0"/>
      <w:marBottom w:val="0"/>
      <w:divBdr>
        <w:top w:val="none" w:sz="0" w:space="0" w:color="auto"/>
        <w:left w:val="none" w:sz="0" w:space="0" w:color="auto"/>
        <w:bottom w:val="none" w:sz="0" w:space="0" w:color="auto"/>
        <w:right w:val="none" w:sz="0" w:space="0" w:color="auto"/>
      </w:divBdr>
    </w:div>
    <w:div w:id="430515016">
      <w:bodyDiv w:val="1"/>
      <w:marLeft w:val="0"/>
      <w:marRight w:val="0"/>
      <w:marTop w:val="0"/>
      <w:marBottom w:val="0"/>
      <w:divBdr>
        <w:top w:val="none" w:sz="0" w:space="0" w:color="auto"/>
        <w:left w:val="none" w:sz="0" w:space="0" w:color="auto"/>
        <w:bottom w:val="none" w:sz="0" w:space="0" w:color="auto"/>
        <w:right w:val="none" w:sz="0" w:space="0" w:color="auto"/>
      </w:divBdr>
      <w:divsChild>
        <w:div w:id="1003970911">
          <w:marLeft w:val="0"/>
          <w:marRight w:val="0"/>
          <w:marTop w:val="0"/>
          <w:marBottom w:val="0"/>
          <w:divBdr>
            <w:top w:val="none" w:sz="0" w:space="0" w:color="auto"/>
            <w:left w:val="none" w:sz="0" w:space="0" w:color="auto"/>
            <w:bottom w:val="none" w:sz="0" w:space="0" w:color="auto"/>
            <w:right w:val="none" w:sz="0" w:space="0" w:color="auto"/>
          </w:divBdr>
        </w:div>
      </w:divsChild>
    </w:div>
    <w:div w:id="957680354">
      <w:bodyDiv w:val="1"/>
      <w:marLeft w:val="0"/>
      <w:marRight w:val="0"/>
      <w:marTop w:val="0"/>
      <w:marBottom w:val="0"/>
      <w:divBdr>
        <w:top w:val="none" w:sz="0" w:space="0" w:color="auto"/>
        <w:left w:val="none" w:sz="0" w:space="0" w:color="auto"/>
        <w:bottom w:val="none" w:sz="0" w:space="0" w:color="auto"/>
        <w:right w:val="none" w:sz="0" w:space="0" w:color="auto"/>
      </w:divBdr>
    </w:div>
    <w:div w:id="1033268205">
      <w:bodyDiv w:val="1"/>
      <w:marLeft w:val="0"/>
      <w:marRight w:val="0"/>
      <w:marTop w:val="0"/>
      <w:marBottom w:val="0"/>
      <w:divBdr>
        <w:top w:val="none" w:sz="0" w:space="0" w:color="auto"/>
        <w:left w:val="none" w:sz="0" w:space="0" w:color="auto"/>
        <w:bottom w:val="none" w:sz="0" w:space="0" w:color="auto"/>
        <w:right w:val="none" w:sz="0" w:space="0" w:color="auto"/>
      </w:divBdr>
    </w:div>
    <w:div w:id="1400787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7108">
          <w:marLeft w:val="0"/>
          <w:marRight w:val="0"/>
          <w:marTop w:val="0"/>
          <w:marBottom w:val="0"/>
          <w:divBdr>
            <w:top w:val="none" w:sz="0" w:space="0" w:color="auto"/>
            <w:left w:val="none" w:sz="0" w:space="0" w:color="auto"/>
            <w:bottom w:val="none" w:sz="0" w:space="0" w:color="auto"/>
            <w:right w:val="none" w:sz="0" w:space="0" w:color="auto"/>
          </w:divBdr>
        </w:div>
      </w:divsChild>
    </w:div>
    <w:div w:id="1613902230">
      <w:bodyDiv w:val="1"/>
      <w:marLeft w:val="0"/>
      <w:marRight w:val="0"/>
      <w:marTop w:val="0"/>
      <w:marBottom w:val="0"/>
      <w:divBdr>
        <w:top w:val="none" w:sz="0" w:space="0" w:color="auto"/>
        <w:left w:val="none" w:sz="0" w:space="0" w:color="auto"/>
        <w:bottom w:val="none" w:sz="0" w:space="0" w:color="auto"/>
        <w:right w:val="none" w:sz="0" w:space="0" w:color="auto"/>
      </w:divBdr>
    </w:div>
    <w:div w:id="1956910083">
      <w:bodyDiv w:val="1"/>
      <w:marLeft w:val="0"/>
      <w:marRight w:val="0"/>
      <w:marTop w:val="0"/>
      <w:marBottom w:val="0"/>
      <w:divBdr>
        <w:top w:val="none" w:sz="0" w:space="0" w:color="auto"/>
        <w:left w:val="none" w:sz="0" w:space="0" w:color="auto"/>
        <w:bottom w:val="none" w:sz="0" w:space="0" w:color="auto"/>
        <w:right w:val="none" w:sz="0" w:space="0" w:color="auto"/>
      </w:divBdr>
    </w:div>
    <w:div w:id="1981228366">
      <w:bodyDiv w:val="1"/>
      <w:marLeft w:val="0"/>
      <w:marRight w:val="0"/>
      <w:marTop w:val="0"/>
      <w:marBottom w:val="0"/>
      <w:divBdr>
        <w:top w:val="none" w:sz="0" w:space="0" w:color="auto"/>
        <w:left w:val="none" w:sz="0" w:space="0" w:color="auto"/>
        <w:bottom w:val="none" w:sz="0" w:space="0" w:color="auto"/>
        <w:right w:val="none" w:sz="0" w:space="0" w:color="auto"/>
      </w:divBdr>
    </w:div>
    <w:div w:id="1997493202">
      <w:bodyDiv w:val="1"/>
      <w:marLeft w:val="0"/>
      <w:marRight w:val="0"/>
      <w:marTop w:val="0"/>
      <w:marBottom w:val="0"/>
      <w:divBdr>
        <w:top w:val="none" w:sz="0" w:space="0" w:color="auto"/>
        <w:left w:val="none" w:sz="0" w:space="0" w:color="auto"/>
        <w:bottom w:val="none" w:sz="0" w:space="0" w:color="auto"/>
        <w:right w:val="none" w:sz="0" w:space="0" w:color="auto"/>
      </w:divBdr>
    </w:div>
    <w:div w:id="2054579691">
      <w:bodyDiv w:val="1"/>
      <w:marLeft w:val="0"/>
      <w:marRight w:val="0"/>
      <w:marTop w:val="0"/>
      <w:marBottom w:val="0"/>
      <w:divBdr>
        <w:top w:val="none" w:sz="0" w:space="0" w:color="auto"/>
        <w:left w:val="none" w:sz="0" w:space="0" w:color="auto"/>
        <w:bottom w:val="none" w:sz="0" w:space="0" w:color="auto"/>
        <w:right w:val="none" w:sz="0" w:space="0" w:color="auto"/>
      </w:divBdr>
    </w:div>
    <w:div w:id="2075010199">
      <w:bodyDiv w:val="1"/>
      <w:marLeft w:val="0"/>
      <w:marRight w:val="0"/>
      <w:marTop w:val="0"/>
      <w:marBottom w:val="0"/>
      <w:divBdr>
        <w:top w:val="none" w:sz="0" w:space="0" w:color="auto"/>
        <w:left w:val="none" w:sz="0" w:space="0" w:color="auto"/>
        <w:bottom w:val="none" w:sz="0" w:space="0" w:color="auto"/>
        <w:right w:val="none" w:sz="0" w:space="0" w:color="auto"/>
      </w:divBdr>
    </w:div>
    <w:div w:id="207520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nygos.lt/lt/knygos/autorius/andre-norton/" TargetMode="External"/><Relationship Id="rId3" Type="http://schemas.openxmlformats.org/officeDocument/2006/relationships/webSettings" Target="webSettings.xml"/><Relationship Id="rId7" Type="http://schemas.openxmlformats.org/officeDocument/2006/relationships/hyperlink" Target="https://www.knygos.lt/lt/knygos/autorius/michael-moorock/"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nygos.lt/lt/knygos/autorius/poul-anderson/" TargetMode="External"/><Relationship Id="rId11" Type="http://schemas.openxmlformats.org/officeDocument/2006/relationships/fontTable" Target="fontTable.xml"/><Relationship Id="rId5" Type="http://schemas.openxmlformats.org/officeDocument/2006/relationships/hyperlink" Target="https://www.knygos.lt/lt/knygos/autorius/andre-norton/" TargetMode="External"/><Relationship Id="rId10" Type="http://schemas.openxmlformats.org/officeDocument/2006/relationships/hyperlink" Target="https://www.goodreads.com/author/show/23012.Clifford_D_Simak" TargetMode="External"/><Relationship Id="rId4" Type="http://schemas.openxmlformats.org/officeDocument/2006/relationships/hyperlink" Target="https://www.knygos.lt/lt/knygos/autorius/klifordas-donaldas-saimekas/" TargetMode="External"/><Relationship Id="rId9" Type="http://schemas.openxmlformats.org/officeDocument/2006/relationships/hyperlink" Target="https://www.knygos.lt/lt/knygos/autorius/poul-ander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Mindaugas Urbonas</dc:creator>
  <cp:keywords/>
  <dc:description/>
  <cp:lastModifiedBy>Mindaugas Urbonas</cp:lastModifiedBy>
  <cp:revision>2</cp:revision>
  <dcterms:created xsi:type="dcterms:W3CDTF">2023-02-24T17:03:00Z</dcterms:created>
  <dcterms:modified xsi:type="dcterms:W3CDTF">2023-02-24T17:15:00Z</dcterms:modified>
</cp:coreProperties>
</file>