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Burning Glass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Individual Bio: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 Presentation skills, problem solving and analytical skills and a team player. Samuel currently has experience and some exposure to Python and Javascript.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 and traits preferred for potential employment include: Problem Solving skills, analytical, ability to multi-task, meeting deadlines and be able to prioritise. Jacob has an interest in IT and have always had great ideas on the application he wants to make. His skills include building a robust website and has some knowledge on information systems and coding.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 With Kim Ve’s current studies in the relevant field for Public Service, the degree has positioned Kim to pursue the role of Policy worker. </w:t>
      </w:r>
    </w:p>
    <w:p>
      <w:pPr>
        <w:pStyle w:val="Normal"/>
        <w:jc w:val="center"/>
        <w:rPr/>
      </w:pPr>
      <w:r>
        <w:rPr>
          <w:rFonts w:ascii="Times New Roman" w:hAnsi="Times New Roman"/>
          <w:b w:val="false"/>
          <w:bCs w:val="false"/>
          <w:sz w:val="24"/>
          <w:szCs w:val="24"/>
        </w:rPr>
        <w:t xml:space="preserve"> </w:t>
      </w:r>
      <w:r>
        <w:rPr>
          <w:rFonts w:ascii="Times New Roman" w:hAnsi="Times New Roman"/>
          <w:b/>
          <w:bCs/>
          <w:sz w:val="24"/>
          <w:szCs w:val="24"/>
        </w:rPr>
        <w:t>Ideal Jobs – Group’s Core Skill Requirements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Based on our group’s desired career choice and our ideal paths that we all want to forge, we have identified our group’s core requirement: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Communication</w:t>
        <w:br/>
      </w:r>
    </w:p>
    <w:p>
      <w:pPr>
        <w:pStyle w:val="Normal"/>
        <w:jc w:val="both"/>
        <w:rPr/>
      </w:pPr>
      <w:r>
        <w:rPr>
          <w:rFonts w:ascii="Times New Roman" w:hAnsi="Times New Roman"/>
          <w:b w:val="false"/>
          <w:bCs w:val="false"/>
          <w:sz w:val="24"/>
          <w:szCs w:val="24"/>
        </w:rPr>
        <w:t>Problem solving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Analytical skills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Time management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However, each of our group member also has a unique subset skill that is suitable and curated for their role more specifically. They are: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u w:val="single"/>
        </w:rPr>
        <w:t>Presentation Skills</w:t>
      </w:r>
      <w:r>
        <w:rPr>
          <w:rFonts w:ascii="Times New Roman" w:hAnsi="Times New Roman"/>
          <w:b w:val="false"/>
          <w:bCs w:val="false"/>
          <w:sz w:val="24"/>
          <w:szCs w:val="24"/>
        </w:rPr>
        <w:t xml:space="preserve">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u w:val="single"/>
        </w:rPr>
        <w:t>Multi-tasking</w:t>
      </w:r>
      <w:r>
        <w:rPr>
          <w:rFonts w:ascii="Times New Roman" w:hAnsi="Times New Roman"/>
          <w:b w:val="false"/>
          <w:bCs w:val="false"/>
          <w:sz w:val="24"/>
          <w:szCs w:val="24"/>
          <w:u w:val="none"/>
        </w:rPr>
        <w:t xml:space="preserve">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single"/>
        </w:rPr>
        <w:t>Leadership</w:t>
      </w:r>
      <w:r>
        <w:rPr>
          <w:rFonts w:ascii="Times New Roman" w:hAnsi="Times New Roman"/>
          <w:b w:val="false"/>
          <w:bCs w:val="false"/>
          <w:sz w:val="24"/>
          <w:szCs w:val="24"/>
          <w:u w:val="none"/>
        </w:rPr>
        <w:t xml:space="preserve"> – Scott Smith – The ideal role of IT Management / Leadership is leadership skills to guide and mentor staff to meet the objective requirement set by the organisation. Scott may need to wear different hats everyday, such as mentoring staff, sensitive conversation, meeting with upper management or a meting with the group. As management, Scott also needs to possess customer excellence to retain external stakeholders, customers and clients to ensure the well being of the organisation.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essential component. However, research skills play a crucial role in policy because it ensures that policy drafted is well refined and has been researched thoroughly covering aspects that is meant to be covered.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Below are the core skills requirement from Burning Glass data encapsulating our group’s core skills and our unique subset skill in demand of the industries.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-683260</wp:posOffset>
            </wp:positionH>
            <wp:positionV relativeFrom="paragraph">
              <wp:posOffset>69215</wp:posOffset>
            </wp:positionV>
            <wp:extent cx="6972935" cy="7273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935" cy="7273925"/>
                    </a:xfrm>
                    <a:prstGeom prst="rect">
                      <a:avLst/>
                    </a:prstGeom>
                  </pic:spPr>
                </pic:pic>
              </a:graphicData>
            </a:graphic>
          </wp:anchor>
        </w:drawing>
      </w:r>
    </w:p>
    <w:p>
      <w:pPr>
        <w:pStyle w:val="Normal"/>
        <w:jc w:val="both"/>
        <w:rPr/>
      </w:pPr>
      <w:r>
        <w:rPr>
          <w:rFonts w:ascii="Times New Roman" w:hAnsi="Times New Roman"/>
          <w:b w:val="false"/>
          <w:bCs w:val="false"/>
          <w:sz w:val="24"/>
          <w:szCs w:val="24"/>
        </w:rPr>
        <w:t>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are the graph that shows the major industries in Australia by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4">
        <w: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6120130" cy="465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58995"/>
                      </a:xfrm>
                      <a:prstGeom prst="rect">
                        <a:avLst/>
                      </a:prstGeom>
                    </pic:spPr>
                  </pic:pic>
                </a:graphicData>
              </a:graphic>
            </wp:anchor>
          </w:drawing>
        </w:r>
        <w:r>
          <w:rPr>
            <w:rStyle w:val="InternetLink"/>
            <w:rFonts w:ascii="Times New Roman" w:hAnsi="Times New Roman"/>
            <w:b w:val="false"/>
            <w:bCs w:val="false"/>
            <w:sz w:val="24"/>
            <w:szCs w:val="24"/>
          </w:rPr>
          <w:t>h</w:t>
        </w:r>
        <w:r>
          <w:rPr>
            <w:rStyle w:val="InternetLink"/>
            <w:rFonts w:ascii="Times New Roman" w:hAnsi="Times New Roman"/>
            <w:b w:val="false"/>
            <w:bCs w:val="false"/>
            <w:sz w:val="24"/>
            <w:szCs w:val="24"/>
          </w:rPr>
          <w:t>ttps://docs.employment.gov.au/system/files/doc/other/australianjobs2019.pdf</w:t>
        </w:r>
      </w:hyperlink>
      <w:r>
        <w:rPr>
          <w:rFonts w:ascii="Times New Roman" w:hAnsi="Times New Roman"/>
          <w:b w:val="false"/>
          <w:bCs w:val="false"/>
          <w:sz w:val="24"/>
          <w:szCs w:val="24"/>
        </w:rPr>
        <w:t xml:space="preserve">  on page 13.</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Furthermore, </w:t>
      </w:r>
      <w:r>
        <w:rPr>
          <w:rFonts w:ascii="Times New Roman" w:hAnsi="Times New Roman"/>
          <w:b w:val="false"/>
          <w:bCs w:val="false"/>
          <w:sz w:val="24"/>
          <w:szCs w:val="24"/>
        </w:rPr>
        <w:t>the top job types in Australia data collected from the Department of Jobs and Small Business reveal the core role and positions filled in the Industry. For example the position of software and applications developer has around 123 thousand employed in that field and the ANZSCO code is 2613. Below are the graph for the team’s desired role encapsulated in the occupation matrix from the Department of Jobs and Small Business:</w:t>
      </w:r>
    </w:p>
    <w:p>
      <w:pPr>
        <w:pStyle w:val="Normal"/>
        <w:jc w:val="both"/>
        <w:rPr>
          <w:rFonts w:ascii="Times New Roman" w:hAnsi="Times New Roman"/>
          <w:b w:val="false"/>
          <w:b w:val="false"/>
          <w:bCs w:val="false"/>
          <w:sz w:val="24"/>
          <w:szCs w:val="24"/>
        </w:rPr>
      </w:pPr>
      <w:r>
        <w:rPr/>
      </w:r>
    </w:p>
    <w:p>
      <w:pPr>
        <w:pStyle w:val="Normal"/>
        <w:jc w:val="both"/>
        <w:rPr>
          <w:rFonts w:ascii="Times New Roman" w:hAnsi="Times New Roman"/>
          <w:b w:val="false"/>
          <w:b w:val="false"/>
          <w:bCs w:val="false"/>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428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428115"/>
                    </a:xfrm>
                    <a:prstGeom prst="rect">
                      <a:avLst/>
                    </a:prstGeom>
                  </pic:spPr>
                </pic:pic>
              </a:graphicData>
            </a:graphic>
          </wp:anchor>
        </w:drawing>
      </w:r>
    </w:p>
    <w:p>
      <w:pPr>
        <w:pStyle w:val="Normal"/>
        <w:jc w:val="both"/>
        <w:rPr/>
      </w:pPr>
      <w:r>
        <w:rPr>
          <w:rFonts w:ascii="Times New Roman" w:hAnsi="Times New Roman"/>
          <w:b w:val="false"/>
          <w:bCs w:val="false"/>
          <w:sz w:val="24"/>
          <w:szCs w:val="24"/>
        </w:rPr>
        <w:t xml:space="preserve"> </w:t>
      </w:r>
    </w:p>
    <w:p>
      <w:pPr>
        <w:pStyle w:val="Normal"/>
        <w:jc w:val="both"/>
        <w:rPr>
          <w:rFonts w:ascii="Times New Roman" w:hAnsi="Times New Roman"/>
          <w:b w:val="false"/>
          <w:b w:val="false"/>
          <w:bCs w:val="false"/>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868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868045"/>
                    </a:xfrm>
                    <a:prstGeom prst="rect">
                      <a:avLst/>
                    </a:prstGeom>
                  </pic:spPr>
                </pic:pic>
              </a:graphicData>
            </a:graphic>
          </wp:anchor>
        </w:drawing>
      </w:r>
    </w:p>
    <w:p>
      <w:pPr>
        <w:pStyle w:val="Normal"/>
        <w:jc w:val="both"/>
        <w:rPr/>
      </w:pPr>
      <w:hyperlink r:id="rId7">
        <w:r>
          <w:rPr>
            <w:rStyle w:val="InternetLink"/>
          </w:rPr>
          <w:t>https://docs.employment.gov.au/system/files/doc/other/australianjobs2019occmatrix.pdf</w:t>
        </w:r>
      </w:hyperlink>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sz w:val="32"/>
          <w:szCs w:val="32"/>
        </w:rPr>
      </w:pPr>
      <w:r>
        <w:rPr>
          <w:rFonts w:ascii="Times New Roman" w:hAnsi="Times New Roman"/>
          <w:sz w:val="32"/>
          <w:szCs w:val="32"/>
        </w:rPr>
        <w:t>Three Highest ranked skills not listed in our group:</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24"/>
          <w:szCs w:val="24"/>
        </w:rPr>
      </w:pPr>
      <w:r>
        <w:rPr>
          <w:rFonts w:ascii="Times New Roman" w:hAnsi="Times New Roman"/>
          <w:sz w:val="24"/>
          <w:szCs w:val="24"/>
        </w:rPr>
        <w:t xml:space="preserve">Based on the data provided on Burning glass data, the three highest skills not listed in our group is organisational skills, writing and planning. However, the core skill requirements that our group has identified would be able to cover these areas adequately and with an additional member David in our team recently, we have expanded our capabilities and resource sharing.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-57150</wp:posOffset>
            </wp:positionH>
            <wp:positionV relativeFrom="paragraph">
              <wp:posOffset>131445</wp:posOffset>
            </wp:positionV>
            <wp:extent cx="6120130" cy="4962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496252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t xml:space="preserve">From the list of IT skills in highest demand and not in our groups list are Graphic Design, SAP and Javascript. Although Kim Ve’s preferred policy role has very little to with specific IT software and hardware platform, it means these skills will covered by the other team members and minimising this capability gap.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rPr>
  </w:style>
  <w:style w:type="character" w:styleId="ListLabel2">
    <w:name w:val="ListLabel 2"/>
    <w:qFormat/>
    <w:rPr>
      <w:rFonts w:ascii="Times New Roman" w:hAnsi="Times New Roman"/>
      <w:b w:val="false"/>
      <w:bCs w:val="false"/>
      <w:sz w:val="24"/>
      <w:szCs w:val="24"/>
    </w:rPr>
  </w:style>
  <w:style w:type="character" w:styleId="ListLabel3">
    <w:name w:val="ListLabel 3"/>
    <w:qFormat/>
    <w:rPr/>
  </w:style>
  <w:style w:type="character" w:styleId="ListLabel4">
    <w:name w:val="ListLabel 4"/>
    <w:qFormat/>
    <w:rPr>
      <w:rFonts w:ascii="Times New Roman" w:hAnsi="Times New Roman"/>
      <w:b w:val="false"/>
      <w:bCs w:val="false"/>
      <w:sz w:val="24"/>
      <w:szCs w:val="24"/>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cs.employment.gov.au/system/files/doc/other/australianjobs2019.pdf"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docs.employment.gov.au/system/files/doc/other/australianjobs2019occmatrix.pdf" TargetMode="External"/><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TotalTime>
  <Application>LibreOffice/6.2.8.2$Windows_X86_64 LibreOffice_project/f82ddfca21ebc1e222a662a32b25c0c9d20169ee</Application>
  <Pages>6</Pages>
  <Words>1298</Words>
  <Characters>6843</Characters>
  <CharactersWithSpaces>8142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2020-01-06T01:03:20Z</dcterms:created>
  <dc:creator/>
  <dc:description/>
  <dc:language>en-AU</dc:language>
  <cp:lastModifiedBy/>
  <dcterms:modified xsi:type="dcterms:W3CDTF">2020-01-10T19:52:06Z</dcterms:modified>
  <cp:revision>117</cp:revision>
  <dc:subject/>
  <dc:title/>
</cp:coreProperties>
</file>