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5090"/>
          <w:sz w:val="48"/>
          <w:szCs w:val="48"/>
        </w:rPr>
        <w:t xml:space="preserve">ICP Deep-Dive</w:t>
      </w:r>
    </w:p>
    <w:p>
      <w:pPr>
        <w:spacing w:after="60"/>
        <w:jc w:val="center"/>
      </w:pPr>
      <w:r>
        <w:rPr>
          <w:rFonts w:ascii="Arial" w:cs="Arial" w:eastAsia="Arial" w:hAnsi="Arial"/>
          <w:color w:val="444444"/>
          <w:sz w:val="28"/>
          <w:szCs w:val="28"/>
        </w:rPr>
        <w:t xml:space="preserve">Customer Profile Validation &amp; Channel Mapping</w:t>
      </w:r>
    </w:p>
    <w:p>
      <w:pPr>
        <w:spacing w:after="240"/>
        <w:jc w:val="center"/>
      </w:pPr>
      <w:r>
        <w:rPr>
          <w:rFonts w:ascii="Arial" w:cs="Arial" w:eastAsia="Arial" w:hAnsi="Arial"/>
          <w:color w:val="888888"/>
          <w:sz w:val="20"/>
          <w:szCs w:val="20"/>
        </w:rPr>
        <w:t xml:space="preserve">Version 3.0  |  April 2026  |  Organizational Intelligence Reframe</w:t>
      </w:r>
    </w:p>
    <w:p>
      <w:pPr>
        <w:pBdr>
          <w:bottom w:val="single" w:color="2E5090" w:sz="6" w:space="1"/>
        </w:pBdr>
        <w:spacing w:after="200"/>
      </w:pPr>
    </w:p>
    <w:p>
      <w:pPr>
        <w:pStyle w:val="Heading1"/>
      </w:pPr>
      <w:r>
        <w:t xml:space="preserve">What Changed in v3.0</w:t>
      </w:r>
    </w:p>
    <w:p>
      <w:r>
        <w:t xml:space="preserve">This document supersedes ICP Deep-Dive v2 (February 2026). The reframe was driven by two factors: (1) the product architecture evolved significantly between Feb and April 2026 (ADR-138 through ADR-153), and (2) a strategic analysis identified the “automation paradox” that breaks the deliverable-automation framing.</w:t>
      </w:r>
    </w:p>
    <w:p>
      <w:pPr>
        <w:spacing w:after="120"/>
      </w:pPr>
    </w:p>
    <w:p>
      <w:pPr>
        <w:spacing w:after="120"/>
      </w:pPr>
      <w:r>
        <w:rPr>
          <w:b/>
          <w:bCs/>
        </w:rPr>
        <w:t xml:space="preserve">Architecture changes: </w:t>
      </w:r>
      <w:r>
        <w:t xml:space="preserve">Agents are now pre-scaffolded domain-stewards with accumulated context domains. Tasks are work units assigned to agents. Platform content sync replaced by live data access. Gmail/Calendar integrations removed.</w:t>
      </w:r>
    </w:p>
    <w:p>
      <w:pPr>
        <w:spacing w:after="120"/>
      </w:pPr>
      <w:r>
        <w:rPr>
          <w:b/>
          <w:bCs/>
        </w:rPr>
        <w:t xml:space="preserve">Value prop shift: </w:t>
      </w:r>
      <w:r>
        <w:t xml:space="preserve">From “automate your recurring deliverables” to “gain organizational intelligence capabilities you can’t sustain manually.”</w:t>
      </w:r>
    </w:p>
    <w:p>
      <w:pPr>
        <w:spacing w:after="120"/>
      </w:pPr>
      <w:r>
        <w:rPr>
          <w:b/>
          <w:bCs/>
        </w:rPr>
        <w:t xml:space="preserve">ICP shift: </w:t>
      </w:r>
      <w:r>
        <w:t xml:space="preserve">From occupation-first (consultants with recurring deliverables) to psychographic-first (intelligence-hungry professionals who need organizational capabilities).</w:t>
      </w:r>
    </w:p>
    <w:p>
      <w:pPr>
        <w:spacing w:after="120"/>
      </w:pPr>
    </w:p>
    <w:p>
      <w:r>
        <w:t xml:space="preserve">See ICP_ANALYSIS_APRIL_2026.md for the full strategic analysis that drove these changes.</w:t>
      </w:r>
    </w:p>
    <w:p>
      <w:r>
        <w:br w:type="page"/>
      </w:r>
    </w:p>
    <w:p>
      <w:pPr>
        <w:pStyle w:val="Heading1"/>
      </w:pPr>
      <w:r>
        <w:t xml:space="preserve">1. The Psychographic Profile (Primary ICP)</w:t>
      </w:r>
    </w:p>
    <w:p>
      <w:r>
        <w:t xml:space="preserve">v3 defines ICP by psychographic profile first, occupation second. The core question is not “who has painful recurring deliverables?” but “who needs accumulated domain intelligence but can’t justify hiring for it?”</w:t>
      </w:r>
    </w:p>
    <w:p>
      <w:pPr>
        <w:spacing w:after="120"/>
      </w:pPr>
    </w:p>
    <w:p>
      <w:pPr>
        <w:pStyle w:val="Heading2"/>
      </w:pPr>
      <w:r>
        <w:t xml:space="preserve">Who They Are</w:t>
      </w:r>
    </w:p>
    <w:p>
      <w:pPr>
        <w:pStyle w:val="ListParagraph"/>
        <w:numPr>
          <w:ilvl w:val="0"/>
          <w:numId w:val="2"/>
        </w:numPr>
        <w:spacing w:after="60"/>
      </w:pPr>
      <w:r>
        <w:t xml:space="preserve">They feel the gap between “what I should know about my business environment” and “what I actually track systematically”</w:t>
      </w:r>
    </w:p>
    <w:p>
      <w:pPr>
        <w:pStyle w:val="ListParagraph"/>
        <w:numPr>
          <w:ilvl w:val="0"/>
          <w:numId w:val="2"/>
        </w:numPr>
        <w:spacing w:after="60"/>
      </w:pPr>
      <w:r>
        <w:t xml:space="preserve">They’ve tried to build intelligence practices (competitor tracking, market monitoring, operational synthesis) and failed to sustain them</w:t>
      </w:r>
    </w:p>
    <w:p>
      <w:pPr>
        <w:pStyle w:val="ListParagraph"/>
        <w:numPr>
          <w:ilvl w:val="0"/>
          <w:numId w:val="2"/>
        </w:numPr>
        <w:spacing w:after="60"/>
      </w:pPr>
      <w:r>
        <w:t xml:space="preserve">They already use AI tools ($20–60/mo) and understand AI is powerful, but are frustrated that every session starts from zero</w:t>
      </w:r>
    </w:p>
    <w:p>
      <w:pPr>
        <w:pStyle w:val="ListParagraph"/>
        <w:numPr>
          <w:ilvl w:val="0"/>
          <w:numId w:val="2"/>
        </w:numPr>
        <w:spacing w:after="60"/>
      </w:pPr>
      <w:r>
        <w:t xml:space="preserve">They’re not looking for a report writer — they want organizational capabilities they don’t currently have</w:t>
      </w:r>
    </w:p>
    <w:p>
      <w:pPr>
        <w:pStyle w:val="ListParagraph"/>
        <w:numPr>
          <w:ilvl w:val="0"/>
          <w:numId w:val="2"/>
        </w:numPr>
        <w:spacing w:after="60"/>
      </w:pPr>
      <w:r>
        <w:t xml:space="preserve">They value accumulated knowledge over one-off outputs</w:t>
      </w:r>
    </w:p>
    <w:p>
      <w:pPr>
        <w:spacing w:after="120"/>
      </w:pPr>
    </w:p>
    <w:p>
      <w:pPr>
        <w:pStyle w:val="Heading2"/>
      </w:pPr>
      <w:r>
        <w:t xml:space="preserve">The Behavioral Signal</w:t>
      </w:r>
    </w:p>
    <w:p>
      <w:r>
        <w:t xml:space="preserve">They’ve already tried and failed to sustain an intelligence practice. They set up a Notion database for competitor tracking that went stale. They started a “weekly market scan” habit that died. They know they should have a systematic approach to domain intelligence but can’t maintain the discipline alone.</w:t>
      </w:r>
    </w:p>
    <w:p>
      <w:pPr>
        <w:spacing w:after="120"/>
      </w:pPr>
    </w:p>
    <w:p>
      <w:pPr>
        <w:pStyle w:val="Heading2"/>
      </w:pPr>
      <w:r>
        <w:t xml:space="preserve">The Visceral Moment</w:t>
      </w:r>
    </w:p>
    <w:p>
      <w:pPr>
        <w:spacing w:after="200"/>
        <w:ind w:left="720"/>
      </w:pPr>
      <w:r>
        <w:rPr>
          <w:i/>
          <w:iCs/>
          <w:color w:val="444444"/>
        </w:rPr>
        <w:t xml:space="preserve">“I know I should be tracking competitors. I know I should have a market intelligence practice. I know signals are slipping through. But I can’t sustain it manually, and I can’t hire someone for each domain.”</w:t>
      </w:r>
    </w:p>
    <w:p>
      <w:pPr>
        <w:spacing w:after="120"/>
      </w:pPr>
    </w:p>
    <w:p>
      <w:pPr>
        <w:pStyle w:val="Heading2"/>
      </w:pPr>
      <w:r>
        <w:t xml:space="preserve">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 range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28–48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Geography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 UK, Canada, Australia (English-speaking markets)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$80K–$250K (or company-funded)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5–50 people (outgrown founder-does-everything, can’t hire specialists)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spend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$20–$60/mo on AI tools (ChatGPT Plus/Pro, Claude, Perplexity)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 tools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Slack, Notion, ChatGPT/Claude, scattered dashboards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 authority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 (founder) or manager-approved (senior operator)</w:t>
            </w:r>
          </w:p>
        </w:tc>
      </w:tr>
    </w:tbl>
    <w:p>
      <w:r>
        <w:br w:type="page"/>
      </w:r>
    </w:p>
    <w:p>
      <w:pPr>
        <w:pStyle w:val="Heading1"/>
      </w:pPr>
      <w:r>
        <w:t xml:space="preserve">2. Customer Profiles (v3 — Psychographic-First)</w:t>
      </w:r>
    </w:p>
    <w:p>
      <w:r>
        <w:t xml:space="preserve">Each profile below is a specific instantiation of the psychographic profile. They share the core psychographic traits; they differ in occupation, company context, and channel reach.</w:t>
      </w:r>
    </w:p>
    <w:p>
      <w:pPr>
        <w:spacing w:after="120"/>
      </w:pPr>
    </w:p>
    <w:p>
      <w:pPr>
        <w:pStyle w:val="Heading2"/>
      </w:pPr>
      <w:r>
        <w:t xml:space="preserve">Profile A: The Senior Operator (PRIMARY)</w:t>
      </w:r>
    </w:p>
    <w:p>
      <w:r>
        <w:t xml:space="preserve">The strongest product-market alignment of any segment. Their job description literally matches the pre-scaffolded agent roster.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 of Ops, Chief of Staff, VP Strategy, COO, or founder wearing these hats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10–50 people (Series A–B startups, growing SMBs)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Responsibility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Organizational awareness across competitive, market, and operational domains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 approach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Ad-hoc: Friday afternoon Slack scan, scattered Notion pages, occasional ChatGPT 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Can’t sustain intelligence practices; knowledge is fragmented and stale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 budget ($19/mo trivial against the alternative of hiring)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 channels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LinkedIn, Chief of Staff Network, Pavilion, Rands Leadership Slack</w:t>
            </w:r>
          </w:p>
        </w:tc>
      </w:tr>
    </w:tbl>
    <w:p>
      <w:pPr>
        <w:spacing w:after="120"/>
      </w:pPr>
    </w:p>
    <w:p>
      <w:pPr>
        <w:spacing w:after="120"/>
      </w:pPr>
      <w:r>
        <w:rPr>
          <w:b/>
          <w:bCs/>
        </w:rPr>
        <w:t xml:space="preserve">Why this is primary: </w:t>
      </w:r>
      <w:r>
        <w:t xml:space="preserve">Direct match to the pre-scaffolded roster (ADR-140). The product literally gives them what they need: competitive intelligence, market research, business development, operations, marketing — the five domain functions they’re personally responsible for but can’t staff.</w:t>
      </w:r>
    </w:p>
    <w:p>
      <w:pPr>
        <w:spacing w:after="120"/>
      </w:pPr>
      <w:r>
        <w:rPr>
          <w:b/>
          <w:bCs/>
        </w:rPr>
        <w:t xml:space="preserve">Pitch: </w:t>
      </w:r>
      <w:r>
        <w:t xml:space="preserve">“The intelligence team you need but can’t hire. Five domain experts that learn your business and work autonomously. $19/month.”</w:t>
      </w:r>
    </w:p>
    <w:p>
      <w:pPr>
        <w:spacing w:after="120"/>
      </w:pPr>
      <w:r>
        <w:rPr>
          <w:b/>
          <w:bCs/>
        </w:rPr>
        <w:t xml:space="preserve">Activation moment: </w:t>
      </w:r>
      <w:r>
        <w:t xml:space="preserve">First task output that references accumulated context the user didn’t explicitly provide.</w:t>
      </w:r>
    </w:p>
    <w:p>
      <w:pPr>
        <w:spacing w:after="120"/>
      </w:pPr>
    </w:p>
    <w:p>
      <w:pPr>
        <w:pStyle w:val="Heading3"/>
      </w:pPr>
      <w:r>
        <w:t xml:space="preserve">Validation Questions</w:t>
      </w:r>
    </w:p>
    <w:p>
      <w:pPr>
        <w:pStyle w:val="ListParagraph"/>
        <w:numPr>
          <w:ilvl w:val="0"/>
          <w:numId w:val="2"/>
        </w:numPr>
        <w:spacing w:after="60"/>
      </w:pPr>
      <w:r>
        <w:t xml:space="preserve">Does this person exist in Kevin’s network? Can we find 3 within one week?</w:t>
      </w:r>
    </w:p>
    <w:p>
      <w:pPr>
        <w:pStyle w:val="ListParagraph"/>
        <w:numPr>
          <w:ilvl w:val="0"/>
          <w:numId w:val="2"/>
        </w:numPr>
        <w:spacing w:after="60"/>
      </w:pPr>
      <w:r>
        <w:t xml:space="preserve">Do they self-identify as “responsible for organizational intelligence” or is that our framing imposed on them?</w:t>
      </w:r>
    </w:p>
    <w:p>
      <w:pPr>
        <w:pStyle w:val="ListParagraph"/>
        <w:numPr>
          <w:ilvl w:val="0"/>
          <w:numId w:val="2"/>
        </w:numPr>
        <w:spacing w:after="60"/>
      </w:pPr>
      <w:r>
        <w:t xml:space="preserve">Is $19/mo the right price point, or would $49/mo signal more value?</w:t>
      </w:r>
    </w:p>
    <w:p>
      <w:pPr>
        <w:pStyle w:val="ListParagraph"/>
        <w:numPr>
          <w:ilvl w:val="0"/>
          <w:numId w:val="2"/>
        </w:numPr>
        <w:spacing w:after="60"/>
      </w:pPr>
      <w:r>
        <w:t xml:space="preserve">Which domain (competitive, market, operations) is the sharpest first-task wedge?</w:t>
      </w:r>
    </w:p>
    <w:p>
      <w:r>
        <w:br w:type="page"/>
      </w:r>
    </w:p>
    <w:p>
      <w:pPr>
        <w:pStyle w:val="Heading2"/>
      </w:pPr>
      <w:r>
        <w:t xml:space="preserve">Profile B: The AI-Aware Professional (SECONDARY)</w:t>
      </w:r>
    </w:p>
    <w:p>
      <w:r>
        <w:t xml:space="preserve">The broadest segment. These are the people who feel the gap between “I’ve heard about AI agents” and “I have AI agents working for 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Various: founders, managers, senior generalists, small business owners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1–30 people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literacy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Moderate: use ChatGPT/Claude regularly, heard about agents but never deployed 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gap between AI promise (“agents will change everything”) and AI reality (stateless, generic, requires constant hand-holding)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 ($19/mo within existing AI tool spend)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 channels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Reddit (r/productivity, r/Entrepreneur, r/smallbusiness), LinkedIn, Twitter</w:t>
            </w:r>
          </w:p>
        </w:tc>
      </w:tr>
    </w:tbl>
    <w:p>
      <w:pPr>
        <w:spacing w:after="120"/>
      </w:pPr>
    </w:p>
    <w:p>
      <w:pPr>
        <w:spacing w:after="120"/>
      </w:pPr>
      <w:r>
        <w:rPr>
          <w:b/>
          <w:bCs/>
        </w:rPr>
        <w:t xml:space="preserve">Why this is secondary: </w:t>
      </w:r>
      <w:r>
        <w:t xml:space="preserve">Larger addressable market but weaker purchase intent than Profile A. They want “an AI team” but may not have a specific enough pain to convert. The pre-scaffolded roster (agents ready at signup, no configuration) mitigates the “don’t know what to assign” risk from v2.</w:t>
      </w:r>
    </w:p>
    <w:p>
      <w:pPr>
        <w:spacing w:after="120"/>
      </w:pPr>
      <w:r>
        <w:rPr>
          <w:b/>
          <w:bCs/>
        </w:rPr>
        <w:t xml:space="preserve">Pitch: </w:t>
      </w:r>
      <w:r>
        <w:t xml:space="preserve">“Everyone’s talking about AI agents. Here’s your team. No code, no setup. Connect your Slack and Notion, and your agents start learning your world.”</w:t>
      </w:r>
    </w:p>
    <w:p>
      <w:pPr>
        <w:spacing w:after="120"/>
      </w:pPr>
      <w:r>
        <w:rPr>
          <w:b/>
          <w:bCs/>
        </w:rPr>
        <w:t xml:space="preserve">Activation moment: </w:t>
      </w:r>
      <w:r>
        <w:t xml:space="preserve">Signing up and seeing a pre-built roster of domain experts ready to work — zero configuration.</w:t>
      </w:r>
    </w:p>
    <w:p>
      <w:pPr>
        <w:spacing w:after="120"/>
      </w:pPr>
    </w:p>
    <w:p>
      <w:pPr>
        <w:pStyle w:val="Heading3"/>
      </w:pPr>
      <w:r>
        <w:t xml:space="preserve">Validation Questions</w:t>
      </w:r>
    </w:p>
    <w:p>
      <w:pPr>
        <w:pStyle w:val="ListParagraph"/>
        <w:numPr>
          <w:ilvl w:val="0"/>
          <w:numId w:val="2"/>
        </w:numPr>
        <w:spacing w:after="60"/>
      </w:pPr>
      <w:r>
        <w:t xml:space="preserve">Does the “your AI team” pitch trigger purchase intent or just curiosity?</w:t>
      </w:r>
    </w:p>
    <w:p>
      <w:pPr>
        <w:pStyle w:val="ListParagraph"/>
        <w:numPr>
          <w:ilvl w:val="0"/>
          <w:numId w:val="2"/>
        </w:numPr>
        <w:spacing w:after="60"/>
      </w:pPr>
      <w:r>
        <w:t xml:space="preserve">Can this audience convert on Reddit ads, or does it require longer-form content (blog, video)?</w:t>
      </w:r>
    </w:p>
    <w:p>
      <w:pPr>
        <w:pStyle w:val="ListParagraph"/>
        <w:numPr>
          <w:ilvl w:val="0"/>
          <w:numId w:val="2"/>
        </w:numPr>
        <w:spacing w:after="60"/>
      </w:pPr>
      <w:r>
        <w:t xml:space="preserve">What’s the churn risk? Do they assign a task and never return?</w:t>
      </w:r>
    </w:p>
    <w:p>
      <w:pPr>
        <w:pStyle w:val="Heading2"/>
      </w:pPr>
      <w:r>
        <w:t xml:space="preserve">Profile C: The Multi-Client Professional (TERTIARY)</w:t>
      </w:r>
    </w:p>
    <w:p>
      <w:r>
        <w:t xml:space="preserve">The original primary ICP (v1/v2). Demoted because the automation paradox breaks the deliverable-automation pitch for client-facing 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Titles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Fractional CMO/CTO, management consultant, marketing strategist, freelance PM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 simultaneous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Previous pitch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weekly client reports write themselves”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Why it broke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Client-facing = high trust barrier. Low-stakes internal work = not painful enough.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Reframed pitch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“Intelligence for your practice — track your own competitive landscape while you’re heads-down in client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 channels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r/freelance, r/consulting, LinkedIn</w:t>
            </w:r>
          </w:p>
        </w:tc>
      </w:tr>
    </w:tbl>
    <w:p>
      <w:pPr>
        <w:spacing w:after="120"/>
      </w:pPr>
    </w:p>
    <w:p>
      <w:pPr>
        <w:spacing w:after="120"/>
      </w:pPr>
      <w:r>
        <w:rPr>
          <w:b/>
          <w:bCs/>
        </w:rPr>
        <w:t xml:space="preserve">Why this is tertiary: </w:t>
      </w:r>
      <w:r>
        <w:t xml:space="preserve">The trust barrier for client deliverables is real. But the reframed pitch (use YARNNN for your own business intelligence, not client deliverables) may unlock this segment. They’d use the competitive intelligence and market research agents for their own practice first, then graduate to client work after trust is established.</w:t>
      </w:r>
    </w:p>
    <w:p>
      <w:r>
        <w:br w:type="page"/>
      </w:r>
    </w:p>
    <w:p>
      <w:pPr>
        <w:pStyle w:val="Heading1"/>
      </w:pPr>
      <w:r>
        <w:t xml:space="preserve">3. Deprioritized Segments</w:t>
      </w:r>
    </w:p>
    <w:p>
      <w:pPr>
        <w:spacing w:after="120"/>
      </w:pPr>
    </w:p>
    <w:p>
      <w:pPr>
        <w:pStyle w:val="Heading2"/>
      </w:pPr>
      <w:r>
        <w:t xml:space="preserve">Ops Lead / Team Coordinator (v2 Profile C)</w:t>
      </w:r>
    </w:p>
    <w:p>
      <w:pPr>
        <w:spacing w:after="120"/>
      </w:pPr>
      <w:r>
        <w:rPr>
          <w:b/>
          <w:bCs/>
        </w:rPr>
        <w:t xml:space="preserve">Status: </w:t>
      </w:r>
      <w:r>
        <w:t xml:space="preserve">Absorbed into Profile A. The relevant subset is the senior operator at a growing company, not the middle-management coordinator at a larger org.</w:t>
      </w:r>
    </w:p>
    <w:p>
      <w:pPr>
        <w:spacing w:after="120"/>
      </w:pPr>
      <w:r>
        <w:rPr>
          <w:b/>
          <w:bCs/>
        </w:rPr>
        <w:t xml:space="preserve">Why deprioritized: </w:t>
      </w:r>
      <w:r>
        <w:t xml:space="preserve">Employed at companies with purchasing processes. Single-org context (weaker accumulation moat in v2 framing, though v3 context domains address this). Lower AI sophistication.</w:t>
      </w:r>
    </w:p>
    <w:p>
      <w:pPr>
        <w:spacing w:after="120"/>
      </w:pPr>
    </w:p>
    <w:p>
      <w:pPr>
        <w:pStyle w:val="Heading2"/>
      </w:pPr>
      <w:r>
        <w:t xml:space="preserve">Researcher / Analyst (v2 Profile D)</w:t>
      </w:r>
    </w:p>
    <w:p>
      <w:pPr>
        <w:spacing w:after="120"/>
      </w:pPr>
      <w:r>
        <w:rPr>
          <w:b/>
          <w:bCs/>
        </w:rPr>
        <w:t xml:space="preserve">Status: </w:t>
      </w:r>
      <w:r>
        <w:t xml:space="preserve">Deferred. Context source mismatch partially resolved by ADR-153 (live data access), but competing tools (Perplexity, Elicit, Consensus) have deepened moats.</w:t>
      </w:r>
    </w:p>
    <w:p>
      <w:pPr>
        <w:spacing w:after="120"/>
      </w:pPr>
      <w:r>
        <w:rPr>
          <w:b/>
          <w:bCs/>
        </w:rPr>
        <w:t xml:space="preserve">Revisit when: </w:t>
      </w:r>
      <w:r>
        <w:t xml:space="preserve">Web research capabilities mature; RSS/feed monitoring added; research-specific task types built.</w:t>
      </w:r>
    </w:p>
    <w:p>
      <w:r>
        <w:br w:type="page"/>
      </w:r>
    </w:p>
    <w:p>
      <w:pPr>
        <w:pStyle w:val="Heading1"/>
      </w:pPr>
      <w:r>
        <w:t xml:space="preserve">4. Profile Prioritization (v3)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755"/>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1755"/>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Pitch</w:t>
            </w:r>
          </w:p>
        </w:tc>
        <w:tc>
          <w:tcPr>
            <w:tcW w:type="dxa" w:w="1755"/>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755"/>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Budget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Senior Operator</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Fractional intelligence team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LinkedIn + communities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SECONDARY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AI-Aware Professional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AI team, ready now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Reddit + Meta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TERTIARY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Multi-Client Pro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Intelligence for your practice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Reddit + LinkedIn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bl>
    <w:p>
      <w:pPr>
        <w:spacing w:after="120"/>
      </w:pPr>
    </w:p>
    <w:p>
      <w:r>
        <w:t xml:space="preserve">Note: Profile B gets more ad budget because Reddit/Meta ads are the most scalable test channel. Profile A gets less ad budget but higher-touch outreach (LinkedIn, community DMs, warm intros). Profile A may have higher conversion rate but lower volume.</w:t>
      </w:r>
    </w:p>
    <w:p>
      <w:r>
        <w:br w:type="page"/>
      </w:r>
    </w:p>
    <w:p>
      <w:pPr>
        <w:pStyle w:val="Heading1"/>
      </w:pPr>
      <w:r>
        <w:t xml:space="preserve">5. Top-Level Hooks (v3)</w:t>
      </w:r>
    </w:p>
    <w:p>
      <w:r>
        <w:t xml:space="preserve">Three hooks replace the two from v2. They map to the three creative directions in ACTIVATION_100USERS v3.0.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Intelligence Team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Five domain experts that learn your business. $19/mo.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A (capability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Team Activation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Everyone’s talking about AI agents. Here’s your team.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B (desire + early adopter)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Habit Enablement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know you should track competitors. You don’t. YARNNN does.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B + C (aspiration gap)</w:t>
            </w:r>
          </w:p>
        </w:tc>
      </w:tr>
    </w:tbl>
    <w:p>
      <w:r>
        <w:br w:type="page"/>
      </w:r>
    </w:p>
    <w:p>
      <w:pPr>
        <w:pStyle w:val="Heading1"/>
      </w:pPr>
      <w:r>
        <w:t xml:space="preserve">6. Activation Channel Map (v3)</w:t>
      </w:r>
    </w:p>
    <w:p>
      <w:pPr>
        <w:spacing w:after="120"/>
      </w:pPr>
    </w:p>
    <w:p>
      <w:pPr>
        <w:pStyle w:val="Heading2"/>
      </w:pPr>
      <w:r>
        <w:t xml:space="preserve">LinkedIn (Profile A primary channel)</w:t>
      </w:r>
    </w:p>
    <w:p>
      <w:pPr>
        <w:pStyle w:val="ListParagraph"/>
        <w:numPr>
          <w:ilvl w:val="0"/>
          <w:numId w:val="2"/>
        </w:numPr>
        <w:spacing w:after="60"/>
      </w:pPr>
      <w:r>
        <w:t xml:space="preserve">Senior operators live here professionally. Highest ICP density for Profile A.</w:t>
      </w:r>
    </w:p>
    <w:p>
      <w:pPr>
        <w:pStyle w:val="ListParagraph"/>
        <w:numPr>
          <w:ilvl w:val="0"/>
          <w:numId w:val="2"/>
        </w:numPr>
        <w:spacing w:after="60"/>
      </w:pPr>
      <w:r>
        <w:t xml:space="preserve">Organic: Kevin’s personal account. 2x/week. Pain-first narratives about organizational intelligence gaps.</w:t>
      </w:r>
    </w:p>
    <w:p>
      <w:pPr>
        <w:pStyle w:val="ListParagraph"/>
        <w:numPr>
          <w:ilvl w:val="0"/>
          <w:numId w:val="2"/>
        </w:numPr>
        <w:spacing w:after="60"/>
      </w:pPr>
      <w:r>
        <w:t xml:space="preserve">Sponsored: B1 (capability gap) and B2 (hiring analogy) creatives. $100 initial test.</w:t>
      </w:r>
    </w:p>
    <w:p>
      <w:pPr>
        <w:pStyle w:val="ListParagraph"/>
        <w:numPr>
          <w:ilvl w:val="0"/>
          <w:numId w:val="2"/>
        </w:numPr>
        <w:spacing w:after="60"/>
      </w:pPr>
      <w:r>
        <w:t xml:space="preserve">Community outreach: Chief of Staff Network, Pavilion, Rands Leadership Slack.</w:t>
      </w:r>
    </w:p>
    <w:p>
      <w:pPr>
        <w:spacing w:after="120"/>
      </w:pPr>
    </w:p>
    <w:p>
      <w:pPr>
        <w:pStyle w:val="Heading2"/>
      </w:pPr>
      <w:r>
        <w:t xml:space="preserve">Reddit (Profile B primary channel)</w:t>
      </w:r>
    </w:p>
    <w:p>
      <w:pPr>
        <w:pStyle w:val="ListParagraph"/>
        <w:numPr>
          <w:ilvl w:val="0"/>
          <w:numId w:val="2"/>
        </w:numPr>
        <w:spacing w:after="60"/>
      </w:pPr>
      <w:r>
        <w:t xml:space="preserve">r/productivity (1.5M), r/Entrepreneur (2.5M), r/smallbusiness (1.5M), r/startups (1.2M)</w:t>
      </w:r>
    </w:p>
    <w:p>
      <w:pPr>
        <w:pStyle w:val="ListParagraph"/>
        <w:numPr>
          <w:ilvl w:val="0"/>
          <w:numId w:val="2"/>
        </w:numPr>
        <w:spacing w:after="60"/>
      </w:pPr>
      <w:r>
        <w:t xml:space="preserve">Three creatives: A1 (intelligence team), A2 (AI team activation), A3 (desire-first)</w:t>
      </w:r>
    </w:p>
    <w:p>
      <w:pPr>
        <w:pStyle w:val="ListParagraph"/>
        <w:numPr>
          <w:ilvl w:val="0"/>
          <w:numId w:val="2"/>
        </w:numPr>
        <w:spacing w:after="60"/>
      </w:pPr>
      <w:r>
        <w:t xml:space="preserve">Organic: 1 post per winning subreddit after ad signal. “I built this” narrative.</w:t>
      </w:r>
    </w:p>
    <w:p>
      <w:pPr>
        <w:pStyle w:val="ListParagraph"/>
        <w:numPr>
          <w:ilvl w:val="0"/>
          <w:numId w:val="2"/>
        </w:numPr>
        <w:spacing w:after="60"/>
      </w:pPr>
      <w:r>
        <w:t xml:space="preserve">Key constraint: Reddit punishes overt promotion. Value-first, community-native.</w:t>
      </w:r>
    </w:p>
    <w:p>
      <w:pPr>
        <w:spacing w:after="120"/>
      </w:pPr>
    </w:p>
    <w:p>
      <w:pPr>
        <w:pStyle w:val="Heading2"/>
      </w:pPr>
      <w:r>
        <w:t xml:space="preserve">Meta / Facebook + Instagram (Scale channel for Profile B)</w:t>
      </w:r>
    </w:p>
    <w:p>
      <w:pPr>
        <w:pStyle w:val="ListParagraph"/>
        <w:numPr>
          <w:ilvl w:val="0"/>
          <w:numId w:val="2"/>
        </w:numPr>
        <w:spacing w:after="60"/>
      </w:pPr>
      <w:r>
        <w:t xml:space="preserve">Enter Phase 3 only if Reddit validates the psychographic hypothesis.</w:t>
      </w:r>
    </w:p>
    <w:p>
      <w:pPr>
        <w:pStyle w:val="ListParagraph"/>
        <w:numPr>
          <w:ilvl w:val="0"/>
          <w:numId w:val="2"/>
        </w:numPr>
        <w:spacing w:after="60"/>
      </w:pPr>
      <w:r>
        <w:t xml:space="preserve">Interest targeting: small business owners, AI tools users, productivity enthusiasts.</w:t>
      </w:r>
    </w:p>
    <w:p>
      <w:pPr>
        <w:pStyle w:val="ListParagraph"/>
        <w:numPr>
          <w:ilvl w:val="0"/>
          <w:numId w:val="2"/>
        </w:numPr>
        <w:spacing w:after="60"/>
      </w:pPr>
      <w:r>
        <w:t xml:space="preserve">Winning Reddit creative adapted for Meta format.</w:t>
      </w:r>
    </w:p>
    <w:p>
      <w:pPr>
        <w:spacing w:after="120"/>
      </w:pPr>
    </w:p>
    <w:p>
      <w:pPr>
        <w:pStyle w:val="Heading2"/>
      </w:pPr>
      <w:r>
        <w:t xml:space="preserve">Twitter / X (Awareness + credibility)</w:t>
      </w:r>
    </w:p>
    <w:p>
      <w:pPr>
        <w:pStyle w:val="ListParagraph"/>
        <w:numPr>
          <w:ilvl w:val="0"/>
          <w:numId w:val="2"/>
        </w:numPr>
        <w:spacing w:after="60"/>
      </w:pPr>
      <w:r>
        <w:t xml:space="preserve">Kevin’s personal account. 3x/week. Thesis-driven posts, build-in-public updates.</w:t>
      </w:r>
    </w:p>
    <w:p>
      <w:pPr>
        <w:pStyle w:val="ListParagraph"/>
        <w:numPr>
          <w:ilvl w:val="0"/>
          <w:numId w:val="2"/>
        </w:numPr>
        <w:spacing w:after="60"/>
      </w:pPr>
      <w:r>
        <w:t xml:space="preserve">Not a primary acquisition channel. Builds credibility that supports Reddit/LinkedIn conversion.</w:t>
      </w:r>
    </w:p>
    <w:p>
      <w:pPr>
        <w:spacing w:after="120"/>
      </w:pPr>
    </w:p>
    <w:p>
      <w:pPr>
        <w:pStyle w:val="Heading2"/>
      </w:pPr>
      <w:r>
        <w:t xml:space="preserve">Niche Communities (Profile A high-signal, low-volume)</w:t>
      </w:r>
    </w:p>
    <w:p>
      <w:pPr>
        <w:pStyle w:val="ListParagraph"/>
        <w:numPr>
          <w:ilvl w:val="0"/>
          <w:numId w:val="2"/>
        </w:numPr>
        <w:spacing w:after="60"/>
      </w:pPr>
      <w:r>
        <w:t xml:space="preserve">Pavilion (formerly Revenue Collective): Paid network, high ICP density for Profile A.</w:t>
      </w:r>
    </w:p>
    <w:p>
      <w:pPr>
        <w:pStyle w:val="ListParagraph"/>
        <w:numPr>
          <w:ilvl w:val="0"/>
          <w:numId w:val="2"/>
        </w:numPr>
        <w:spacing w:after="60"/>
      </w:pPr>
      <w:r>
        <w:t xml:space="preserve">Chief of Staff Network: Literal job-title match.</w:t>
      </w:r>
    </w:p>
    <w:p>
      <w:pPr>
        <w:pStyle w:val="ListParagraph"/>
        <w:numPr>
          <w:ilvl w:val="0"/>
          <w:numId w:val="2"/>
        </w:numPr>
        <w:spacing w:after="60"/>
      </w:pPr>
      <w:r>
        <w:t xml:space="preserve">Rands Leadership Slack: Engineering + ops leadership.</w:t>
      </w:r>
    </w:p>
    <w:p>
      <w:pPr>
        <w:pStyle w:val="ListParagraph"/>
        <w:numPr>
          <w:ilvl w:val="0"/>
          <w:numId w:val="2"/>
        </w:numPr>
        <w:spacing w:after="60"/>
      </w:pPr>
      <w:r>
        <w:t xml:space="preserve">Strategy: engagement, not posting. Join conversations. Mention YARNNN only when directly relevant.</w:t>
      </w:r>
    </w:p>
    <w:p>
      <w:r>
        <w:br w:type="page"/>
      </w:r>
    </w:p>
    <w:p>
      <w:pPr>
        <w:pStyle w:val="Heading1"/>
      </w:pPr>
      <w:r>
        <w:t xml:space="preserve">7. Founder Validation Needed</w:t>
      </w:r>
    </w:p>
    <w:p>
      <w:r>
        <w:t xml:space="preserve">This document is a hypothesis. The following questions need founder input before execution:</w:t>
      </w:r>
    </w:p>
    <w:p>
      <w:pPr>
        <w:spacing w:after="120"/>
      </w:pPr>
    </w:p>
    <w:p>
      <w:pPr>
        <w:pStyle w:val="ListParagraph"/>
        <w:numPr>
          <w:ilvl w:val="0"/>
          <w:numId w:val="3"/>
        </w:numPr>
      </w:pPr>
      <w:r>
        <w:t xml:space="preserve">Does the “senior operator at a growing company” (Profile A) match anyone in your actual network? Can you name 3 people?</w:t>
      </w:r>
    </w:p>
    <w:p>
      <w:pPr>
        <w:pStyle w:val="ListParagraph"/>
        <w:numPr>
          <w:ilvl w:val="0"/>
          <w:numId w:val="3"/>
        </w:numPr>
      </w:pPr>
      <w:r>
        <w:t xml:space="preserve">Which domain (competitive intelligence, market research, operations) would YOU assign first if you were the ICP? This reveals the sharpest wedge.</w:t>
      </w:r>
    </w:p>
    <w:p>
      <w:pPr>
        <w:pStyle w:val="ListParagraph"/>
        <w:numPr>
          <w:ilvl w:val="0"/>
          <w:numId w:val="3"/>
        </w:numPr>
      </w:pPr>
      <w:r>
        <w:t xml:space="preserve">Does the “intelligence team” framing feel right, or does it overpromise? Would you personally use YARNNN framed this way?</w:t>
      </w:r>
    </w:p>
    <w:p>
      <w:pPr>
        <w:pStyle w:val="ListParagraph"/>
        <w:numPr>
          <w:ilvl w:val="0"/>
          <w:numId w:val="3"/>
        </w:numPr>
      </w:pPr>
      <w:r>
        <w:t xml:space="preserve">Is $19/mo the right price for “fractional intelligence team,” or should Pro be $49/mo to signal higher value?</w:t>
      </w:r>
    </w:p>
    <w:p>
      <w:pPr>
        <w:pStyle w:val="ListParagraph"/>
        <w:numPr>
          <w:ilvl w:val="0"/>
          <w:numId w:val="3"/>
        </w:numPr>
      </w:pPr>
      <w:r>
        <w:t xml:space="preserve">Have any Chief of Staff / Head of Ops types shown interest in YARNNN? If not, is that because they haven’t been exposed, or because the need doesn’t exist?</w:t>
      </w:r>
    </w:p>
    <w:p>
      <w:pPr>
        <w:pStyle w:val="ListParagraph"/>
        <w:numPr>
          <w:ilvl w:val="0"/>
          <w:numId w:val="3"/>
        </w:numPr>
        <w:spacing w:after="200"/>
      </w:pPr>
      <w:r>
        <w:t xml:space="preserve">The automation paradox (“high-pain = high-trust-barrier, low-pain = not worth it”) — does the intelligence-team reframe actually resolve it, or just repackage it?</w:t>
      </w:r>
    </w:p>
    <w:p>
      <w:pPr>
        <w:spacing w:after="120"/>
      </w:pPr>
    </w:p>
    <w:p>
      <w:pPr>
        <w:pStyle w:val="Heading1"/>
      </w:pPr>
      <w:r>
        <w:t xml:space="preserve">8. Next Steps</w:t>
      </w:r>
    </w:p>
    <w:p>
      <w:r>
        <w:t xml:space="preserve">Once profiles are validated:</w:t>
      </w:r>
    </w:p>
    <w:p>
      <w:pPr>
        <w:spacing w:after="120"/>
      </w:pPr>
    </w:p>
    <w:p>
      <w:pPr>
        <w:pStyle w:val="ListParagraph"/>
        <w:numPr>
          <w:ilvl w:val="0"/>
          <w:numId w:val="2"/>
        </w:numPr>
        <w:spacing w:after="60"/>
      </w:pPr>
      <w:r>
        <w:t xml:space="preserve">Execute ACTIVATION_100USERS v3.0 — Track A (psychographic, Reddit), Track B (senior ops, LinkedIn), Track C (consultants, reframed)</w:t>
      </w:r>
    </w:p>
    <w:p>
      <w:pPr>
        <w:pStyle w:val="ListParagraph"/>
        <w:numPr>
          <w:ilvl w:val="0"/>
          <w:numId w:val="2"/>
        </w:numPr>
        <w:spacing w:after="60"/>
      </w:pPr>
      <w:r>
        <w:t xml:space="preserve">Update landing page to reflect intelligence-team positioning (roster discovery, domain expert introductions)</w:t>
      </w:r>
    </w:p>
    <w:p>
      <w:pPr>
        <w:pStyle w:val="ListParagraph"/>
        <w:numPr>
          <w:ilvl w:val="0"/>
          <w:numId w:val="2"/>
        </w:numPr>
        <w:spacing w:after="60"/>
      </w:pPr>
      <w:r>
        <w:t xml:space="preserve">Update CONTENT_STRATEGY_v1.md conversion layer to reflect v3 ICP and hooks</w:t>
      </w:r>
    </w:p>
    <w:p>
      <w:pPr>
        <w:pStyle w:val="ListParagraph"/>
        <w:numPr>
          <w:ilvl w:val="0"/>
          <w:numId w:val="2"/>
        </w:numPr>
        <w:spacing w:after="60"/>
      </w:pPr>
      <w:r>
        <w:t xml:space="preserve">5 manual conversations with Profile A candidates before significant ad spend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YARNNN  |  ICP Deep-Dive v3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2026-04-01T04:41:58.789Z</dcterms:created>
  <dcterms:modified xsi:type="dcterms:W3CDTF">2026-04-01T04:41:58.789Z</dcterms:modified>
</cp:coreProperties>
</file>

<file path=docProps/custom.xml><?xml version="1.0" encoding="utf-8"?>
<Properties xmlns="http://schemas.openxmlformats.org/officeDocument/2006/custom-properties" xmlns:vt="http://schemas.openxmlformats.org/officeDocument/2006/docPropsVTypes"/>
</file>