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484B" w14:textId="77777777" w:rsidR="00AB6FFF" w:rsidRPr="00C42868" w:rsidRDefault="00B32B54">
      <w:pPr>
        <w:spacing w:after="80"/>
        <w:jc w:val="center"/>
      </w:pPr>
      <w:r w:rsidRPr="00C42868">
        <w:rPr>
          <w:sz w:val="24"/>
          <w:szCs w:val="24"/>
        </w:rPr>
        <w:t>Proyecto 3</w:t>
      </w:r>
    </w:p>
    <w:p w14:paraId="57845590" w14:textId="43BC3811" w:rsidR="00AB6FFF" w:rsidRPr="00C42868" w:rsidRDefault="00B32B54">
      <w:pPr>
        <w:spacing w:after="80"/>
        <w:jc w:val="center"/>
      </w:pPr>
      <w:r w:rsidRPr="00C42868">
        <w:rPr>
          <w:b/>
          <w:bCs/>
          <w:sz w:val="36"/>
          <w:szCs w:val="36"/>
        </w:rPr>
        <w:t xml:space="preserve">Red de Cursos </w:t>
      </w:r>
      <w:r w:rsidR="001D21C0">
        <w:rPr>
          <w:b/>
          <w:bCs/>
          <w:sz w:val="36"/>
          <w:szCs w:val="36"/>
        </w:rPr>
        <w:t xml:space="preserve">de </w:t>
      </w:r>
      <w:r w:rsidRPr="00C42868">
        <w:rPr>
          <w:b/>
          <w:bCs/>
          <w:sz w:val="36"/>
          <w:szCs w:val="36"/>
        </w:rPr>
        <w:t>Ingeniería en Materiales</w:t>
      </w:r>
    </w:p>
    <w:p w14:paraId="0AD359DF" w14:textId="1C85B9A8" w:rsidR="00AB6FFF" w:rsidRPr="00C42868" w:rsidRDefault="00B32B54">
      <w:pPr>
        <w:spacing w:after="200"/>
        <w:jc w:val="center"/>
      </w:pPr>
      <w:r w:rsidRPr="00C42868">
        <w:rPr>
          <w:sz w:val="24"/>
          <w:szCs w:val="24"/>
        </w:rPr>
        <w:t xml:space="preserve">Plan de Estudios </w:t>
      </w:r>
      <w:r w:rsidR="002168C0">
        <w:rPr>
          <w:sz w:val="24"/>
          <w:szCs w:val="24"/>
        </w:rPr>
        <w:t>Ingeniería en materiales,</w:t>
      </w:r>
      <w:r w:rsidRPr="00C42868">
        <w:rPr>
          <w:sz w:val="24"/>
          <w:szCs w:val="24"/>
        </w:rPr>
        <w:t xml:space="preserve"> TEC</w:t>
      </w:r>
    </w:p>
    <w:p w14:paraId="460C1404" w14:textId="77777777" w:rsidR="00C42868" w:rsidRPr="00C42868" w:rsidRDefault="00C42868" w:rsidP="00C42868">
      <w:pPr>
        <w:spacing w:after="60"/>
        <w:jc w:val="center"/>
      </w:pPr>
      <w:r w:rsidRPr="00C42868">
        <w:rPr>
          <w:sz w:val="22"/>
          <w:szCs w:val="22"/>
        </w:rPr>
        <w:t>Tecnológico de Costa Rica</w:t>
      </w:r>
    </w:p>
    <w:p w14:paraId="5868AAB4" w14:textId="77777777" w:rsidR="00C42868" w:rsidRPr="00C42868" w:rsidRDefault="00C42868" w:rsidP="00C42868">
      <w:pPr>
        <w:spacing w:after="60"/>
        <w:jc w:val="center"/>
      </w:pPr>
      <w:r w:rsidRPr="00C42868">
        <w:rPr>
          <w:sz w:val="22"/>
          <w:szCs w:val="22"/>
        </w:rPr>
        <w:t>Escuela de Computación</w:t>
      </w:r>
    </w:p>
    <w:p w14:paraId="42699FA5" w14:textId="2C18D561" w:rsidR="00C42868" w:rsidRPr="00C42868" w:rsidRDefault="00C42868" w:rsidP="00C42868">
      <w:pPr>
        <w:spacing w:after="200"/>
        <w:jc w:val="center"/>
      </w:pPr>
      <w:r w:rsidRPr="00C42868">
        <w:rPr>
          <w:sz w:val="22"/>
          <w:szCs w:val="22"/>
        </w:rPr>
        <w:t>Visualización de Información</w:t>
      </w:r>
    </w:p>
    <w:tbl>
      <w:tblPr>
        <w:tblW w:w="7200" w:type="dxa"/>
        <w:jc w:val="center"/>
        <w:tblCellMar>
          <w:left w:w="10" w:type="dxa"/>
          <w:right w:w="10" w:type="dxa"/>
        </w:tblCellMar>
        <w:tblLook w:val="04A0" w:firstRow="1" w:lastRow="0" w:firstColumn="1" w:lastColumn="0" w:noHBand="0" w:noVBand="1"/>
      </w:tblPr>
      <w:tblGrid>
        <w:gridCol w:w="2000"/>
        <w:gridCol w:w="5200"/>
      </w:tblGrid>
      <w:tr w:rsidR="00AB6FFF" w:rsidRPr="00C42868" w14:paraId="35BE3FBB" w14:textId="77777777" w:rsidTr="00C42868">
        <w:trPr>
          <w:jc w:val="center"/>
        </w:trPr>
        <w:tc>
          <w:tcPr>
            <w:tcW w:w="2000" w:type="dxa"/>
            <w:tcMar>
              <w:top w:w="80" w:type="dxa"/>
              <w:left w:w="120" w:type="dxa"/>
              <w:bottom w:w="80" w:type="dxa"/>
              <w:right w:w="120" w:type="dxa"/>
            </w:tcMar>
          </w:tcPr>
          <w:p w14:paraId="0AEA0C5C" w14:textId="77777777" w:rsidR="00AB6FFF" w:rsidRPr="00C42868" w:rsidRDefault="00B32B54">
            <w:r w:rsidRPr="00C42868">
              <w:rPr>
                <w:b/>
                <w:bCs/>
              </w:rPr>
              <w:t>Autores:</w:t>
            </w:r>
          </w:p>
        </w:tc>
        <w:tc>
          <w:tcPr>
            <w:tcW w:w="5200" w:type="dxa"/>
            <w:tcMar>
              <w:top w:w="80" w:type="dxa"/>
              <w:left w:w="120" w:type="dxa"/>
              <w:bottom w:w="80" w:type="dxa"/>
              <w:right w:w="120" w:type="dxa"/>
            </w:tcMar>
          </w:tcPr>
          <w:p w14:paraId="4FE8EC4E" w14:textId="77777777" w:rsidR="00AB6FFF" w:rsidRPr="00C42868" w:rsidRDefault="00B32B54">
            <w:r w:rsidRPr="00C42868">
              <w:t>Mariana Navarro Castillo / Kevin Alonso Espinoza Barrantes</w:t>
            </w:r>
          </w:p>
        </w:tc>
      </w:tr>
      <w:tr w:rsidR="00AB6FFF" w:rsidRPr="00C42868" w14:paraId="612BD10A" w14:textId="77777777" w:rsidTr="00C42868">
        <w:trPr>
          <w:jc w:val="center"/>
        </w:trPr>
        <w:tc>
          <w:tcPr>
            <w:tcW w:w="2000" w:type="dxa"/>
            <w:tcMar>
              <w:top w:w="80" w:type="dxa"/>
              <w:left w:w="120" w:type="dxa"/>
              <w:bottom w:w="80" w:type="dxa"/>
              <w:right w:w="120" w:type="dxa"/>
            </w:tcMar>
          </w:tcPr>
          <w:p w14:paraId="5E9FC924" w14:textId="77777777" w:rsidR="00AB6FFF" w:rsidRPr="00C42868" w:rsidRDefault="00B32B54">
            <w:proofErr w:type="gramStart"/>
            <w:r w:rsidRPr="00C42868">
              <w:rPr>
                <w:b/>
                <w:bCs/>
              </w:rPr>
              <w:t>Carnet</w:t>
            </w:r>
            <w:proofErr w:type="gramEnd"/>
            <w:r w:rsidRPr="00C42868">
              <w:rPr>
                <w:b/>
                <w:bCs/>
              </w:rPr>
              <w:t>:</w:t>
            </w:r>
          </w:p>
        </w:tc>
        <w:tc>
          <w:tcPr>
            <w:tcW w:w="5200" w:type="dxa"/>
            <w:tcMar>
              <w:top w:w="80" w:type="dxa"/>
              <w:left w:w="120" w:type="dxa"/>
              <w:bottom w:w="80" w:type="dxa"/>
              <w:right w:w="120" w:type="dxa"/>
            </w:tcMar>
          </w:tcPr>
          <w:p w14:paraId="32F44C9C" w14:textId="18EB24D4" w:rsidR="00AB6FFF" w:rsidRPr="00C42868" w:rsidRDefault="005903CF">
            <w:r w:rsidRPr="005903CF">
              <w:t>2020103902</w:t>
            </w:r>
            <w:r w:rsidR="00B32B54" w:rsidRPr="00C42868">
              <w:t xml:space="preserve"> / 2023055841</w:t>
            </w:r>
          </w:p>
        </w:tc>
      </w:tr>
      <w:tr w:rsidR="00AB6FFF" w:rsidRPr="00C42868" w14:paraId="7CD4E55A" w14:textId="77777777" w:rsidTr="00C42868">
        <w:trPr>
          <w:jc w:val="center"/>
        </w:trPr>
        <w:tc>
          <w:tcPr>
            <w:tcW w:w="2000" w:type="dxa"/>
            <w:tcMar>
              <w:top w:w="80" w:type="dxa"/>
              <w:left w:w="120" w:type="dxa"/>
              <w:bottom w:w="80" w:type="dxa"/>
              <w:right w:w="120" w:type="dxa"/>
            </w:tcMar>
          </w:tcPr>
          <w:p w14:paraId="68FF5AB3" w14:textId="77777777" w:rsidR="00AB6FFF" w:rsidRPr="00C42868" w:rsidRDefault="00B32B54">
            <w:r w:rsidRPr="00C42868">
              <w:rPr>
                <w:b/>
                <w:bCs/>
              </w:rPr>
              <w:t>Fecha:</w:t>
            </w:r>
          </w:p>
        </w:tc>
        <w:tc>
          <w:tcPr>
            <w:tcW w:w="5200" w:type="dxa"/>
            <w:tcMar>
              <w:top w:w="80" w:type="dxa"/>
              <w:left w:w="120" w:type="dxa"/>
              <w:bottom w:w="80" w:type="dxa"/>
              <w:right w:w="120" w:type="dxa"/>
            </w:tcMar>
          </w:tcPr>
          <w:p w14:paraId="27477EB6" w14:textId="1F69DA7D" w:rsidR="00AB6FFF" w:rsidRPr="00C42868" w:rsidRDefault="00603192">
            <w:r>
              <w:t xml:space="preserve">28 </w:t>
            </w:r>
            <w:r w:rsidR="000C244A" w:rsidRPr="00C42868">
              <w:t>junio</w:t>
            </w:r>
            <w:r w:rsidR="00B32B54" w:rsidRPr="00C42868">
              <w:t xml:space="preserve"> 2026</w:t>
            </w:r>
          </w:p>
        </w:tc>
      </w:tr>
      <w:tr w:rsidR="00AB6FFF" w:rsidRPr="00C42868" w14:paraId="048F5F82" w14:textId="77777777" w:rsidTr="00C42868">
        <w:trPr>
          <w:jc w:val="center"/>
        </w:trPr>
        <w:tc>
          <w:tcPr>
            <w:tcW w:w="2000" w:type="dxa"/>
            <w:tcMar>
              <w:top w:w="80" w:type="dxa"/>
              <w:left w:w="120" w:type="dxa"/>
              <w:bottom w:w="80" w:type="dxa"/>
              <w:right w:w="120" w:type="dxa"/>
            </w:tcMar>
          </w:tcPr>
          <w:p w14:paraId="0E6FBAB7" w14:textId="77777777" w:rsidR="00AB6FFF" w:rsidRPr="00C42868" w:rsidRDefault="00B32B54">
            <w:r w:rsidRPr="00C42868">
              <w:rPr>
                <w:b/>
                <w:bCs/>
              </w:rPr>
              <w:t>Repositorio:</w:t>
            </w:r>
          </w:p>
        </w:tc>
        <w:tc>
          <w:tcPr>
            <w:tcW w:w="5200" w:type="dxa"/>
            <w:tcMar>
              <w:top w:w="80" w:type="dxa"/>
              <w:left w:w="120" w:type="dxa"/>
              <w:bottom w:w="80" w:type="dxa"/>
              <w:right w:w="120" w:type="dxa"/>
            </w:tcMar>
          </w:tcPr>
          <w:p w14:paraId="6F5AAC42" w14:textId="77777777" w:rsidR="00AB6FFF" w:rsidRPr="00C42868" w:rsidRDefault="00B32B54">
            <w:r w:rsidRPr="00C42868">
              <w:t>https://github.com/Kvnjet/Proyecto3Visualizacion</w:t>
            </w:r>
          </w:p>
        </w:tc>
      </w:tr>
      <w:tr w:rsidR="00762F96" w:rsidRPr="00C42868" w14:paraId="0A9337E2" w14:textId="77777777" w:rsidTr="00C42868">
        <w:trPr>
          <w:jc w:val="center"/>
        </w:trPr>
        <w:tc>
          <w:tcPr>
            <w:tcW w:w="2000" w:type="dxa"/>
            <w:tcMar>
              <w:top w:w="80" w:type="dxa"/>
              <w:left w:w="120" w:type="dxa"/>
              <w:bottom w:w="80" w:type="dxa"/>
              <w:right w:w="120" w:type="dxa"/>
            </w:tcMar>
          </w:tcPr>
          <w:p w14:paraId="27C16F27" w14:textId="6466E0D5" w:rsidR="00762F96" w:rsidRPr="00C42868" w:rsidRDefault="00762F96">
            <w:pPr>
              <w:rPr>
                <w:b/>
                <w:bCs/>
              </w:rPr>
            </w:pPr>
            <w:r>
              <w:rPr>
                <w:b/>
                <w:bCs/>
              </w:rPr>
              <w:t>WEB</w:t>
            </w:r>
          </w:p>
        </w:tc>
        <w:tc>
          <w:tcPr>
            <w:tcW w:w="5200" w:type="dxa"/>
            <w:tcMar>
              <w:top w:w="80" w:type="dxa"/>
              <w:left w:w="120" w:type="dxa"/>
              <w:bottom w:w="80" w:type="dxa"/>
              <w:right w:w="120" w:type="dxa"/>
            </w:tcMar>
          </w:tcPr>
          <w:p w14:paraId="42D1ED8E" w14:textId="1351071C" w:rsidR="00762F96" w:rsidRPr="00C42868" w:rsidRDefault="00762F96">
            <w:hyperlink r:id="rId7" w:history="1">
              <w:r w:rsidRPr="00762F96">
                <w:rPr>
                  <w:rStyle w:val="Hipervnculo"/>
                </w:rPr>
                <w:t>https://melod</w:t>
              </w:r>
              <w:r w:rsidRPr="00762F96">
                <w:rPr>
                  <w:rStyle w:val="Hipervnculo"/>
                </w:rPr>
                <w:t>i</w:t>
              </w:r>
              <w:r w:rsidRPr="00762F96">
                <w:rPr>
                  <w:rStyle w:val="Hipervnculo"/>
                </w:rPr>
                <w:t>c-klepon-03d198.netlify.app/</w:t>
              </w:r>
            </w:hyperlink>
          </w:p>
        </w:tc>
      </w:tr>
    </w:tbl>
    <w:p w14:paraId="0B4FB7B3" w14:textId="77777777" w:rsidR="00AB6FFF" w:rsidRPr="00C42868" w:rsidRDefault="00B32B54">
      <w:r w:rsidRPr="00C42868">
        <w:br w:type="page"/>
      </w:r>
    </w:p>
    <w:p w14:paraId="0C470DB8" w14:textId="251D40BD" w:rsidR="00AB6FFF" w:rsidRPr="00C42868" w:rsidRDefault="00B32B54" w:rsidP="00AD26FB">
      <w:pPr>
        <w:pStyle w:val="Ttulo1"/>
        <w:pBdr>
          <w:bottom w:val="single" w:sz="6" w:space="4" w:color="CCDDEE"/>
        </w:pBdr>
        <w:tabs>
          <w:tab w:val="right" w:pos="9648"/>
        </w:tabs>
        <w:rPr>
          <w:color w:val="auto"/>
        </w:rPr>
      </w:pPr>
      <w:r w:rsidRPr="00C42868">
        <w:rPr>
          <w:color w:val="auto"/>
        </w:rPr>
        <w:lastRenderedPageBreak/>
        <w:t>1. Introducción</w:t>
      </w:r>
      <w:r w:rsidR="00AD26FB">
        <w:rPr>
          <w:color w:val="auto"/>
        </w:rPr>
        <w:tab/>
      </w:r>
    </w:p>
    <w:p w14:paraId="1CE60E75" w14:textId="77777777" w:rsidR="00AB6FFF" w:rsidRPr="00C42868" w:rsidRDefault="00B32B54">
      <w:pPr>
        <w:spacing w:after="120" w:line="276" w:lineRule="auto"/>
        <w:jc w:val="both"/>
      </w:pPr>
      <w:r w:rsidRPr="00C42868">
        <w:t>La visualización de datos es una disciplina fundamental para transformar información compleja en representaciones gráficas comprensibles. En el ámbito universitario, los planes de estudio constituyen estructuras de conocimiento con dependencias entre cursos que resultan difíciles de comunicar mediante tablas o listas lineales.</w:t>
      </w:r>
    </w:p>
    <w:p w14:paraId="40C56456" w14:textId="77777777" w:rsidR="00AB6FFF" w:rsidRPr="00C42868" w:rsidRDefault="00B32B54">
      <w:pPr>
        <w:spacing w:after="120" w:line="276" w:lineRule="auto"/>
        <w:jc w:val="both"/>
      </w:pPr>
      <w:r w:rsidRPr="00C42868">
        <w:t>El presente proyecto desarrolla una visualización interactiva de la red de cursos de la carrera de Ingeniería en Materiales del Tecnológico de Costa Rica (TEC), Plan 1217. La gráfica generada permite explorar visualmente la secuencia de cursos, sus requisitos, correquisitos, áreas de conocimiento, créditos y carga horaria, todo en una sola vista integrada.</w:t>
      </w:r>
    </w:p>
    <w:p w14:paraId="6FA71C2B" w14:textId="77777777" w:rsidR="00AB6FFF" w:rsidRPr="00C42868" w:rsidRDefault="00B32B54">
      <w:pPr>
        <w:spacing w:after="120" w:line="276" w:lineRule="auto"/>
        <w:jc w:val="both"/>
      </w:pPr>
      <w:r w:rsidRPr="00C42868">
        <w:t xml:space="preserve">La herramienta utilizada para la generación del SVG es </w:t>
      </w:r>
      <w:proofErr w:type="spellStart"/>
      <w:r w:rsidRPr="00C42868">
        <w:t>InjaX</w:t>
      </w:r>
      <w:proofErr w:type="spellEnd"/>
      <w:r w:rsidRPr="00C42868">
        <w:t xml:space="preserve">, un motor de plantillas que produce gráficas vectoriales a partir de datos JSON. La visualización cumple con el estándar Open Data </w:t>
      </w:r>
      <w:proofErr w:type="spellStart"/>
      <w:r w:rsidRPr="00C42868">
        <w:t>Visualizations</w:t>
      </w:r>
      <w:proofErr w:type="spellEnd"/>
      <w:r w:rsidRPr="00C42868">
        <w:t xml:space="preserve"> (</w:t>
      </w:r>
      <w:proofErr w:type="spellStart"/>
      <w:r w:rsidRPr="00C42868">
        <w:t>ODViz</w:t>
      </w:r>
      <w:proofErr w:type="spellEnd"/>
      <w:r w:rsidRPr="00C42868">
        <w:t>), lo que habilita su publicación en una página web con capacidades de interacción avanzadas: selección, filtrado y detalle en demanda.</w:t>
      </w:r>
    </w:p>
    <w:p w14:paraId="78F09128" w14:textId="77777777" w:rsidR="00AB6FFF" w:rsidRPr="00C42868" w:rsidRDefault="00AB6FFF">
      <w:pPr>
        <w:spacing w:after="80"/>
      </w:pPr>
    </w:p>
    <w:p w14:paraId="3FFDAF55" w14:textId="77777777" w:rsidR="00AB6FFF" w:rsidRPr="00C42868" w:rsidRDefault="00B32B54">
      <w:pPr>
        <w:pStyle w:val="Ttulo1"/>
        <w:pBdr>
          <w:bottom w:val="single" w:sz="6" w:space="4" w:color="CCDDEE"/>
        </w:pBdr>
        <w:rPr>
          <w:color w:val="auto"/>
        </w:rPr>
      </w:pPr>
      <w:r w:rsidRPr="00C42868">
        <w:rPr>
          <w:color w:val="auto"/>
        </w:rPr>
        <w:t>2. Descripción del Problema</w:t>
      </w:r>
    </w:p>
    <w:p w14:paraId="023C16D7" w14:textId="15B9D91D" w:rsidR="00AB6FFF" w:rsidRPr="00C42868" w:rsidRDefault="00B32B54">
      <w:pPr>
        <w:spacing w:after="120" w:line="276" w:lineRule="auto"/>
        <w:jc w:val="both"/>
      </w:pPr>
      <w:r w:rsidRPr="00C42868">
        <w:t>El plan de estudios de Ingeniería en Materiales del TEC está compuesto por 58 cursos distribuidos en 9 bloques (semestre 0 al 8). Estos cursos pertenecen a 11 áreas de conocimiento distintas y se conectan entre sí mediante 77 relaciones: 62 de tipo requisito y 15 de tipo correquisito.</w:t>
      </w:r>
    </w:p>
    <w:p w14:paraId="5644EA1B" w14:textId="77777777" w:rsidR="00AB6FFF" w:rsidRPr="00C42868" w:rsidRDefault="00B32B54">
      <w:pPr>
        <w:spacing w:after="120" w:line="276" w:lineRule="auto"/>
        <w:jc w:val="both"/>
      </w:pPr>
      <w:r w:rsidRPr="00C42868">
        <w:t>El problema central que motiva esta visualización es la dificultad para responder intuitivamente preguntas como:</w:t>
      </w:r>
    </w:p>
    <w:p w14:paraId="2CD5E9E6" w14:textId="77777777" w:rsidR="00AB6FFF" w:rsidRPr="00C42868" w:rsidRDefault="00B32B54">
      <w:pPr>
        <w:pStyle w:val="Prrafodelista"/>
        <w:numPr>
          <w:ilvl w:val="0"/>
          <w:numId w:val="2"/>
        </w:numPr>
      </w:pPr>
      <w:r w:rsidRPr="00C42868">
        <w:t>¿En qué semestre debo llevar cada curso?</w:t>
      </w:r>
    </w:p>
    <w:p w14:paraId="257AF01A" w14:textId="77777777" w:rsidR="00AB6FFF" w:rsidRPr="00C42868" w:rsidRDefault="00B32B54">
      <w:pPr>
        <w:pStyle w:val="Prrafodelista"/>
        <w:numPr>
          <w:ilvl w:val="0"/>
          <w:numId w:val="2"/>
        </w:numPr>
      </w:pPr>
      <w:r w:rsidRPr="00C42868">
        <w:t>¿Qué cursos debo aprobar antes de poder matricular un curso específico?</w:t>
      </w:r>
    </w:p>
    <w:p w14:paraId="7859DD39" w14:textId="77777777" w:rsidR="00AB6FFF" w:rsidRPr="00C42868" w:rsidRDefault="00B32B54">
      <w:pPr>
        <w:pStyle w:val="Prrafodelista"/>
        <w:numPr>
          <w:ilvl w:val="0"/>
          <w:numId w:val="2"/>
        </w:numPr>
      </w:pPr>
      <w:r w:rsidRPr="00C42868">
        <w:t>¿Cuáles cursos pertenecen al núcleo duro de Ciencia de Materiales versus áreas de apoyo?</w:t>
      </w:r>
    </w:p>
    <w:p w14:paraId="2A88D45C" w14:textId="77777777" w:rsidR="00AB6FFF" w:rsidRPr="00C42868" w:rsidRDefault="00B32B54">
      <w:pPr>
        <w:pStyle w:val="Prrafodelista"/>
        <w:numPr>
          <w:ilvl w:val="0"/>
          <w:numId w:val="2"/>
        </w:numPr>
      </w:pPr>
      <w:r w:rsidRPr="00C42868">
        <w:t>¿Qué tan cargado es un semestre en términos de créditos y horas?</w:t>
      </w:r>
    </w:p>
    <w:p w14:paraId="5E47A29D" w14:textId="77777777" w:rsidR="00AB6FFF" w:rsidRPr="00C42868" w:rsidRDefault="00B32B54">
      <w:pPr>
        <w:pStyle w:val="Prrafodelista"/>
        <w:numPr>
          <w:ilvl w:val="0"/>
          <w:numId w:val="2"/>
        </w:numPr>
      </w:pPr>
      <w:r w:rsidRPr="00C42868">
        <w:t>¿Existen cuellos de botella donde muchos cursos dependen de uno solo?</w:t>
      </w:r>
    </w:p>
    <w:p w14:paraId="7D364F07" w14:textId="77777777" w:rsidR="00AB6FFF" w:rsidRPr="00C42868" w:rsidRDefault="00AB6FFF">
      <w:pPr>
        <w:spacing w:after="60"/>
      </w:pPr>
    </w:p>
    <w:p w14:paraId="2782B243" w14:textId="77777777" w:rsidR="00AB6FFF" w:rsidRPr="00C42868" w:rsidRDefault="00B32B54">
      <w:pPr>
        <w:spacing w:after="120" w:line="276" w:lineRule="auto"/>
        <w:jc w:val="both"/>
      </w:pPr>
      <w:r w:rsidRPr="00C42868">
        <w:t>Una representación tabular del plan de estudios no permite responder estas preguntas de manera eficiente. Una visualización de red con disposición por semestres hace inmediatamente visible la estructura de dependencias y la distribución temporal de los cursos.</w:t>
      </w:r>
    </w:p>
    <w:p w14:paraId="5BFD6B69" w14:textId="77777777" w:rsidR="00AB6FFF" w:rsidRPr="00C42868" w:rsidRDefault="00AB6FFF">
      <w:pPr>
        <w:spacing w:after="80"/>
      </w:pPr>
    </w:p>
    <w:p w14:paraId="240E8864" w14:textId="77777777" w:rsidR="00AB6FFF" w:rsidRPr="00C42868" w:rsidRDefault="00B32B54">
      <w:pPr>
        <w:pStyle w:val="Ttulo1"/>
        <w:pBdr>
          <w:bottom w:val="single" w:sz="6" w:space="4" w:color="CCDDEE"/>
        </w:pBdr>
        <w:rPr>
          <w:color w:val="auto"/>
        </w:rPr>
      </w:pPr>
      <w:r w:rsidRPr="00C42868">
        <w:rPr>
          <w:color w:val="auto"/>
        </w:rPr>
        <w:t>3. Descripción de Fuentes de Datos</w:t>
      </w:r>
    </w:p>
    <w:p w14:paraId="5C9337B9" w14:textId="2EC38C7F" w:rsidR="00AB6FFF" w:rsidRPr="00C42868" w:rsidRDefault="00B32B54">
      <w:pPr>
        <w:spacing w:after="120" w:line="276" w:lineRule="auto"/>
        <w:jc w:val="both"/>
      </w:pPr>
      <w:r w:rsidRPr="00C42868">
        <w:t>La fuente primaria de datos es el plan de estudios oficial de la carrera de Ingeniería en Materiales del TEC, disponible en el sitio web institucional. Los datos fueron recopilados y estructurados en un archivo JSON.</w:t>
      </w:r>
    </w:p>
    <w:p w14:paraId="16CD946B" w14:textId="77777777" w:rsidR="00AB6FFF" w:rsidRPr="00C42868" w:rsidRDefault="00AB6FFF">
      <w:pPr>
        <w:spacing w:after="40"/>
      </w:pPr>
    </w:p>
    <w:p w14:paraId="67C38909" w14:textId="77777777" w:rsidR="00AB6FFF" w:rsidRPr="00C42868" w:rsidRDefault="00B32B54">
      <w:pPr>
        <w:pStyle w:val="Ttulo2"/>
        <w:rPr>
          <w:color w:val="auto"/>
        </w:rPr>
      </w:pPr>
      <w:r w:rsidRPr="00C42868">
        <w:rPr>
          <w:color w:val="auto"/>
        </w:rPr>
        <w:t>3.1 Estructura del archivo JSON</w:t>
      </w:r>
    </w:p>
    <w:p w14:paraId="536D1900" w14:textId="49E77FB0" w:rsidR="00AB6FFF" w:rsidRPr="00C42868" w:rsidRDefault="00B32B54">
      <w:pPr>
        <w:spacing w:after="120" w:line="276" w:lineRule="auto"/>
        <w:jc w:val="both"/>
      </w:pPr>
      <w:r w:rsidRPr="00C42868">
        <w:t xml:space="preserve">El archivo </w:t>
      </w:r>
      <w:proofErr w:type="spellStart"/>
      <w:r w:rsidRPr="00C42868">
        <w:t>json</w:t>
      </w:r>
      <w:proofErr w:type="spellEnd"/>
      <w:r w:rsidRPr="00C42868">
        <w:t xml:space="preserve"> contiene dos secciones principales:</w:t>
      </w:r>
    </w:p>
    <w:p w14:paraId="1B650312" w14:textId="77777777" w:rsidR="00AB6FFF" w:rsidRPr="00C42868" w:rsidRDefault="00AB6FFF">
      <w:pPr>
        <w:spacing w:after="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1800"/>
      </w:tblGrid>
      <w:tr w:rsidR="00AB6FFF" w:rsidRPr="00C42868" w14:paraId="05D6F2DC" w14:textId="77777777" w:rsidTr="00C42868">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9CDD" w14:textId="77777777" w:rsidR="00AB6FFF" w:rsidRPr="00C42868" w:rsidRDefault="00B32B54">
            <w:r w:rsidRPr="00C42868">
              <w:rPr>
                <w:b/>
                <w:bCs/>
                <w:sz w:val="18"/>
                <w:szCs w:val="18"/>
              </w:rPr>
              <w:lastRenderedPageBreak/>
              <w:t>Sección</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57D2A" w14:textId="77777777" w:rsidR="00AB6FFF" w:rsidRPr="00C42868" w:rsidRDefault="00B32B54">
            <w:r w:rsidRPr="00C42868">
              <w:rPr>
                <w:b/>
                <w:bCs/>
                <w:sz w:val="18"/>
                <w:szCs w:val="18"/>
              </w:rPr>
              <w:t>Descripción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F748C" w14:textId="77777777" w:rsidR="00AB6FFF" w:rsidRPr="00C42868" w:rsidRDefault="00B32B54">
            <w:r w:rsidRPr="00C42868">
              <w:rPr>
                <w:b/>
                <w:bCs/>
                <w:sz w:val="18"/>
                <w:szCs w:val="18"/>
              </w:rPr>
              <w:t>Cantidad</w:t>
            </w:r>
          </w:p>
        </w:tc>
      </w:tr>
      <w:tr w:rsidR="00AB6FFF" w:rsidRPr="00C42868" w14:paraId="15C3BF0E"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2F86CA" w14:textId="77777777" w:rsidR="00AB6FFF" w:rsidRPr="00C42868" w:rsidRDefault="00B32B54">
            <w:r w:rsidRPr="00C42868">
              <w:rPr>
                <w:sz w:val="18"/>
                <w:szCs w:val="18"/>
              </w:rPr>
              <w:t>nodos</w:t>
            </w:r>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52B4F3" w14:textId="77777777" w:rsidR="00AB6FFF" w:rsidRPr="00C42868" w:rsidRDefault="00B32B54">
            <w:r w:rsidRPr="00C42868">
              <w:rPr>
                <w:sz w:val="18"/>
                <w:szCs w:val="18"/>
              </w:rPr>
              <w:t>Cada curso del plan de estudios con sus atributos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F47F48" w14:textId="77777777" w:rsidR="00AB6FFF" w:rsidRPr="00C42868" w:rsidRDefault="00B32B54">
            <w:r w:rsidRPr="00C42868">
              <w:rPr>
                <w:sz w:val="18"/>
                <w:szCs w:val="18"/>
              </w:rPr>
              <w:t>58 cursos</w:t>
            </w:r>
          </w:p>
        </w:tc>
      </w:tr>
      <w:tr w:rsidR="00AB6FFF" w:rsidRPr="00C42868" w14:paraId="330130C5"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854405" w14:textId="77777777" w:rsidR="00AB6FFF" w:rsidRPr="00C42868" w:rsidRDefault="00B32B54">
            <w:r w:rsidRPr="00C42868">
              <w:rPr>
                <w:sz w:val="18"/>
                <w:szCs w:val="18"/>
              </w:rPr>
              <w:t>enlaces</w:t>
            </w:r>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8F35AE" w14:textId="77777777" w:rsidR="00AB6FFF" w:rsidRPr="00C42868" w:rsidRDefault="00B32B54">
            <w:r w:rsidRPr="00C42868">
              <w:rPr>
                <w:sz w:val="18"/>
                <w:szCs w:val="18"/>
              </w:rPr>
              <w:t>Relaciones de requisito y correquisito entre cursos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0B2116" w14:textId="77777777" w:rsidR="00AB6FFF" w:rsidRPr="00C42868" w:rsidRDefault="00B32B54">
            <w:r w:rsidRPr="00C42868">
              <w:rPr>
                <w:sz w:val="18"/>
                <w:szCs w:val="18"/>
              </w:rPr>
              <w:t>77 relaciones</w:t>
            </w:r>
          </w:p>
        </w:tc>
      </w:tr>
    </w:tbl>
    <w:p w14:paraId="4FB8BEFF" w14:textId="77777777" w:rsidR="00AB6FFF" w:rsidRPr="00C42868" w:rsidRDefault="00AB6FFF">
      <w:pPr>
        <w:spacing w:after="120"/>
      </w:pPr>
    </w:p>
    <w:p w14:paraId="7D8416C6" w14:textId="77777777" w:rsidR="00AB6FFF" w:rsidRPr="00C42868" w:rsidRDefault="00B32B54">
      <w:pPr>
        <w:pStyle w:val="Ttulo2"/>
        <w:rPr>
          <w:color w:val="auto"/>
        </w:rPr>
      </w:pPr>
      <w:r w:rsidRPr="00C42868">
        <w:rPr>
          <w:color w:val="auto"/>
        </w:rPr>
        <w:t>3.2 Atributos de cada curso (nodo)</w:t>
      </w:r>
    </w:p>
    <w:p w14:paraId="4F6A9779" w14:textId="77777777" w:rsidR="00AB6FFF" w:rsidRPr="00C42868" w:rsidRDefault="00AB6FFF">
      <w:pPr>
        <w:spacing w:after="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600"/>
      </w:tblGrid>
      <w:tr w:rsidR="00AB6FFF" w:rsidRPr="00C42868" w14:paraId="7A4407FA" w14:textId="77777777" w:rsidTr="00C42868">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EC60" w14:textId="77777777" w:rsidR="00AB6FFF" w:rsidRPr="00C42868" w:rsidRDefault="00B32B54">
            <w:r w:rsidRPr="00C42868">
              <w:rPr>
                <w:b/>
                <w:bCs/>
                <w:sz w:val="18"/>
                <w:szCs w:val="18"/>
              </w:rPr>
              <w:t>Atributo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5FC89" w14:textId="77777777" w:rsidR="00AB6FFF" w:rsidRPr="00C42868" w:rsidRDefault="00B32B54">
            <w:r w:rsidRPr="00C42868">
              <w:rPr>
                <w:b/>
                <w:bCs/>
                <w:sz w:val="18"/>
                <w:szCs w:val="18"/>
              </w:rPr>
              <w:t>Tipo</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5EF8F" w14:textId="77777777" w:rsidR="00AB6FFF" w:rsidRPr="00C42868" w:rsidRDefault="00B32B54">
            <w:r w:rsidRPr="00C42868">
              <w:rPr>
                <w:b/>
                <w:bCs/>
                <w:sz w:val="18"/>
                <w:szCs w:val="18"/>
              </w:rPr>
              <w:t>Descripción</w:t>
            </w:r>
          </w:p>
        </w:tc>
      </w:tr>
      <w:tr w:rsidR="00AB6FFF" w:rsidRPr="00C42868" w14:paraId="7588B408"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F30985" w14:textId="77777777" w:rsidR="00AB6FFF" w:rsidRPr="00C42868" w:rsidRDefault="00B32B54">
            <w:r w:rsidRPr="00C42868">
              <w:rPr>
                <w:sz w:val="18"/>
                <w:szCs w:val="18"/>
              </w:rPr>
              <w:t>nombre</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C0E4FE" w14:textId="77777777" w:rsidR="00AB6FFF" w:rsidRPr="00C42868" w:rsidRDefault="00B32B54">
            <w:r w:rsidRPr="00C42868">
              <w:rPr>
                <w:sz w:val="18"/>
                <w:szCs w:val="18"/>
              </w:rPr>
              <w:t>Texto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1DCE86" w14:textId="77777777" w:rsidR="00AB6FFF" w:rsidRPr="00C42868" w:rsidRDefault="00B32B54">
            <w:r w:rsidRPr="00C42868">
              <w:rPr>
                <w:sz w:val="18"/>
                <w:szCs w:val="18"/>
              </w:rPr>
              <w:t>Nombre completo del curso</w:t>
            </w:r>
          </w:p>
        </w:tc>
      </w:tr>
      <w:tr w:rsidR="00AB6FFF" w:rsidRPr="00C42868" w14:paraId="118200E3"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6F9071" w14:textId="2435E2F1" w:rsidR="00AB6FFF" w:rsidRPr="00C42868" w:rsidRDefault="00370393">
            <w:r w:rsidRPr="00C42868">
              <w:rPr>
                <w:sz w:val="18"/>
                <w:szCs w:val="18"/>
              </w:rPr>
              <w:t>S</w:t>
            </w:r>
            <w:r w:rsidR="00B32B54" w:rsidRPr="00C42868">
              <w:rPr>
                <w:sz w:val="18"/>
                <w:szCs w:val="18"/>
              </w:rPr>
              <w:t>igla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050A82" w14:textId="77777777" w:rsidR="00AB6FFF" w:rsidRPr="00C42868" w:rsidRDefault="00B32B54">
            <w:r w:rsidRPr="00C42868">
              <w:rPr>
                <w:sz w:val="18"/>
                <w:szCs w:val="18"/>
              </w:rPr>
              <w:t>Texto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70CD54" w14:textId="0A3E2655" w:rsidR="00AB6FFF" w:rsidRPr="00C42868" w:rsidRDefault="00B32B54">
            <w:r w:rsidRPr="00C42868">
              <w:rPr>
                <w:sz w:val="18"/>
                <w:szCs w:val="18"/>
              </w:rPr>
              <w:t>Código identificador</w:t>
            </w:r>
            <w:r w:rsidR="00370393">
              <w:rPr>
                <w:sz w:val="18"/>
                <w:szCs w:val="18"/>
              </w:rPr>
              <w:t xml:space="preserve"> del curso</w:t>
            </w:r>
          </w:p>
        </w:tc>
      </w:tr>
      <w:tr w:rsidR="00AB6FFF" w:rsidRPr="00C42868" w14:paraId="326F98DB"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68B11F" w14:textId="77777777" w:rsidR="00AB6FFF" w:rsidRPr="00C42868" w:rsidRDefault="00B32B54">
            <w:r w:rsidRPr="00C42868">
              <w:rPr>
                <w:sz w:val="18"/>
                <w:szCs w:val="18"/>
              </w:rPr>
              <w:t>semestre</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5FD5FE" w14:textId="77777777" w:rsidR="00AB6FFF" w:rsidRPr="00C42868" w:rsidRDefault="00B32B54">
            <w:r w:rsidRPr="00C42868">
              <w:rPr>
                <w:sz w:val="18"/>
                <w:szCs w:val="18"/>
              </w:rPr>
              <w:t>Entero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A1420C" w14:textId="77777777" w:rsidR="00AB6FFF" w:rsidRPr="00C42868" w:rsidRDefault="00B32B54">
            <w:r w:rsidRPr="00C42868">
              <w:rPr>
                <w:sz w:val="18"/>
                <w:szCs w:val="18"/>
              </w:rPr>
              <w:t>Bloque temporal del plan (0 a 8)</w:t>
            </w:r>
          </w:p>
        </w:tc>
      </w:tr>
      <w:tr w:rsidR="00AB6FFF" w:rsidRPr="00C42868" w14:paraId="153B0B0C"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E47E2DF" w14:textId="77777777" w:rsidR="00AB6FFF" w:rsidRPr="00C42868" w:rsidRDefault="00B32B54">
            <w:proofErr w:type="spellStart"/>
            <w:r w:rsidRPr="00C42868">
              <w:rPr>
                <w:sz w:val="18"/>
                <w:szCs w:val="18"/>
              </w:rPr>
              <w:t>creditos</w:t>
            </w:r>
            <w:proofErr w:type="spellEnd"/>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D772A2" w14:textId="77777777" w:rsidR="00AB6FFF" w:rsidRPr="00C42868" w:rsidRDefault="00B32B54">
            <w:r w:rsidRPr="00C42868">
              <w:rPr>
                <w:sz w:val="18"/>
                <w:szCs w:val="18"/>
              </w:rPr>
              <w:t>Entero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5580CD" w14:textId="77777777" w:rsidR="00AB6FFF" w:rsidRPr="00C42868" w:rsidRDefault="00B32B54">
            <w:r w:rsidRPr="00C42868">
              <w:rPr>
                <w:sz w:val="18"/>
                <w:szCs w:val="18"/>
              </w:rPr>
              <w:t>Número de créditos (0 a 7)</w:t>
            </w:r>
          </w:p>
        </w:tc>
      </w:tr>
      <w:tr w:rsidR="00AB6FFF" w:rsidRPr="00C42868" w14:paraId="28FAD738"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238548" w14:textId="10A769D2" w:rsidR="00AB6FFF" w:rsidRPr="00C42868" w:rsidRDefault="00370393">
            <w:r w:rsidRPr="00C42868">
              <w:rPr>
                <w:sz w:val="18"/>
                <w:szCs w:val="18"/>
              </w:rPr>
              <w:t>H</w:t>
            </w:r>
            <w:r w:rsidR="00B32B54" w:rsidRPr="00C42868">
              <w:rPr>
                <w:sz w:val="18"/>
                <w:szCs w:val="18"/>
              </w:rPr>
              <w:t>oras</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BCDE4C" w14:textId="77777777" w:rsidR="00AB6FFF" w:rsidRPr="00C42868" w:rsidRDefault="00B32B54">
            <w:r w:rsidRPr="00C42868">
              <w:rPr>
                <w:sz w:val="18"/>
                <w:szCs w:val="18"/>
              </w:rPr>
              <w:t>Entero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EA8B37E" w14:textId="77777777" w:rsidR="00AB6FFF" w:rsidRPr="00C42868" w:rsidRDefault="00B32B54">
            <w:r w:rsidRPr="00C42868">
              <w:rPr>
                <w:sz w:val="18"/>
                <w:szCs w:val="18"/>
              </w:rPr>
              <w:t>Horas semanales de contacto</w:t>
            </w:r>
          </w:p>
        </w:tc>
      </w:tr>
      <w:tr w:rsidR="00AB6FFF" w:rsidRPr="00C42868" w14:paraId="78DA56C0" w14:textId="77777777" w:rsidTr="00C42868">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A1F4F4B" w14:textId="0AD64928" w:rsidR="00AB6FFF" w:rsidRPr="00C42868" w:rsidRDefault="00370393">
            <w:r w:rsidRPr="00C42868">
              <w:rPr>
                <w:sz w:val="18"/>
                <w:szCs w:val="18"/>
              </w:rPr>
              <w:t>A</w:t>
            </w:r>
            <w:r w:rsidR="00B32B54" w:rsidRPr="00C42868">
              <w:rPr>
                <w:sz w:val="18"/>
                <w:szCs w:val="18"/>
              </w:rPr>
              <w:t>rea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31C2D1" w14:textId="77777777" w:rsidR="00AB6FFF" w:rsidRPr="00C42868" w:rsidRDefault="00B32B54">
            <w:r w:rsidRPr="00C42868">
              <w:rPr>
                <w:sz w:val="18"/>
                <w:szCs w:val="18"/>
              </w:rPr>
              <w:t>Texto</w:t>
            </w:r>
          </w:p>
        </w:tc>
        <w:tc>
          <w:tcPr>
            <w:tcW w:w="5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0BAC36" w14:textId="77777777" w:rsidR="00AB6FFF" w:rsidRPr="00C42868" w:rsidRDefault="00B32B54">
            <w:r w:rsidRPr="00C42868">
              <w:rPr>
                <w:sz w:val="18"/>
                <w:szCs w:val="18"/>
              </w:rPr>
              <w:t>Área de conocimiento del curso</w:t>
            </w:r>
          </w:p>
        </w:tc>
      </w:tr>
    </w:tbl>
    <w:p w14:paraId="6B3EFA5C" w14:textId="77777777" w:rsidR="00AB6FFF" w:rsidRPr="00C42868" w:rsidRDefault="00AB6FFF">
      <w:pPr>
        <w:spacing w:after="120"/>
      </w:pPr>
    </w:p>
    <w:p w14:paraId="6A1789F0" w14:textId="77777777" w:rsidR="00AB6FFF" w:rsidRPr="00C42868" w:rsidRDefault="00B32B54">
      <w:pPr>
        <w:pStyle w:val="Ttulo2"/>
        <w:rPr>
          <w:color w:val="auto"/>
        </w:rPr>
      </w:pPr>
      <w:r w:rsidRPr="00C42868">
        <w:rPr>
          <w:color w:val="auto"/>
        </w:rPr>
        <w:t>3.3 Distribución por área de conocimiento</w:t>
      </w:r>
    </w:p>
    <w:p w14:paraId="2413B965" w14:textId="77777777" w:rsidR="00AB6FFF" w:rsidRPr="00C42868" w:rsidRDefault="00AB6FFF">
      <w:pPr>
        <w:spacing w:after="4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800"/>
      </w:tblGrid>
      <w:tr w:rsidR="00AB6FFF" w:rsidRPr="00C42868" w14:paraId="1A9BB195" w14:textId="77777777" w:rsidTr="00C42868">
        <w:trPr>
          <w:tblHeader/>
        </w:trPr>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C1F2D" w14:textId="77777777" w:rsidR="00AB6FFF" w:rsidRPr="00C42868" w:rsidRDefault="00B32B54">
            <w:r w:rsidRPr="00C42868">
              <w:rPr>
                <w:b/>
                <w:bCs/>
                <w:sz w:val="18"/>
                <w:szCs w:val="18"/>
              </w:rPr>
              <w:t>Área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BFC4" w14:textId="77777777" w:rsidR="00AB6FFF" w:rsidRPr="00C42868" w:rsidRDefault="00B32B54">
            <w:r w:rsidRPr="00C42868">
              <w:rPr>
                <w:b/>
                <w:bCs/>
                <w:sz w:val="18"/>
                <w:szCs w:val="18"/>
              </w:rPr>
              <w:t>Cursos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D8171" w14:textId="77777777" w:rsidR="00AB6FFF" w:rsidRPr="00C42868" w:rsidRDefault="00B32B54">
            <w:r w:rsidRPr="00C42868">
              <w:rPr>
                <w:b/>
                <w:bCs/>
                <w:sz w:val="18"/>
                <w:szCs w:val="18"/>
              </w:rPr>
              <w:t>% del plan</w:t>
            </w:r>
          </w:p>
        </w:tc>
      </w:tr>
      <w:tr w:rsidR="00AB6FFF" w:rsidRPr="00C42868" w14:paraId="062CE5A8"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F87054" w14:textId="77777777" w:rsidR="00AB6FFF" w:rsidRPr="00C42868" w:rsidRDefault="00B32B54">
            <w:r w:rsidRPr="00C42868">
              <w:rPr>
                <w:sz w:val="18"/>
                <w:szCs w:val="18"/>
              </w:rPr>
              <w:t>Ciencia de Materiales</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FA2022" w14:textId="77777777" w:rsidR="00AB6FFF" w:rsidRPr="00C42868" w:rsidRDefault="00B32B54">
            <w:r w:rsidRPr="00C42868">
              <w:rPr>
                <w:sz w:val="18"/>
                <w:szCs w:val="18"/>
              </w:rPr>
              <w:t>21</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AF751F" w14:textId="77777777" w:rsidR="00AB6FFF" w:rsidRPr="00C42868" w:rsidRDefault="00B32B54">
            <w:r w:rsidRPr="00C42868">
              <w:rPr>
                <w:sz w:val="18"/>
                <w:szCs w:val="18"/>
              </w:rPr>
              <w:t>36.2%</w:t>
            </w:r>
          </w:p>
        </w:tc>
      </w:tr>
      <w:tr w:rsidR="00AB6FFF" w:rsidRPr="00C42868" w14:paraId="2292E0BF"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7304C6" w14:textId="77777777" w:rsidR="00AB6FFF" w:rsidRPr="00C42868" w:rsidRDefault="00B32B54">
            <w:r w:rsidRPr="00C42868">
              <w:rPr>
                <w:sz w:val="18"/>
                <w:szCs w:val="18"/>
              </w:rPr>
              <w:t>Ciencias Básicas</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E8ACFE2" w14:textId="77777777" w:rsidR="00AB6FFF" w:rsidRPr="00C42868" w:rsidRDefault="00B32B54">
            <w:r w:rsidRPr="00C42868">
              <w:rPr>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55F488" w14:textId="77777777" w:rsidR="00AB6FFF" w:rsidRPr="00C42868" w:rsidRDefault="00B32B54">
            <w:r w:rsidRPr="00C42868">
              <w:rPr>
                <w:sz w:val="18"/>
                <w:szCs w:val="18"/>
              </w:rPr>
              <w:t>12.1%</w:t>
            </w:r>
          </w:p>
        </w:tc>
      </w:tr>
      <w:tr w:rsidR="00AB6FFF" w:rsidRPr="00C42868" w14:paraId="66029D61"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C4C2F8" w14:textId="77777777" w:rsidR="00AB6FFF" w:rsidRPr="00C42868" w:rsidRDefault="00B32B54">
            <w:r w:rsidRPr="00C42868">
              <w:rPr>
                <w:sz w:val="18"/>
                <w:szCs w:val="18"/>
              </w:rPr>
              <w:t>Química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2789E27" w14:textId="77777777" w:rsidR="00AB6FFF" w:rsidRPr="00C42868" w:rsidRDefault="00B32B54">
            <w:r w:rsidRPr="00C42868">
              <w:rPr>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5813F5" w14:textId="77777777" w:rsidR="00AB6FFF" w:rsidRPr="00C42868" w:rsidRDefault="00B32B54">
            <w:r w:rsidRPr="00C42868">
              <w:rPr>
                <w:sz w:val="18"/>
                <w:szCs w:val="18"/>
              </w:rPr>
              <w:t>10.3%</w:t>
            </w:r>
          </w:p>
        </w:tc>
      </w:tr>
      <w:tr w:rsidR="00AB6FFF" w:rsidRPr="00C42868" w14:paraId="065589EA"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D5C8A5A" w14:textId="77777777" w:rsidR="00AB6FFF" w:rsidRPr="00C42868" w:rsidRDefault="00B32B54">
            <w:r w:rsidRPr="00C42868">
              <w:rPr>
                <w:sz w:val="18"/>
                <w:szCs w:val="18"/>
              </w:rPr>
              <w:t>Ingeniería Mecánica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3458B1" w14:textId="77777777" w:rsidR="00AB6FFF" w:rsidRPr="00C42868" w:rsidRDefault="00B32B54">
            <w:r w:rsidRPr="00C42868">
              <w:rPr>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B4868" w14:textId="77777777" w:rsidR="00AB6FFF" w:rsidRPr="00C42868" w:rsidRDefault="00B32B54">
            <w:r w:rsidRPr="00C42868">
              <w:rPr>
                <w:sz w:val="18"/>
                <w:szCs w:val="18"/>
              </w:rPr>
              <w:t xml:space="preserve"> 8.6%</w:t>
            </w:r>
          </w:p>
        </w:tc>
      </w:tr>
      <w:tr w:rsidR="00AB6FFF" w:rsidRPr="00C42868" w14:paraId="2A9C1BFB"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98781A" w14:textId="77777777" w:rsidR="00AB6FFF" w:rsidRPr="00C42868" w:rsidRDefault="00B32B54">
            <w:r w:rsidRPr="00C42868">
              <w:rPr>
                <w:sz w:val="18"/>
                <w:szCs w:val="18"/>
              </w:rPr>
              <w:t>Física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4449B8" w14:textId="77777777" w:rsidR="00AB6FFF" w:rsidRPr="00C42868" w:rsidRDefault="00B32B54">
            <w:r w:rsidRPr="00C42868">
              <w:rPr>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CD1499" w14:textId="77777777" w:rsidR="00AB6FFF" w:rsidRPr="00C42868" w:rsidRDefault="00B32B54">
            <w:r w:rsidRPr="00C42868">
              <w:rPr>
                <w:sz w:val="18"/>
                <w:szCs w:val="18"/>
              </w:rPr>
              <w:t xml:space="preserve"> 6.9%</w:t>
            </w:r>
          </w:p>
        </w:tc>
      </w:tr>
      <w:tr w:rsidR="00AB6FFF" w:rsidRPr="00C42868" w14:paraId="2EAC026B"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1EA4353" w14:textId="77777777" w:rsidR="00AB6FFF" w:rsidRPr="00C42868" w:rsidRDefault="00B32B54">
            <w:r w:rsidRPr="00C42868">
              <w:rPr>
                <w:sz w:val="18"/>
                <w:szCs w:val="18"/>
              </w:rPr>
              <w:t>Ciencias Sociales</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25AA82" w14:textId="77777777" w:rsidR="00AB6FFF" w:rsidRPr="00C42868" w:rsidRDefault="00B32B54">
            <w:r w:rsidRPr="00C42868">
              <w:rPr>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70B1185" w14:textId="77777777" w:rsidR="00AB6FFF" w:rsidRPr="00C42868" w:rsidRDefault="00B32B54">
            <w:r w:rsidRPr="00C42868">
              <w:rPr>
                <w:sz w:val="18"/>
                <w:szCs w:val="18"/>
              </w:rPr>
              <w:t xml:space="preserve"> 6.9%</w:t>
            </w:r>
          </w:p>
        </w:tc>
      </w:tr>
      <w:tr w:rsidR="00AB6FFF" w:rsidRPr="00C42868" w14:paraId="788F74AA"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E59A51" w14:textId="77777777" w:rsidR="00AB6FFF" w:rsidRPr="00C42868" w:rsidRDefault="00B32B54">
            <w:r w:rsidRPr="00C42868">
              <w:rPr>
                <w:sz w:val="18"/>
                <w:szCs w:val="18"/>
              </w:rPr>
              <w:t>Matemáticas</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5DC7ED" w14:textId="77777777" w:rsidR="00AB6FFF" w:rsidRPr="00C42868" w:rsidRDefault="00B32B54">
            <w:r w:rsidRPr="00C42868">
              <w:rPr>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CBB945" w14:textId="77777777" w:rsidR="00AB6FFF" w:rsidRPr="00C42868" w:rsidRDefault="00B32B54">
            <w:r w:rsidRPr="00C42868">
              <w:rPr>
                <w:sz w:val="18"/>
                <w:szCs w:val="18"/>
              </w:rPr>
              <w:t xml:space="preserve"> 6.9%</w:t>
            </w:r>
          </w:p>
        </w:tc>
      </w:tr>
      <w:tr w:rsidR="00AB6FFF" w:rsidRPr="00C42868" w14:paraId="3872FEB0"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7B8D7A" w14:textId="77777777" w:rsidR="00AB6FFF" w:rsidRPr="00C42868" w:rsidRDefault="00B32B54">
            <w:r w:rsidRPr="00C42868">
              <w:rPr>
                <w:sz w:val="18"/>
                <w:szCs w:val="18"/>
              </w:rPr>
              <w:t>Deportes y Cultura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EF5491" w14:textId="77777777" w:rsidR="00AB6FFF" w:rsidRPr="00C42868" w:rsidRDefault="00B32B54">
            <w:r w:rsidRPr="00C42868">
              <w:rPr>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8C10F3" w14:textId="77777777" w:rsidR="00AB6FFF" w:rsidRPr="00C42868" w:rsidRDefault="00B32B54">
            <w:r w:rsidRPr="00C42868">
              <w:rPr>
                <w:sz w:val="18"/>
                <w:szCs w:val="18"/>
              </w:rPr>
              <w:t xml:space="preserve"> 5.2%</w:t>
            </w:r>
          </w:p>
        </w:tc>
      </w:tr>
      <w:tr w:rsidR="00AB6FFF" w:rsidRPr="00C42868" w14:paraId="7E6F31A7"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A1798F" w14:textId="77777777" w:rsidR="00AB6FFF" w:rsidRPr="00C42868" w:rsidRDefault="00B32B54">
            <w:r w:rsidRPr="00C42868">
              <w:rPr>
                <w:sz w:val="18"/>
                <w:szCs w:val="18"/>
              </w:rPr>
              <w:t>General</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C131B4" w14:textId="77777777" w:rsidR="00AB6FFF" w:rsidRPr="00C42868" w:rsidRDefault="00B32B54">
            <w:r w:rsidRPr="00C42868">
              <w:rPr>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9C7632" w14:textId="77777777" w:rsidR="00AB6FFF" w:rsidRPr="00C42868" w:rsidRDefault="00B32B54">
            <w:r w:rsidRPr="00C42868">
              <w:rPr>
                <w:sz w:val="18"/>
                <w:szCs w:val="18"/>
              </w:rPr>
              <w:t xml:space="preserve"> 3.4%</w:t>
            </w:r>
          </w:p>
        </w:tc>
      </w:tr>
      <w:tr w:rsidR="00AB6FFF" w:rsidRPr="00C42868" w14:paraId="7009011C"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AD0DD8A" w14:textId="77777777" w:rsidR="00AB6FFF" w:rsidRPr="00C42868" w:rsidRDefault="00B32B54">
            <w:r w:rsidRPr="00C42868">
              <w:rPr>
                <w:sz w:val="18"/>
                <w:szCs w:val="18"/>
              </w:rPr>
              <w:t>Administración e Ingeniería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9CFB301" w14:textId="77777777" w:rsidR="00AB6FFF" w:rsidRPr="00C42868" w:rsidRDefault="00B32B54">
            <w:r w:rsidRPr="00C42868">
              <w:rPr>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12E5DD" w14:textId="77777777" w:rsidR="00AB6FFF" w:rsidRPr="00C42868" w:rsidRDefault="00B32B54">
            <w:r w:rsidRPr="00C42868">
              <w:rPr>
                <w:sz w:val="18"/>
                <w:szCs w:val="18"/>
              </w:rPr>
              <w:t xml:space="preserve"> 1.7%</w:t>
            </w:r>
          </w:p>
        </w:tc>
      </w:tr>
      <w:tr w:rsidR="00AB6FFF" w:rsidRPr="00C42868" w14:paraId="6A759EA9"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7C875C" w14:textId="77777777" w:rsidR="00AB6FFF" w:rsidRPr="00C42868" w:rsidRDefault="00B32B54">
            <w:r w:rsidRPr="00C42868">
              <w:rPr>
                <w:sz w:val="18"/>
                <w:szCs w:val="18"/>
              </w:rPr>
              <w:t>Formación Humanística</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61A32C" w14:textId="77777777" w:rsidR="00AB6FFF" w:rsidRPr="00C42868" w:rsidRDefault="00B32B54">
            <w:r w:rsidRPr="00C42868">
              <w:rPr>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BDA527" w14:textId="77777777" w:rsidR="00AB6FFF" w:rsidRPr="00C42868" w:rsidRDefault="00B32B54">
            <w:r w:rsidRPr="00C42868">
              <w:rPr>
                <w:sz w:val="18"/>
                <w:szCs w:val="18"/>
              </w:rPr>
              <w:t xml:space="preserve"> 1.7%</w:t>
            </w:r>
          </w:p>
        </w:tc>
      </w:tr>
      <w:tr w:rsidR="00AB6FFF" w:rsidRPr="00C42868" w14:paraId="6FC36613" w14:textId="77777777" w:rsidTr="00C42868">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549CE6" w14:textId="77777777" w:rsidR="00AB6FFF" w:rsidRPr="00C42868" w:rsidRDefault="00B32B54">
            <w:r w:rsidRPr="00C42868">
              <w:rPr>
                <w:sz w:val="18"/>
                <w:szCs w:val="18"/>
              </w:rPr>
              <w:t>TOTAL</w:t>
            </w:r>
          </w:p>
        </w:tc>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1405C8" w14:textId="77777777" w:rsidR="00AB6FFF" w:rsidRPr="00C42868" w:rsidRDefault="00B32B54">
            <w:r w:rsidRPr="00C42868">
              <w:rPr>
                <w:sz w:val="18"/>
                <w:szCs w:val="18"/>
              </w:rPr>
              <w:t>58</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52ECEE2" w14:textId="77777777" w:rsidR="00AB6FFF" w:rsidRPr="00C42868" w:rsidRDefault="00B32B54">
            <w:r w:rsidRPr="00C42868">
              <w:rPr>
                <w:sz w:val="18"/>
                <w:szCs w:val="18"/>
              </w:rPr>
              <w:t>100%</w:t>
            </w:r>
          </w:p>
        </w:tc>
      </w:tr>
    </w:tbl>
    <w:p w14:paraId="362FED06" w14:textId="77777777" w:rsidR="00AB6FFF" w:rsidRPr="00C42868" w:rsidRDefault="00AB6FFF">
      <w:pPr>
        <w:spacing w:after="80"/>
      </w:pPr>
    </w:p>
    <w:p w14:paraId="67A4DE69" w14:textId="77777777" w:rsidR="00AB6FFF" w:rsidRPr="00C42868" w:rsidRDefault="00B32B54">
      <w:r w:rsidRPr="00C42868">
        <w:br w:type="page"/>
      </w:r>
    </w:p>
    <w:p w14:paraId="3AF55D2D" w14:textId="77777777" w:rsidR="00AB6FFF" w:rsidRPr="00C42868" w:rsidRDefault="00B32B54">
      <w:pPr>
        <w:pStyle w:val="Ttulo1"/>
        <w:pBdr>
          <w:bottom w:val="single" w:sz="6" w:space="4" w:color="CCDDEE"/>
        </w:pBdr>
        <w:rPr>
          <w:color w:val="auto"/>
        </w:rPr>
      </w:pPr>
      <w:r w:rsidRPr="00C42868">
        <w:rPr>
          <w:color w:val="auto"/>
        </w:rPr>
        <w:lastRenderedPageBreak/>
        <w:t>4. Descripción Detallada y Explicación de la Gráfica</w:t>
      </w:r>
    </w:p>
    <w:p w14:paraId="72046AED" w14:textId="77777777" w:rsidR="00AB6FFF" w:rsidRPr="00C42868" w:rsidRDefault="00B32B54">
      <w:pPr>
        <w:pStyle w:val="Ttulo2"/>
        <w:rPr>
          <w:color w:val="auto"/>
        </w:rPr>
      </w:pPr>
      <w:r w:rsidRPr="00C42868">
        <w:rPr>
          <w:color w:val="auto"/>
        </w:rPr>
        <w:t>4.1 Tipo de visualización y disposición (</w:t>
      </w:r>
      <w:proofErr w:type="spellStart"/>
      <w:r w:rsidRPr="00C42868">
        <w:rPr>
          <w:color w:val="auto"/>
        </w:rPr>
        <w:t>layout</w:t>
      </w:r>
      <w:proofErr w:type="spellEnd"/>
      <w:r w:rsidRPr="00C42868">
        <w:rPr>
          <w:color w:val="auto"/>
        </w:rPr>
        <w:t>)</w:t>
      </w:r>
    </w:p>
    <w:p w14:paraId="2E86EF4C" w14:textId="77717506" w:rsidR="00AB6FFF" w:rsidRPr="00C42868" w:rsidRDefault="00B32B54">
      <w:pPr>
        <w:spacing w:after="120" w:line="276" w:lineRule="auto"/>
        <w:jc w:val="both"/>
      </w:pPr>
      <w:r w:rsidRPr="00C42868">
        <w:t xml:space="preserve">Se eligió una </w:t>
      </w:r>
      <w:r w:rsidRPr="00C42868">
        <w:rPr>
          <w:b/>
          <w:bCs/>
        </w:rPr>
        <w:t>red de nodos con disposición en columnas por semestre</w:t>
      </w:r>
      <w:r w:rsidRPr="00C42868">
        <w:t xml:space="preserve">. Este tipo de disposición es la más adecuada para mostrar simultáneamente la secuencia temporal de cursos (eje horizontal) y las relaciones de </w:t>
      </w:r>
      <w:proofErr w:type="spellStart"/>
      <w:r w:rsidRPr="00C42868">
        <w:t>prerequisito</w:t>
      </w:r>
      <w:proofErr w:type="spellEnd"/>
      <w:r w:rsidRPr="00C42868">
        <w:t xml:space="preserve"> entre ellos (aristas dirigidas).</w:t>
      </w:r>
    </w:p>
    <w:p w14:paraId="0997115A" w14:textId="77777777" w:rsidR="00AB6FFF" w:rsidRPr="00C42868" w:rsidRDefault="00B32B54">
      <w:pPr>
        <w:spacing w:after="120" w:line="276" w:lineRule="auto"/>
        <w:jc w:val="both"/>
      </w:pPr>
      <w:r w:rsidRPr="00C42868">
        <w:t>Cada columna corresponde a un semestre (0 a 8), ordenadas de izquierda a derecha. Los cursos dentro de cada columna se distribuyen uniformemente en el eje vertical. Las flechas fluyen predominantemente de izquierda a derecha, haciendo intuitiva la lectura de la secuencia.</w:t>
      </w:r>
    </w:p>
    <w:p w14:paraId="03815BE7" w14:textId="77777777" w:rsidR="00AB6FFF" w:rsidRPr="00C42868" w:rsidRDefault="00AB6FFF">
      <w:pPr>
        <w:spacing w:after="40"/>
      </w:pPr>
    </w:p>
    <w:p w14:paraId="14AF54DC" w14:textId="77777777" w:rsidR="00AB6FFF" w:rsidRPr="00C42868" w:rsidRDefault="00B32B54">
      <w:pPr>
        <w:pStyle w:val="Ttulo2"/>
        <w:rPr>
          <w:color w:val="auto"/>
        </w:rPr>
      </w:pPr>
      <w:r w:rsidRPr="00C42868">
        <w:rPr>
          <w:color w:val="auto"/>
        </w:rPr>
        <w:t>4.2 Variables visuales utilizadas</w:t>
      </w:r>
    </w:p>
    <w:p w14:paraId="25572848" w14:textId="77777777" w:rsidR="00AB6FFF" w:rsidRPr="00C42868" w:rsidRDefault="00B32B54">
      <w:pPr>
        <w:spacing w:after="120" w:line="276" w:lineRule="auto"/>
        <w:jc w:val="both"/>
      </w:pPr>
      <w:r w:rsidRPr="00C42868">
        <w:t xml:space="preserve">La visualización es </w:t>
      </w:r>
      <w:r w:rsidRPr="00C42868">
        <w:rPr>
          <w:b/>
          <w:bCs/>
        </w:rPr>
        <w:t>multivariable</w:t>
      </w:r>
      <w:r w:rsidRPr="00C42868">
        <w:t>: cada atributo del curso queda codificado en un canal visual distinto:</w:t>
      </w:r>
    </w:p>
    <w:p w14:paraId="1BB11A04" w14:textId="77777777" w:rsidR="00AB6FFF" w:rsidRPr="00C42868" w:rsidRDefault="00AB6FFF">
      <w:pPr>
        <w:spacing w:after="4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000"/>
      </w:tblGrid>
      <w:tr w:rsidR="00AB6FFF" w:rsidRPr="00C42868" w14:paraId="3545CA32" w14:textId="77777777" w:rsidTr="00C42868">
        <w:trPr>
          <w:tblHeader/>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FC658" w14:textId="77777777" w:rsidR="00AB6FFF" w:rsidRPr="00C42868" w:rsidRDefault="00B32B54">
            <w:r w:rsidRPr="00C42868">
              <w:rPr>
                <w:b/>
                <w:bCs/>
                <w:sz w:val="18"/>
                <w:szCs w:val="18"/>
              </w:rPr>
              <w:t>Variable visual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91554" w14:textId="77777777" w:rsidR="00AB6FFF" w:rsidRPr="00C42868" w:rsidRDefault="00B32B54">
            <w:r w:rsidRPr="00C42868">
              <w:rPr>
                <w:b/>
                <w:bCs/>
                <w:sz w:val="18"/>
                <w:szCs w:val="18"/>
              </w:rPr>
              <w:t>Variable de datos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1EFD" w14:textId="77777777" w:rsidR="00AB6FFF" w:rsidRPr="00C42868" w:rsidRDefault="00B32B54">
            <w:r w:rsidRPr="00C42868">
              <w:rPr>
                <w:b/>
                <w:bCs/>
                <w:sz w:val="18"/>
                <w:szCs w:val="18"/>
              </w:rPr>
              <w:t>Rango / Escala</w:t>
            </w:r>
          </w:p>
        </w:tc>
      </w:tr>
      <w:tr w:rsidR="00AB6FFF" w:rsidRPr="00C42868" w14:paraId="738C6B39"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6AA46C" w14:textId="77777777" w:rsidR="00AB6FFF" w:rsidRPr="00C42868" w:rsidRDefault="00B32B54">
            <w:r w:rsidRPr="00C42868">
              <w:rPr>
                <w:sz w:val="18"/>
                <w:szCs w:val="18"/>
              </w:rPr>
              <w:t>Posición X (columna)</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32AF49" w14:textId="77777777" w:rsidR="00AB6FFF" w:rsidRPr="00C42868" w:rsidRDefault="00B32B54">
            <w:r w:rsidRPr="00C42868">
              <w:rPr>
                <w:sz w:val="18"/>
                <w:szCs w:val="18"/>
              </w:rPr>
              <w:t>Semestre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A7B3426" w14:textId="77777777" w:rsidR="00AB6FFF" w:rsidRPr="00C42868" w:rsidRDefault="00B32B54">
            <w:proofErr w:type="spellStart"/>
            <w:r w:rsidRPr="00C42868">
              <w:rPr>
                <w:sz w:val="18"/>
                <w:szCs w:val="18"/>
              </w:rPr>
              <w:t>Sem</w:t>
            </w:r>
            <w:proofErr w:type="spellEnd"/>
            <w:r w:rsidRPr="00C42868">
              <w:rPr>
                <w:sz w:val="18"/>
                <w:szCs w:val="18"/>
              </w:rPr>
              <w:t xml:space="preserve">. 0 a </w:t>
            </w:r>
            <w:proofErr w:type="spellStart"/>
            <w:r w:rsidRPr="00C42868">
              <w:rPr>
                <w:sz w:val="18"/>
                <w:szCs w:val="18"/>
              </w:rPr>
              <w:t>Sem</w:t>
            </w:r>
            <w:proofErr w:type="spellEnd"/>
            <w:r w:rsidRPr="00C42868">
              <w:rPr>
                <w:sz w:val="18"/>
                <w:szCs w:val="18"/>
              </w:rPr>
              <w:t xml:space="preserve">. 8 (izq. a </w:t>
            </w:r>
            <w:proofErr w:type="spellStart"/>
            <w:r w:rsidRPr="00C42868">
              <w:rPr>
                <w:sz w:val="18"/>
                <w:szCs w:val="18"/>
              </w:rPr>
              <w:t>der</w:t>
            </w:r>
            <w:proofErr w:type="spellEnd"/>
            <w:r w:rsidRPr="00C42868">
              <w:rPr>
                <w:sz w:val="18"/>
                <w:szCs w:val="18"/>
              </w:rPr>
              <w:t>.)</w:t>
            </w:r>
          </w:p>
        </w:tc>
      </w:tr>
      <w:tr w:rsidR="00AB6FFF" w:rsidRPr="00C42868" w14:paraId="0009168A"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FA5D3E" w14:textId="77777777" w:rsidR="00AB6FFF" w:rsidRPr="00C42868" w:rsidRDefault="00B32B54">
            <w:r w:rsidRPr="00C42868">
              <w:rPr>
                <w:sz w:val="18"/>
                <w:szCs w:val="18"/>
              </w:rPr>
              <w:t>Color de relleno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D81752" w14:textId="77777777" w:rsidR="00AB6FFF" w:rsidRPr="00C42868" w:rsidRDefault="00B32B54">
            <w:r w:rsidRPr="00C42868">
              <w:rPr>
                <w:sz w:val="18"/>
                <w:szCs w:val="18"/>
              </w:rPr>
              <w:t>Área</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03921D" w14:textId="77777777" w:rsidR="00AB6FFF" w:rsidRPr="00C42868" w:rsidRDefault="00B32B54">
            <w:r w:rsidRPr="00C42868">
              <w:rPr>
                <w:sz w:val="18"/>
                <w:szCs w:val="18"/>
              </w:rPr>
              <w:t>11 colores categóricos distintos</w:t>
            </w:r>
          </w:p>
        </w:tc>
      </w:tr>
      <w:tr w:rsidR="00AB6FFF" w:rsidRPr="00C42868" w14:paraId="09F147F0"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B261DA" w14:textId="77777777" w:rsidR="00AB6FFF" w:rsidRPr="00C42868" w:rsidRDefault="00B32B54">
            <w:r w:rsidRPr="00C42868">
              <w:rPr>
                <w:sz w:val="18"/>
                <w:szCs w:val="18"/>
              </w:rPr>
              <w:t>Radio del círculo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60F178" w14:textId="77777777" w:rsidR="00AB6FFF" w:rsidRPr="00C42868" w:rsidRDefault="00B32B54">
            <w:r w:rsidRPr="00C42868">
              <w:rPr>
                <w:sz w:val="18"/>
                <w:szCs w:val="18"/>
              </w:rPr>
              <w:t>Créditos</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F1C40DD" w14:textId="77777777" w:rsidR="00AB6FFF" w:rsidRPr="00C42868" w:rsidRDefault="00B32B54">
            <w:r w:rsidRPr="00C42868">
              <w:rPr>
                <w:sz w:val="18"/>
                <w:szCs w:val="18"/>
              </w:rPr>
              <w:t xml:space="preserve">Radio 10 (0 </w:t>
            </w:r>
            <w:proofErr w:type="spellStart"/>
            <w:r w:rsidRPr="00C42868">
              <w:rPr>
                <w:sz w:val="18"/>
                <w:szCs w:val="18"/>
              </w:rPr>
              <w:t>cr</w:t>
            </w:r>
            <w:proofErr w:type="spellEnd"/>
            <w:r w:rsidRPr="00C42868">
              <w:rPr>
                <w:sz w:val="18"/>
                <w:szCs w:val="18"/>
              </w:rPr>
              <w:t xml:space="preserve">) a 24 (7 </w:t>
            </w:r>
            <w:proofErr w:type="spellStart"/>
            <w:r w:rsidRPr="00C42868">
              <w:rPr>
                <w:sz w:val="18"/>
                <w:szCs w:val="18"/>
              </w:rPr>
              <w:t>cr</w:t>
            </w:r>
            <w:proofErr w:type="spellEnd"/>
            <w:r w:rsidRPr="00C42868">
              <w:rPr>
                <w:sz w:val="18"/>
                <w:szCs w:val="18"/>
              </w:rPr>
              <w:t>)</w:t>
            </w:r>
          </w:p>
        </w:tc>
      </w:tr>
      <w:tr w:rsidR="00AB6FFF" w:rsidRPr="00C42868" w14:paraId="566983AE"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617A03" w14:textId="77777777" w:rsidR="00AB6FFF" w:rsidRPr="00C42868" w:rsidRDefault="00B32B54">
            <w:r w:rsidRPr="00C42868">
              <w:rPr>
                <w:sz w:val="18"/>
                <w:szCs w:val="18"/>
              </w:rPr>
              <w:t>Grosor del borde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9284EE" w14:textId="77777777" w:rsidR="00AB6FFF" w:rsidRPr="00C42868" w:rsidRDefault="00B32B54">
            <w:r w:rsidRPr="00C42868">
              <w:rPr>
                <w:sz w:val="18"/>
                <w:szCs w:val="18"/>
              </w:rPr>
              <w:t>Horas</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026F02" w14:textId="77777777" w:rsidR="00AB6FFF" w:rsidRPr="00C42868" w:rsidRDefault="00B32B54">
            <w:r w:rsidRPr="00C42868">
              <w:rPr>
                <w:sz w:val="18"/>
                <w:szCs w:val="18"/>
              </w:rPr>
              <w:t>Borde fino (pocas) a grueso (muchas)</w:t>
            </w:r>
          </w:p>
        </w:tc>
      </w:tr>
      <w:tr w:rsidR="00AB6FFF" w:rsidRPr="00C42868" w14:paraId="3464184C"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8ED900A" w14:textId="77777777" w:rsidR="00AB6FFF" w:rsidRPr="00C42868" w:rsidRDefault="00B32B54">
            <w:r w:rsidRPr="00C42868">
              <w:rPr>
                <w:sz w:val="18"/>
                <w:szCs w:val="18"/>
              </w:rPr>
              <w:t>Etiqueta del nodo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BBA3B4" w14:textId="77777777" w:rsidR="00AB6FFF" w:rsidRPr="00C42868" w:rsidRDefault="00B32B54">
            <w:r w:rsidRPr="00C42868">
              <w:rPr>
                <w:sz w:val="18"/>
                <w:szCs w:val="18"/>
              </w:rPr>
              <w:t>Sigla</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5840297" w14:textId="77777777" w:rsidR="00AB6FFF" w:rsidRPr="00C42868" w:rsidRDefault="00B32B54">
            <w:r w:rsidRPr="00C42868">
              <w:rPr>
                <w:sz w:val="18"/>
                <w:szCs w:val="18"/>
              </w:rPr>
              <w:t>Código del curso (ej. CI5300)</w:t>
            </w:r>
          </w:p>
        </w:tc>
      </w:tr>
      <w:tr w:rsidR="00AB6FFF" w:rsidRPr="00C42868" w14:paraId="067DD8FD"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F04F359" w14:textId="77777777" w:rsidR="00AB6FFF" w:rsidRPr="00C42868" w:rsidRDefault="00B32B54">
            <w:r w:rsidRPr="00C42868">
              <w:rPr>
                <w:sz w:val="18"/>
                <w:szCs w:val="18"/>
              </w:rPr>
              <w:t>Línea gris sólida</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BF89211" w14:textId="77777777" w:rsidR="00AB6FFF" w:rsidRPr="00C42868" w:rsidRDefault="00B32B54">
            <w:r w:rsidRPr="00C42868">
              <w:rPr>
                <w:sz w:val="18"/>
                <w:szCs w:val="18"/>
              </w:rPr>
              <w:t>Tipo: Requisito</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A089662" w14:textId="77777777" w:rsidR="00AB6FFF" w:rsidRPr="00C42868" w:rsidRDefault="00B32B54">
            <w:r w:rsidRPr="00C42868">
              <w:rPr>
                <w:sz w:val="18"/>
                <w:szCs w:val="18"/>
              </w:rPr>
              <w:t>Flecha con punta gris</w:t>
            </w:r>
          </w:p>
        </w:tc>
      </w:tr>
      <w:tr w:rsidR="00AB6FFF" w:rsidRPr="00C42868" w14:paraId="534D402C" w14:textId="77777777" w:rsidTr="00C42868">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FA1BE8" w14:textId="77777777" w:rsidR="00AB6FFF" w:rsidRPr="00C42868" w:rsidRDefault="00B32B54">
            <w:r w:rsidRPr="00C42868">
              <w:rPr>
                <w:sz w:val="18"/>
                <w:szCs w:val="18"/>
              </w:rPr>
              <w:t>Línea naranja punteada</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0D5D63" w14:textId="77777777" w:rsidR="00AB6FFF" w:rsidRPr="00C42868" w:rsidRDefault="00B32B54">
            <w:r w:rsidRPr="00C42868">
              <w:rPr>
                <w:sz w:val="18"/>
                <w:szCs w:val="18"/>
              </w:rPr>
              <w:t>Tipo: Correquisito</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DC46B17" w14:textId="77777777" w:rsidR="00AB6FFF" w:rsidRPr="00C42868" w:rsidRDefault="00B32B54">
            <w:r w:rsidRPr="00C42868">
              <w:rPr>
                <w:sz w:val="18"/>
                <w:szCs w:val="18"/>
              </w:rPr>
              <w:t>Flecha punteada naranja</w:t>
            </w:r>
          </w:p>
        </w:tc>
      </w:tr>
    </w:tbl>
    <w:p w14:paraId="55A3CAA0" w14:textId="77777777" w:rsidR="00AB6FFF" w:rsidRPr="00C42868" w:rsidRDefault="00AB6FFF">
      <w:pPr>
        <w:spacing w:after="120"/>
      </w:pPr>
    </w:p>
    <w:p w14:paraId="07A13285" w14:textId="77777777" w:rsidR="00AB6FFF" w:rsidRPr="00C42868" w:rsidRDefault="00B32B54">
      <w:pPr>
        <w:pStyle w:val="Ttulo2"/>
        <w:rPr>
          <w:color w:val="auto"/>
        </w:rPr>
      </w:pPr>
      <w:r w:rsidRPr="00C42868">
        <w:rPr>
          <w:color w:val="auto"/>
        </w:rPr>
        <w:t xml:space="preserve">4.3 Implementación con </w:t>
      </w:r>
      <w:proofErr w:type="spellStart"/>
      <w:r w:rsidRPr="00C42868">
        <w:rPr>
          <w:color w:val="auto"/>
        </w:rPr>
        <w:t>InjaX</w:t>
      </w:r>
      <w:proofErr w:type="spellEnd"/>
    </w:p>
    <w:p w14:paraId="4E1BDC5A" w14:textId="77777777" w:rsidR="00AB6FFF" w:rsidRPr="00C42868" w:rsidRDefault="00B32B54">
      <w:pPr>
        <w:spacing w:after="120" w:line="276" w:lineRule="auto"/>
        <w:jc w:val="both"/>
      </w:pPr>
      <w:r w:rsidRPr="00C42868">
        <w:t xml:space="preserve">La plantilla </w:t>
      </w:r>
      <w:proofErr w:type="spellStart"/>
      <w:r w:rsidRPr="00C42868">
        <w:t>red_</w:t>
      </w:r>
      <w:proofErr w:type="gramStart"/>
      <w:r w:rsidRPr="00C42868">
        <w:t>cursos.inja</w:t>
      </w:r>
      <w:proofErr w:type="spellEnd"/>
      <w:proofErr w:type="gramEnd"/>
      <w:r w:rsidRPr="00C42868">
        <w:t xml:space="preserve"> genera el SVG directamente desde JSON, sin preprocesamiento externo. El proceso dentro de la plantilla incluye:</w:t>
      </w:r>
    </w:p>
    <w:p w14:paraId="1DE13FD7" w14:textId="77777777" w:rsidR="00AB6FFF" w:rsidRPr="00C42868" w:rsidRDefault="00B32B54">
      <w:pPr>
        <w:pStyle w:val="Prrafodelista"/>
        <w:numPr>
          <w:ilvl w:val="0"/>
          <w:numId w:val="3"/>
        </w:numPr>
      </w:pPr>
      <w:r w:rsidRPr="00C42868">
        <w:t>Calcular posiciones X dividiendo el ancho disponible entre el número de semestres.</w:t>
      </w:r>
    </w:p>
    <w:p w14:paraId="655AD818" w14:textId="77777777" w:rsidR="00AB6FFF" w:rsidRPr="00C42868" w:rsidRDefault="00B32B54">
      <w:pPr>
        <w:pStyle w:val="Prrafodelista"/>
        <w:numPr>
          <w:ilvl w:val="0"/>
          <w:numId w:val="3"/>
        </w:numPr>
      </w:pPr>
      <w:r w:rsidRPr="00C42868">
        <w:t xml:space="preserve">Agrupar cursos por semestre con el filtro </w:t>
      </w:r>
      <w:proofErr w:type="spellStart"/>
      <w:r w:rsidRPr="00C42868">
        <w:t>regroup</w:t>
      </w:r>
      <w:proofErr w:type="spellEnd"/>
      <w:r w:rsidRPr="00C42868">
        <w:t xml:space="preserve"> y distribuirlos uniformemente en Y.</w:t>
      </w:r>
    </w:p>
    <w:p w14:paraId="69210B60" w14:textId="77777777" w:rsidR="00AB6FFF" w:rsidRPr="00C42868" w:rsidRDefault="00B32B54">
      <w:pPr>
        <w:pStyle w:val="Prrafodelista"/>
        <w:numPr>
          <w:ilvl w:val="0"/>
          <w:numId w:val="3"/>
        </w:numPr>
      </w:pPr>
      <w:r w:rsidRPr="00C42868">
        <w:t xml:space="preserve">Asignar color de relleno con condicionales </w:t>
      </w:r>
      <w:proofErr w:type="spellStart"/>
      <w:r w:rsidRPr="00C42868">
        <w:t>if</w:t>
      </w:r>
      <w:proofErr w:type="spellEnd"/>
      <w:r w:rsidRPr="00C42868">
        <w:t>/</w:t>
      </w:r>
      <w:proofErr w:type="spellStart"/>
      <w:r w:rsidRPr="00C42868">
        <w:t>endif</w:t>
      </w:r>
      <w:proofErr w:type="spellEnd"/>
      <w:r w:rsidRPr="00C42868">
        <w:t xml:space="preserve"> que mapean cada área a su color.</w:t>
      </w:r>
    </w:p>
    <w:p w14:paraId="33BE48FA" w14:textId="77777777" w:rsidR="00AB6FFF" w:rsidRPr="00C42868" w:rsidRDefault="00B32B54">
      <w:pPr>
        <w:pStyle w:val="Prrafodelista"/>
        <w:numPr>
          <w:ilvl w:val="0"/>
          <w:numId w:val="3"/>
        </w:numPr>
      </w:pPr>
      <w:r w:rsidRPr="00C42868">
        <w:t>Calcular radio y grosor del borde a partir de créditos y horas respectivamente.</w:t>
      </w:r>
    </w:p>
    <w:p w14:paraId="26027643" w14:textId="77777777" w:rsidR="00AB6FFF" w:rsidRPr="00C42868" w:rsidRDefault="00B32B54">
      <w:pPr>
        <w:pStyle w:val="Prrafodelista"/>
        <w:numPr>
          <w:ilvl w:val="0"/>
          <w:numId w:val="3"/>
        </w:numPr>
      </w:pPr>
      <w:r w:rsidRPr="00C42868">
        <w:t xml:space="preserve">Dibujar primero los enlaces (detrás de los nodos) usando coordenadas calculadas con </w:t>
      </w:r>
      <w:proofErr w:type="spellStart"/>
      <w:r w:rsidRPr="00C42868">
        <w:t>selectattr</w:t>
      </w:r>
      <w:proofErr w:type="spellEnd"/>
      <w:r w:rsidRPr="00C42868">
        <w:t>.</w:t>
      </w:r>
    </w:p>
    <w:p w14:paraId="477FC134" w14:textId="77777777" w:rsidR="00AB6FFF" w:rsidRPr="00C42868" w:rsidRDefault="00B32B54">
      <w:pPr>
        <w:pStyle w:val="Prrafodelista"/>
        <w:numPr>
          <w:ilvl w:val="0"/>
          <w:numId w:val="3"/>
        </w:numPr>
      </w:pPr>
      <w:r w:rsidRPr="00C42868">
        <w:t xml:space="preserve">Incrustar la tabla </w:t>
      </w:r>
      <w:proofErr w:type="spellStart"/>
      <w:r w:rsidRPr="00C42868">
        <w:t>ODViz</w:t>
      </w:r>
      <w:proofErr w:type="spellEnd"/>
      <w:r w:rsidRPr="00C42868">
        <w:t xml:space="preserve"> (</w:t>
      </w:r>
      <w:proofErr w:type="spellStart"/>
      <w:proofErr w:type="gramStart"/>
      <w:r w:rsidRPr="00C42868">
        <w:t>v:table</w:t>
      </w:r>
      <w:proofErr w:type="spellEnd"/>
      <w:proofErr w:type="gramEnd"/>
      <w:r w:rsidRPr="00C42868">
        <w:t xml:space="preserve">) en el </w:t>
      </w:r>
      <w:proofErr w:type="spellStart"/>
      <w:r w:rsidRPr="00C42868">
        <w:t>metadata</w:t>
      </w:r>
      <w:proofErr w:type="spellEnd"/>
      <w:r w:rsidRPr="00C42868">
        <w:t xml:space="preserve"> del SVG para habilitar la interacción web.</w:t>
      </w:r>
    </w:p>
    <w:p w14:paraId="0B23D211" w14:textId="77777777" w:rsidR="00AB6FFF" w:rsidRPr="00C42868" w:rsidRDefault="00AB6FFF">
      <w:pPr>
        <w:spacing w:after="60"/>
      </w:pPr>
    </w:p>
    <w:p w14:paraId="783E9869" w14:textId="77777777" w:rsidR="00AB6FFF" w:rsidRPr="00C42868" w:rsidRDefault="00B32B54">
      <w:pPr>
        <w:spacing w:after="120" w:line="276" w:lineRule="auto"/>
        <w:jc w:val="both"/>
      </w:pPr>
      <w:r w:rsidRPr="00C42868">
        <w:t>La plantilla es genérica: acepta el JSON de cualquier carrera del TEC con el mismo formato.</w:t>
      </w:r>
    </w:p>
    <w:p w14:paraId="1469E3DE" w14:textId="77777777" w:rsidR="00AB6FFF" w:rsidRPr="00C42868" w:rsidRDefault="00AB6FFF">
      <w:pPr>
        <w:spacing w:after="40"/>
      </w:pPr>
    </w:p>
    <w:p w14:paraId="3D576888" w14:textId="77777777" w:rsidR="00AB6FFF" w:rsidRPr="00C42868" w:rsidRDefault="00B32B54">
      <w:pPr>
        <w:pStyle w:val="Ttulo2"/>
        <w:rPr>
          <w:color w:val="auto"/>
        </w:rPr>
      </w:pPr>
      <w:r w:rsidRPr="00C42868">
        <w:rPr>
          <w:color w:val="auto"/>
        </w:rPr>
        <w:t>4.4 Interactividad web (</w:t>
      </w:r>
      <w:proofErr w:type="spellStart"/>
      <w:r w:rsidRPr="00C42868">
        <w:rPr>
          <w:color w:val="auto"/>
        </w:rPr>
        <w:t>ODViz</w:t>
      </w:r>
      <w:proofErr w:type="spellEnd"/>
      <w:r w:rsidRPr="00C42868">
        <w:rPr>
          <w:color w:val="auto"/>
        </w:rPr>
        <w:t>)</w:t>
      </w:r>
    </w:p>
    <w:p w14:paraId="5D51FBAD" w14:textId="77777777" w:rsidR="00AB6FFF" w:rsidRPr="00C42868" w:rsidRDefault="00B32B54">
      <w:pPr>
        <w:spacing w:after="120" w:line="276" w:lineRule="auto"/>
        <w:jc w:val="both"/>
      </w:pPr>
      <w:r w:rsidRPr="00C42868">
        <w:t>La página web implementa todas las funcionalidades requeridas mediante las librerías simple-table.js, svg-controls.js y simple-details.js:</w:t>
      </w:r>
    </w:p>
    <w:p w14:paraId="2D31069F" w14:textId="77777777" w:rsidR="00AB6FFF" w:rsidRPr="00C42868" w:rsidRDefault="00B32B54">
      <w:pPr>
        <w:pStyle w:val="Prrafodelista"/>
        <w:numPr>
          <w:ilvl w:val="0"/>
          <w:numId w:val="2"/>
        </w:numPr>
      </w:pPr>
      <w:r w:rsidRPr="00C42868">
        <w:t>Tabla de datos: muestra todos los cursos con columnas filtrables y ordenables.</w:t>
      </w:r>
    </w:p>
    <w:p w14:paraId="4CD7D562" w14:textId="77777777" w:rsidR="00AB6FFF" w:rsidRPr="00C42868" w:rsidRDefault="00B32B54">
      <w:pPr>
        <w:pStyle w:val="Prrafodelista"/>
        <w:numPr>
          <w:ilvl w:val="0"/>
          <w:numId w:val="2"/>
        </w:numPr>
      </w:pPr>
      <w:r w:rsidRPr="00C42868">
        <w:t>Selección simple: clic en nodo del SVG resalta la fila en la tabla, y viceversa.</w:t>
      </w:r>
    </w:p>
    <w:p w14:paraId="0F21DF5B" w14:textId="77777777" w:rsidR="00AB6FFF" w:rsidRPr="00C42868" w:rsidRDefault="00B32B54">
      <w:pPr>
        <w:pStyle w:val="Prrafodelista"/>
        <w:numPr>
          <w:ilvl w:val="0"/>
          <w:numId w:val="2"/>
        </w:numPr>
      </w:pPr>
      <w:r w:rsidRPr="00C42868">
        <w:lastRenderedPageBreak/>
        <w:t xml:space="preserve">Selección múltiple: </w:t>
      </w:r>
      <w:proofErr w:type="spellStart"/>
      <w:r w:rsidRPr="00C42868">
        <w:t>Ctrl+clic</w:t>
      </w:r>
      <w:proofErr w:type="spellEnd"/>
      <w:r w:rsidRPr="00C42868">
        <w:t xml:space="preserve"> permite seleccionar varios cursos simultáneamente.</w:t>
      </w:r>
    </w:p>
    <w:p w14:paraId="218255DD" w14:textId="77777777" w:rsidR="00AB6FFF" w:rsidRPr="00C42868" w:rsidRDefault="00B32B54">
      <w:pPr>
        <w:pStyle w:val="Prrafodelista"/>
        <w:numPr>
          <w:ilvl w:val="0"/>
          <w:numId w:val="2"/>
        </w:numPr>
      </w:pPr>
      <w:r w:rsidRPr="00C42868">
        <w:t>Filtrado sincronizado: al filtrar en la tabla, los nodos y enlaces invisibles se ocultan en el SVG.</w:t>
      </w:r>
    </w:p>
    <w:p w14:paraId="2024D4C8" w14:textId="77777777" w:rsidR="00AB6FFF" w:rsidRPr="00C42868" w:rsidRDefault="00B32B54">
      <w:pPr>
        <w:pStyle w:val="Prrafodelista"/>
        <w:numPr>
          <w:ilvl w:val="0"/>
          <w:numId w:val="2"/>
        </w:numPr>
      </w:pPr>
      <w:r w:rsidRPr="00C42868">
        <w:t>Detalle en demanda: doble clic sobre nodo o fila despliega modal con todos los atributos del curso.</w:t>
      </w:r>
    </w:p>
    <w:p w14:paraId="4003B9CC" w14:textId="77777777" w:rsidR="00AB6FFF" w:rsidRPr="00C42868" w:rsidRDefault="00B32B54">
      <w:pPr>
        <w:pStyle w:val="Prrafodelista"/>
        <w:numPr>
          <w:ilvl w:val="0"/>
          <w:numId w:val="2"/>
        </w:numPr>
      </w:pPr>
      <w:r w:rsidRPr="00C42868">
        <w:t xml:space="preserve">Panel </w:t>
      </w:r>
      <w:proofErr w:type="spellStart"/>
      <w:r w:rsidRPr="00C42868">
        <w:t>redimensionable</w:t>
      </w:r>
      <w:proofErr w:type="spellEnd"/>
      <w:r w:rsidRPr="00C42868">
        <w:t>: barra divisoria arrastrable entre SVG y tabla.</w:t>
      </w:r>
    </w:p>
    <w:p w14:paraId="69FBA957" w14:textId="77777777" w:rsidR="00AB6FFF" w:rsidRPr="00C42868" w:rsidRDefault="00B32B54">
      <w:pPr>
        <w:pStyle w:val="Prrafodelista"/>
        <w:numPr>
          <w:ilvl w:val="0"/>
          <w:numId w:val="2"/>
        </w:numPr>
      </w:pPr>
      <w:proofErr w:type="gramStart"/>
      <w:r w:rsidRPr="00C42868">
        <w:t>Zoom</w:t>
      </w:r>
      <w:proofErr w:type="gramEnd"/>
      <w:r w:rsidRPr="00C42868">
        <w:t xml:space="preserve"> y paneo: </w:t>
      </w:r>
      <w:proofErr w:type="gramStart"/>
      <w:r w:rsidRPr="00C42868">
        <w:t>zoom</w:t>
      </w:r>
      <w:proofErr w:type="gramEnd"/>
      <w:r w:rsidRPr="00C42868">
        <w:t xml:space="preserve"> con rueda del ratón, desplazamiento con clic sostenido.</w:t>
      </w:r>
    </w:p>
    <w:p w14:paraId="769C4D76" w14:textId="77777777" w:rsidR="00AB6FFF" w:rsidRPr="00C42868" w:rsidRDefault="00AB6FFF">
      <w:pPr>
        <w:spacing w:after="80"/>
      </w:pPr>
    </w:p>
    <w:p w14:paraId="6554A66B" w14:textId="77777777" w:rsidR="00AB6FFF" w:rsidRPr="00C42868" w:rsidRDefault="00B32B54">
      <w:r w:rsidRPr="00C42868">
        <w:br w:type="page"/>
      </w:r>
    </w:p>
    <w:p w14:paraId="7B814F21" w14:textId="77777777" w:rsidR="00AB6FFF" w:rsidRPr="00C42868" w:rsidRDefault="00B32B54">
      <w:pPr>
        <w:pStyle w:val="Ttulo1"/>
        <w:pBdr>
          <w:bottom w:val="single" w:sz="6" w:space="4" w:color="CCDDEE"/>
        </w:pBdr>
        <w:rPr>
          <w:color w:val="auto"/>
        </w:rPr>
      </w:pPr>
      <w:r w:rsidRPr="00C42868">
        <w:rPr>
          <w:color w:val="auto"/>
        </w:rPr>
        <w:lastRenderedPageBreak/>
        <w:t>5. Conclusiones</w:t>
      </w:r>
    </w:p>
    <w:p w14:paraId="2AC59349" w14:textId="77777777" w:rsidR="00AB6FFF" w:rsidRPr="00C42868" w:rsidRDefault="00B32B54">
      <w:pPr>
        <w:spacing w:after="120" w:line="276" w:lineRule="auto"/>
        <w:jc w:val="both"/>
      </w:pPr>
      <w:r w:rsidRPr="00C42868">
        <w:rPr>
          <w:b/>
          <w:bCs/>
        </w:rPr>
        <w:t>1. La disposición por columnas de semestre es óptima para planes de estudio.</w:t>
      </w:r>
    </w:p>
    <w:p w14:paraId="78B01961" w14:textId="069F718E" w:rsidR="00AB6FFF" w:rsidRPr="00C42868" w:rsidRDefault="00B32B54">
      <w:pPr>
        <w:spacing w:after="120" w:line="276" w:lineRule="auto"/>
        <w:jc w:val="both"/>
      </w:pPr>
      <w:r w:rsidRPr="00C42868">
        <w:t xml:space="preserve">La elección del </w:t>
      </w:r>
      <w:proofErr w:type="spellStart"/>
      <w:r w:rsidRPr="00C42868">
        <w:t>layout</w:t>
      </w:r>
      <w:proofErr w:type="spellEnd"/>
      <w:r w:rsidR="00894AAD">
        <w:t xml:space="preserve"> d</w:t>
      </w:r>
      <w:r w:rsidRPr="00C42868">
        <w:t>emostró ser la más adecuada para comunicar la secuencia temporal y las dependencias. Los flujos de izquierda a derecha hacen intuitiva la lectura del avance en la carrera.</w:t>
      </w:r>
    </w:p>
    <w:p w14:paraId="16CA917B" w14:textId="77777777" w:rsidR="00AB6FFF" w:rsidRPr="00C42868" w:rsidRDefault="00AB6FFF">
      <w:pPr>
        <w:spacing w:after="60"/>
      </w:pPr>
    </w:p>
    <w:p w14:paraId="743BDD3E" w14:textId="77777777" w:rsidR="00AB6FFF" w:rsidRPr="00C42868" w:rsidRDefault="00B32B54">
      <w:pPr>
        <w:spacing w:after="120" w:line="276" w:lineRule="auto"/>
        <w:jc w:val="both"/>
      </w:pPr>
      <w:r w:rsidRPr="00C42868">
        <w:rPr>
          <w:b/>
          <w:bCs/>
        </w:rPr>
        <w:t>2. La visualización multivariable enriquece el análisis.</w:t>
      </w:r>
    </w:p>
    <w:p w14:paraId="37A39141" w14:textId="77777777" w:rsidR="00AB6FFF" w:rsidRPr="00C42868" w:rsidRDefault="00B32B54">
      <w:pPr>
        <w:spacing w:after="120" w:line="276" w:lineRule="auto"/>
        <w:jc w:val="both"/>
      </w:pPr>
      <w:r w:rsidRPr="00C42868">
        <w:t>Codificar cinco variables en un solo gráfico permite identificar patrones invisibles en una tabla: el núcleo de Ciencia de Materiales predomina en semestres 4-8, mientras los fundamentos (Ciencias Básicas, Matemáticas, Química) se concentran en los primeros semestres.</w:t>
      </w:r>
    </w:p>
    <w:p w14:paraId="19083CAA" w14:textId="77777777" w:rsidR="00AB6FFF" w:rsidRPr="00C42868" w:rsidRDefault="00AB6FFF">
      <w:pPr>
        <w:spacing w:after="60"/>
      </w:pPr>
    </w:p>
    <w:p w14:paraId="6C0BF543" w14:textId="77777777" w:rsidR="00AB6FFF" w:rsidRPr="00C42868" w:rsidRDefault="00B32B54">
      <w:pPr>
        <w:spacing w:after="120" w:line="276" w:lineRule="auto"/>
        <w:jc w:val="both"/>
      </w:pPr>
      <w:r w:rsidRPr="00C42868">
        <w:rPr>
          <w:b/>
          <w:bCs/>
        </w:rPr>
        <w:t xml:space="preserve">3. </w:t>
      </w:r>
      <w:proofErr w:type="spellStart"/>
      <w:r w:rsidRPr="00C42868">
        <w:rPr>
          <w:b/>
          <w:bCs/>
        </w:rPr>
        <w:t>InjaX</w:t>
      </w:r>
      <w:proofErr w:type="spellEnd"/>
      <w:r w:rsidRPr="00C42868">
        <w:rPr>
          <w:b/>
          <w:bCs/>
        </w:rPr>
        <w:t xml:space="preserve"> es viable para visualizaciones de red estáticas.</w:t>
      </w:r>
    </w:p>
    <w:p w14:paraId="21CCEB53" w14:textId="77777777" w:rsidR="00AB6FFF" w:rsidRPr="00C42868" w:rsidRDefault="00B32B54">
      <w:pPr>
        <w:spacing w:after="120" w:line="276" w:lineRule="auto"/>
        <w:jc w:val="both"/>
      </w:pPr>
      <w:r w:rsidRPr="00C42868">
        <w:t xml:space="preserve">La plantilla demuestra que </w:t>
      </w:r>
      <w:proofErr w:type="spellStart"/>
      <w:r w:rsidRPr="00C42868">
        <w:t>InjaX</w:t>
      </w:r>
      <w:proofErr w:type="spellEnd"/>
      <w:r w:rsidRPr="00C42868">
        <w:t xml:space="preserve"> puede generar visualizaciones de red complejas directamente desde JSON. La limitante principal es la ausencia de funciones trigonométricas, lo que obliga a calcular posiciones mediante aritmética directa.</w:t>
      </w:r>
    </w:p>
    <w:p w14:paraId="4D6C9CDA" w14:textId="77777777" w:rsidR="00AB6FFF" w:rsidRPr="00C42868" w:rsidRDefault="00AB6FFF">
      <w:pPr>
        <w:spacing w:after="60"/>
      </w:pPr>
    </w:p>
    <w:p w14:paraId="5ACA3EE5" w14:textId="77777777" w:rsidR="00AB6FFF" w:rsidRPr="00C42868" w:rsidRDefault="00B32B54">
      <w:pPr>
        <w:spacing w:after="120" w:line="276" w:lineRule="auto"/>
        <w:jc w:val="both"/>
      </w:pPr>
      <w:r w:rsidRPr="00C42868">
        <w:rPr>
          <w:b/>
          <w:bCs/>
        </w:rPr>
        <w:t xml:space="preserve">4. La integración </w:t>
      </w:r>
      <w:proofErr w:type="spellStart"/>
      <w:r w:rsidRPr="00C42868">
        <w:rPr>
          <w:b/>
          <w:bCs/>
        </w:rPr>
        <w:t>ODViz</w:t>
      </w:r>
      <w:proofErr w:type="spellEnd"/>
      <w:r w:rsidRPr="00C42868">
        <w:rPr>
          <w:b/>
          <w:bCs/>
        </w:rPr>
        <w:t xml:space="preserve"> añade valor significativo.</w:t>
      </w:r>
    </w:p>
    <w:p w14:paraId="1BDBC005" w14:textId="0CE54BEC" w:rsidR="00AB6FFF" w:rsidRPr="00C42868" w:rsidRDefault="00B32B54">
      <w:pPr>
        <w:spacing w:after="120" w:line="276" w:lineRule="auto"/>
        <w:jc w:val="both"/>
      </w:pPr>
      <w:r w:rsidRPr="00C42868">
        <w:t xml:space="preserve">La combinación del SVG estático con las librerías </w:t>
      </w:r>
      <w:proofErr w:type="spellStart"/>
      <w:r w:rsidRPr="00C42868">
        <w:t>ODViz</w:t>
      </w:r>
      <w:proofErr w:type="spellEnd"/>
      <w:r w:rsidRPr="00C42868">
        <w:t xml:space="preserve"> transforma una imagen en una herramienta completa. El filtrado sincronizado entre tabla y SVG es especialmente útil para analizar subconjuntos del plan por área.</w:t>
      </w:r>
    </w:p>
    <w:p w14:paraId="586237B6" w14:textId="77777777" w:rsidR="00AB6FFF" w:rsidRPr="00C42868" w:rsidRDefault="00AB6FFF">
      <w:pPr>
        <w:spacing w:after="60"/>
      </w:pPr>
    </w:p>
    <w:p w14:paraId="4B002E4A" w14:textId="77777777" w:rsidR="00AB6FFF" w:rsidRPr="00C42868" w:rsidRDefault="00B32B54">
      <w:pPr>
        <w:spacing w:after="120" w:line="276" w:lineRule="auto"/>
        <w:jc w:val="both"/>
      </w:pPr>
      <w:r w:rsidRPr="00C42868">
        <w:rPr>
          <w:b/>
          <w:bCs/>
        </w:rPr>
        <w:t>5. El formato es reutilizable para cualquier carrera del TEC.</w:t>
      </w:r>
    </w:p>
    <w:p w14:paraId="60FC994F" w14:textId="77777777" w:rsidR="00AB6FFF" w:rsidRPr="00C42868" w:rsidRDefault="00B32B54">
      <w:pPr>
        <w:spacing w:after="120" w:line="276" w:lineRule="auto"/>
        <w:jc w:val="both"/>
      </w:pPr>
      <w:r w:rsidRPr="00C42868">
        <w:t xml:space="preserve">La plantilla </w:t>
      </w:r>
      <w:proofErr w:type="spellStart"/>
      <w:r w:rsidRPr="00C42868">
        <w:t>red_</w:t>
      </w:r>
      <w:proofErr w:type="gramStart"/>
      <w:r w:rsidRPr="00C42868">
        <w:t>cursos.inja</w:t>
      </w:r>
      <w:proofErr w:type="spellEnd"/>
      <w:proofErr w:type="gramEnd"/>
      <w:r w:rsidRPr="00C42868">
        <w:t xml:space="preserve"> no está acoplada al plan de Ingeniería en Materiales: acepta el JSON de cualquier carrera con el formato estándar, convirtiéndola en una herramienta institucional reutilizable.</w:t>
      </w:r>
    </w:p>
    <w:sectPr w:rsidR="00AB6FFF" w:rsidRPr="00C4286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FAE0D" w14:textId="77777777" w:rsidR="005B1C7A" w:rsidRDefault="005B1C7A" w:rsidP="00AD26FB">
      <w:r>
        <w:separator/>
      </w:r>
    </w:p>
  </w:endnote>
  <w:endnote w:type="continuationSeparator" w:id="0">
    <w:p w14:paraId="360D401D" w14:textId="77777777" w:rsidR="005B1C7A" w:rsidRDefault="005B1C7A" w:rsidP="00AD2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5CA86" w14:textId="77777777" w:rsidR="005B1C7A" w:rsidRDefault="005B1C7A" w:rsidP="00AD26FB">
      <w:r>
        <w:separator/>
      </w:r>
    </w:p>
  </w:footnote>
  <w:footnote w:type="continuationSeparator" w:id="0">
    <w:p w14:paraId="75535275" w14:textId="77777777" w:rsidR="005B1C7A" w:rsidRDefault="005B1C7A" w:rsidP="00AD2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81E"/>
    <w:multiLevelType w:val="hybridMultilevel"/>
    <w:tmpl w:val="160E7D08"/>
    <w:lvl w:ilvl="0" w:tplc="3858DFDA">
      <w:start w:val="1"/>
      <w:numFmt w:val="bullet"/>
      <w:lvlText w:val="•"/>
      <w:lvlJc w:val="left"/>
      <w:pPr>
        <w:spacing w:after="60"/>
        <w:ind w:left="560" w:hanging="280"/>
      </w:pPr>
    </w:lvl>
    <w:lvl w:ilvl="1" w:tplc="4746CFA8">
      <w:numFmt w:val="decimal"/>
      <w:lvlText w:val=""/>
      <w:lvlJc w:val="left"/>
    </w:lvl>
    <w:lvl w:ilvl="2" w:tplc="EE9EC3E4">
      <w:numFmt w:val="decimal"/>
      <w:lvlText w:val=""/>
      <w:lvlJc w:val="left"/>
    </w:lvl>
    <w:lvl w:ilvl="3" w:tplc="BBFE9830">
      <w:numFmt w:val="decimal"/>
      <w:lvlText w:val=""/>
      <w:lvlJc w:val="left"/>
    </w:lvl>
    <w:lvl w:ilvl="4" w:tplc="E5BE2E5C">
      <w:numFmt w:val="decimal"/>
      <w:lvlText w:val=""/>
      <w:lvlJc w:val="left"/>
    </w:lvl>
    <w:lvl w:ilvl="5" w:tplc="E0665E42">
      <w:numFmt w:val="decimal"/>
      <w:lvlText w:val=""/>
      <w:lvlJc w:val="left"/>
    </w:lvl>
    <w:lvl w:ilvl="6" w:tplc="65C4A046">
      <w:numFmt w:val="decimal"/>
      <w:lvlText w:val=""/>
      <w:lvlJc w:val="left"/>
    </w:lvl>
    <w:lvl w:ilvl="7" w:tplc="179E6FEA">
      <w:numFmt w:val="decimal"/>
      <w:lvlText w:val=""/>
      <w:lvlJc w:val="left"/>
    </w:lvl>
    <w:lvl w:ilvl="8" w:tplc="CFF6AE7E">
      <w:numFmt w:val="decimal"/>
      <w:lvlText w:val=""/>
      <w:lvlJc w:val="left"/>
    </w:lvl>
  </w:abstractNum>
  <w:abstractNum w:abstractNumId="1" w15:restartNumberingAfterBreak="0">
    <w:nsid w:val="4AD63687"/>
    <w:multiLevelType w:val="hybridMultilevel"/>
    <w:tmpl w:val="8326DBA8"/>
    <w:lvl w:ilvl="0" w:tplc="6010ABBE">
      <w:start w:val="1"/>
      <w:numFmt w:val="bullet"/>
      <w:lvlText w:val="●"/>
      <w:lvlJc w:val="left"/>
      <w:pPr>
        <w:ind w:left="720" w:hanging="360"/>
      </w:pPr>
    </w:lvl>
    <w:lvl w:ilvl="1" w:tplc="28D4D20E">
      <w:start w:val="1"/>
      <w:numFmt w:val="bullet"/>
      <w:lvlText w:val="○"/>
      <w:lvlJc w:val="left"/>
      <w:pPr>
        <w:ind w:left="1440" w:hanging="360"/>
      </w:pPr>
    </w:lvl>
    <w:lvl w:ilvl="2" w:tplc="18422272">
      <w:start w:val="1"/>
      <w:numFmt w:val="bullet"/>
      <w:lvlText w:val="■"/>
      <w:lvlJc w:val="left"/>
      <w:pPr>
        <w:ind w:left="2160" w:hanging="360"/>
      </w:pPr>
    </w:lvl>
    <w:lvl w:ilvl="3" w:tplc="E7F415D0">
      <w:start w:val="1"/>
      <w:numFmt w:val="bullet"/>
      <w:lvlText w:val="●"/>
      <w:lvlJc w:val="left"/>
      <w:pPr>
        <w:ind w:left="2880" w:hanging="360"/>
      </w:pPr>
    </w:lvl>
    <w:lvl w:ilvl="4" w:tplc="326CB6D2">
      <w:start w:val="1"/>
      <w:numFmt w:val="bullet"/>
      <w:lvlText w:val="○"/>
      <w:lvlJc w:val="left"/>
      <w:pPr>
        <w:ind w:left="3600" w:hanging="360"/>
      </w:pPr>
    </w:lvl>
    <w:lvl w:ilvl="5" w:tplc="3CCCA99A">
      <w:start w:val="1"/>
      <w:numFmt w:val="bullet"/>
      <w:lvlText w:val="■"/>
      <w:lvlJc w:val="left"/>
      <w:pPr>
        <w:ind w:left="4320" w:hanging="360"/>
      </w:pPr>
    </w:lvl>
    <w:lvl w:ilvl="6" w:tplc="FC9A337C">
      <w:start w:val="1"/>
      <w:numFmt w:val="bullet"/>
      <w:lvlText w:val="●"/>
      <w:lvlJc w:val="left"/>
      <w:pPr>
        <w:ind w:left="5040" w:hanging="360"/>
      </w:pPr>
    </w:lvl>
    <w:lvl w:ilvl="7" w:tplc="8FEE2F2A">
      <w:start w:val="1"/>
      <w:numFmt w:val="bullet"/>
      <w:lvlText w:val="●"/>
      <w:lvlJc w:val="left"/>
      <w:pPr>
        <w:ind w:left="5760" w:hanging="360"/>
      </w:pPr>
    </w:lvl>
    <w:lvl w:ilvl="8" w:tplc="B19AF99C">
      <w:start w:val="1"/>
      <w:numFmt w:val="bullet"/>
      <w:lvlText w:val="●"/>
      <w:lvlJc w:val="left"/>
      <w:pPr>
        <w:ind w:left="6480" w:hanging="360"/>
      </w:pPr>
    </w:lvl>
  </w:abstractNum>
  <w:abstractNum w:abstractNumId="2" w15:restartNumberingAfterBreak="0">
    <w:nsid w:val="4F4553F3"/>
    <w:multiLevelType w:val="hybridMultilevel"/>
    <w:tmpl w:val="999ED410"/>
    <w:lvl w:ilvl="0" w:tplc="150E41B4">
      <w:start w:val="1"/>
      <w:numFmt w:val="decimal"/>
      <w:lvlText w:val="%1."/>
      <w:lvlJc w:val="left"/>
      <w:pPr>
        <w:spacing w:after="60"/>
        <w:ind w:left="560" w:hanging="280"/>
      </w:pPr>
    </w:lvl>
    <w:lvl w:ilvl="1" w:tplc="F9024A64">
      <w:numFmt w:val="decimal"/>
      <w:lvlText w:val=""/>
      <w:lvlJc w:val="left"/>
    </w:lvl>
    <w:lvl w:ilvl="2" w:tplc="6D5CC242">
      <w:numFmt w:val="decimal"/>
      <w:lvlText w:val=""/>
      <w:lvlJc w:val="left"/>
    </w:lvl>
    <w:lvl w:ilvl="3" w:tplc="00F6284C">
      <w:numFmt w:val="decimal"/>
      <w:lvlText w:val=""/>
      <w:lvlJc w:val="left"/>
    </w:lvl>
    <w:lvl w:ilvl="4" w:tplc="440CD9E4">
      <w:numFmt w:val="decimal"/>
      <w:lvlText w:val=""/>
      <w:lvlJc w:val="left"/>
    </w:lvl>
    <w:lvl w:ilvl="5" w:tplc="9E5CB704">
      <w:numFmt w:val="decimal"/>
      <w:lvlText w:val=""/>
      <w:lvlJc w:val="left"/>
    </w:lvl>
    <w:lvl w:ilvl="6" w:tplc="BACCA572">
      <w:numFmt w:val="decimal"/>
      <w:lvlText w:val=""/>
      <w:lvlJc w:val="left"/>
    </w:lvl>
    <w:lvl w:ilvl="7" w:tplc="83248D68">
      <w:numFmt w:val="decimal"/>
      <w:lvlText w:val=""/>
      <w:lvlJc w:val="left"/>
    </w:lvl>
    <w:lvl w:ilvl="8" w:tplc="39AA765C">
      <w:numFmt w:val="decimal"/>
      <w:lvlText w:val=""/>
      <w:lvlJc w:val="left"/>
    </w:lvl>
  </w:abstractNum>
  <w:num w:numId="1" w16cid:durableId="920066404">
    <w:abstractNumId w:val="1"/>
    <w:lvlOverride w:ilvl="0">
      <w:startOverride w:val="1"/>
    </w:lvlOverride>
  </w:num>
  <w:num w:numId="2" w16cid:durableId="82995027">
    <w:abstractNumId w:val="0"/>
    <w:lvlOverride w:ilvl="0">
      <w:startOverride w:val="1"/>
    </w:lvlOverride>
  </w:num>
  <w:num w:numId="3" w16cid:durableId="6122498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FF"/>
    <w:rsid w:val="000C244A"/>
    <w:rsid w:val="001D21C0"/>
    <w:rsid w:val="001E0124"/>
    <w:rsid w:val="002168C0"/>
    <w:rsid w:val="00281C63"/>
    <w:rsid w:val="002B1334"/>
    <w:rsid w:val="00370393"/>
    <w:rsid w:val="003F0667"/>
    <w:rsid w:val="004F0796"/>
    <w:rsid w:val="005903CF"/>
    <w:rsid w:val="005A031C"/>
    <w:rsid w:val="005B1C7A"/>
    <w:rsid w:val="00603192"/>
    <w:rsid w:val="006362C3"/>
    <w:rsid w:val="00762F96"/>
    <w:rsid w:val="00877241"/>
    <w:rsid w:val="00894AAD"/>
    <w:rsid w:val="009323A3"/>
    <w:rsid w:val="009C0CB1"/>
    <w:rsid w:val="00AB6FFF"/>
    <w:rsid w:val="00AD26FB"/>
    <w:rsid w:val="00B32B54"/>
    <w:rsid w:val="00C01505"/>
    <w:rsid w:val="00C42868"/>
    <w:rsid w:val="00C7652E"/>
    <w:rsid w:val="00F23EAC"/>
    <w:rsid w:val="00F53AB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5B2C"/>
  <w15:docId w15:val="{5375070B-C215-41CD-BD2B-62C1F80F9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A3A5C"/>
      <w:sz w:val="28"/>
      <w:szCs w:val="28"/>
    </w:rPr>
  </w:style>
  <w:style w:type="paragraph" w:styleId="Ttulo2">
    <w:name w:val="heading 2"/>
    <w:uiPriority w:val="9"/>
    <w:unhideWhenUsed/>
    <w:qFormat/>
    <w:pPr>
      <w:spacing w:before="200" w:after="80"/>
      <w:outlineLvl w:val="1"/>
    </w:pPr>
    <w:rPr>
      <w:b/>
      <w:bCs/>
      <w:color w:val="2D6A9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D26FB"/>
    <w:pPr>
      <w:tabs>
        <w:tab w:val="center" w:pos="4419"/>
        <w:tab w:val="right" w:pos="8838"/>
      </w:tabs>
    </w:pPr>
  </w:style>
  <w:style w:type="character" w:customStyle="1" w:styleId="EncabezadoCar">
    <w:name w:val="Encabezado Car"/>
    <w:basedOn w:val="Fuentedeprrafopredeter"/>
    <w:link w:val="Encabezado"/>
    <w:uiPriority w:val="99"/>
    <w:rsid w:val="00AD26FB"/>
  </w:style>
  <w:style w:type="paragraph" w:styleId="Piedepgina">
    <w:name w:val="footer"/>
    <w:basedOn w:val="Normal"/>
    <w:link w:val="PiedepginaCar"/>
    <w:uiPriority w:val="99"/>
    <w:unhideWhenUsed/>
    <w:rsid w:val="00AD26FB"/>
    <w:pPr>
      <w:tabs>
        <w:tab w:val="center" w:pos="4419"/>
        <w:tab w:val="right" w:pos="8838"/>
      </w:tabs>
    </w:pPr>
  </w:style>
  <w:style w:type="character" w:customStyle="1" w:styleId="PiedepginaCar">
    <w:name w:val="Pie de página Car"/>
    <w:basedOn w:val="Fuentedeprrafopredeter"/>
    <w:link w:val="Piedepgina"/>
    <w:uiPriority w:val="99"/>
    <w:rsid w:val="00AD26FB"/>
  </w:style>
  <w:style w:type="character" w:styleId="Mencinsinresolver">
    <w:name w:val="Unresolved Mention"/>
    <w:basedOn w:val="Fuentedeprrafopredeter"/>
    <w:uiPriority w:val="99"/>
    <w:semiHidden/>
    <w:unhideWhenUsed/>
    <w:rsid w:val="00762F96"/>
    <w:rPr>
      <w:color w:val="605E5C"/>
      <w:shd w:val="clear" w:color="auto" w:fill="E1DFDD"/>
    </w:rPr>
  </w:style>
  <w:style w:type="character" w:styleId="Hipervnculovisitado">
    <w:name w:val="FollowedHyperlink"/>
    <w:basedOn w:val="Fuentedeprrafopredeter"/>
    <w:uiPriority w:val="99"/>
    <w:semiHidden/>
    <w:unhideWhenUsed/>
    <w:rsid w:val="00762F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lodic-klepon-03d198.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1229</Words>
  <Characters>6765</Characters>
  <Application>Microsoft Office Word</Application>
  <DocSecurity>0</DocSecurity>
  <Lines>56</Lines>
  <Paragraphs>15</Paragraphs>
  <ScaleCrop>false</ScaleCrop>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Espinoza Barrantes</cp:lastModifiedBy>
  <cp:revision>30</cp:revision>
  <dcterms:created xsi:type="dcterms:W3CDTF">2026-06-28T17:03:00Z</dcterms:created>
  <dcterms:modified xsi:type="dcterms:W3CDTF">2026-06-28T20:02:00Z</dcterms:modified>
</cp:coreProperties>
</file>