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4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4"/>
        <w:gridCol w:w="3996"/>
      </w:tblGrid>
      <w:tr w14:paraId="0D870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6084" w:type="dxa"/>
            <w:shd w:val="clear" w:color="auto" w:fill="auto"/>
          </w:tcPr>
          <w:p w14:paraId="05833363">
            <w:pPr>
              <w:snapToGrid w:val="0"/>
              <w:rPr>
                <w:rFonts w:hint="default"/>
                <w:color w:val="auto"/>
                <w:sz w:val="28"/>
                <w:szCs w:val="28"/>
                <w:highlight w:val="none"/>
                <w:shd w:val="clear" w:color="auto" w:fill="auto"/>
                <w:lang w:val="ru-RU"/>
              </w:rPr>
            </w:pPr>
          </w:p>
        </w:tc>
        <w:tc>
          <w:tcPr>
            <w:tcW w:w="3996" w:type="dxa"/>
            <w:shd w:val="clear" w:color="auto" w:fill="auto"/>
          </w:tcPr>
          <w:p w14:paraId="302DEC4C">
            <w:pPr>
              <w:snapToGrid w:val="0"/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УТВЕРЖДАЮ</w:t>
            </w:r>
          </w:p>
          <w:p w14:paraId="3C93EDCE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___________________</w:t>
            </w:r>
          </w:p>
          <w:p w14:paraId="45B1F53A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  <w:t xml:space="preserve">Управляющий ОСФР </w:t>
            </w:r>
          </w:p>
          <w:p w14:paraId="5BE5A98C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  <w:t>по Пермскому краю Зобина Ю.Е.</w:t>
            </w:r>
          </w:p>
          <w:p w14:paraId="516CCF3E">
            <w:pPr>
              <w:pStyle w:val="16"/>
              <w:widowControl/>
              <w:autoSpaceDE/>
              <w:jc w:val="center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«____»_______202</w:t>
            </w: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lang w:val="en-US"/>
              </w:rPr>
              <w:t>6</w:t>
            </w: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 xml:space="preserve"> г.</w:t>
            </w:r>
          </w:p>
        </w:tc>
      </w:tr>
    </w:tbl>
    <w:p w14:paraId="06A46D30">
      <w:pPr>
        <w:pStyle w:val="2"/>
        <w:bidi w:val="0"/>
      </w:pPr>
      <w:r>
        <w:t>АКТ  № КР/220126 – 01</w:t>
      </w:r>
    </w:p>
    <w:p w14:paraId="32C1A46D">
      <w:pPr>
        <w:jc w:val="center"/>
        <w:rPr>
          <w:color w:val="auto"/>
          <w:sz w:val="28"/>
          <w:szCs w:val="28"/>
          <w:highlight w:val="none"/>
          <w:shd w:val="clear" w:color="auto" w:fill="auto"/>
        </w:rPr>
      </w:pPr>
      <w:r>
        <w:rPr>
          <w:color w:val="auto"/>
          <w:highlight w:val="none"/>
          <w:shd w:val="clear" w:color="auto" w:fill="auto"/>
        </w:rPr>
        <w:t>УСТАНОВКИ И ВВОДА В ЭКСПЛУАТАЦИЮ КРИПТОСРЕДСТВ</w:t>
      </w:r>
    </w:p>
    <w:p w14:paraId="0537A7C6">
      <w:pPr>
        <w:jc w:val="center"/>
        <w:rPr>
          <w:color w:val="auto"/>
          <w:sz w:val="28"/>
          <w:szCs w:val="28"/>
          <w:highlight w:val="none"/>
          <w:shd w:val="clear" w:color="auto" w:fill="auto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5345"/>
      </w:tblGrid>
      <w:tr w14:paraId="000E9290">
        <w:tc>
          <w:tcPr>
            <w:tcW w:w="4508" w:type="dxa"/>
            <w:shd w:val="clear" w:color="auto" w:fill="auto"/>
          </w:tcPr>
          <w:p w14:paraId="56373917">
            <w:pPr>
              <w:snapToGrid w:val="0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z w:val="26"/>
                <w:szCs w:val="26"/>
                <w:highlight w:val="none"/>
                <w:shd w:val="clear" w:color="auto" w:fill="auto"/>
              </w:rPr>
              <w:t>г. Пермь</w:t>
            </w:r>
          </w:p>
        </w:tc>
        <w:tc>
          <w:tcPr>
            <w:tcW w:w="5345" w:type="dxa"/>
            <w:shd w:val="clear" w:color="auto" w:fill="auto"/>
          </w:tcPr>
          <w:p w14:paraId="6D2EF401">
            <w:pPr>
              <w:snapToGrid w:val="0"/>
              <w:jc w:val="right"/>
              <w:rPr>
                <w:rFonts w:hint="default"/>
                <w:color w:val="auto"/>
                <w:highlight w:val="none"/>
                <w:shd w:val="clear" w:color="auto" w:fill="auto"/>
                <w:lang w:val="en-US"/>
              </w:rPr>
            </w:pPr>
            <w:r>
              <w:t>« 22 » января 2026 г.</w:t>
            </w:r>
          </w:p>
        </w:tc>
      </w:tr>
    </w:tbl>
    <w:p w14:paraId="151BD083">
      <w:pPr>
        <w:pStyle w:val="6"/>
        <w:spacing w:line="276" w:lineRule="auto"/>
        <w:jc w:val="both"/>
        <w:rPr>
          <w:color w:val="auto"/>
          <w:sz w:val="24"/>
          <w:highlight w:val="none"/>
          <w:shd w:val="clear" w:color="auto" w:fill="auto"/>
        </w:rPr>
      </w:pPr>
    </w:p>
    <w:p w14:paraId="22A00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/>
          <w:lang w:val="en-US"/>
        </w:rPr>
      </w:pPr>
      <w:r>
        <w:t>Мы, нижеподписавшиеся, Щербинина Людмила Анатольевна, ведущий специалист-эксперт Отдел оценки пенсионных прав застрахованных лиц и заблаговременной работы № 3 и Казаков Виктор Рудольфович, консультант отдела организационно-технической и криптографической защиты информации (далее – отдел ОТиКЗИ) составили настоящий Акт о том, что на основании заявки от 22.01.2026, в помещении  зал № 1 по адресу: г. Пермь, пр-кт Комсомольский, 71 на ЭВМ S/N: 24111ARM09094073, S/N дискового устройства MP35A41800581 находящимся в пользовании Щербининой Людмилы Анатольевны</w:t>
      </w:r>
    </w:p>
    <w:p w14:paraId="2B74B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 xml:space="preserve">1. Установлены: </w:t>
      </w:r>
    </w:p>
    <w:p w14:paraId="0E027747">
      <w:pPr>
        <w:bidi w:val="0"/>
      </w:pPr>
      <w:r>
        <w:t>1.1 Средство криптографической защиты информации (далее – СКЗИ, криптосредство) VipNet CSP № 4.4.8.7899 ID – 01AD1DА5 для обеспечения работы со средствами электронной подписи и шифрования.</w:t>
      </w:r>
    </w:p>
    <w:p w14:paraId="7131D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1.2 Настройки программного обеспечения (далее – ПО)  по безопасности применения криптосредства в соответствии с правилами пользования и правами пользователя.</w:t>
      </w:r>
    </w:p>
    <w:p w14:paraId="1A622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 xml:space="preserve">1.3 Дополнительное ПО: Касперский </w:t>
      </w:r>
      <w:r>
        <w:rPr>
          <w:lang w:val="en-US"/>
        </w:rPr>
        <w:t>Endpoint</w:t>
      </w:r>
      <w:r>
        <w:t xml:space="preserve"> </w:t>
      </w:r>
      <w:r>
        <w:rPr>
          <w:lang w:val="en-US"/>
        </w:rPr>
        <w:t>Security</w:t>
      </w:r>
      <w:r>
        <w:t xml:space="preserve"> 12.3.0.493</w:t>
      </w:r>
    </w:p>
    <w:p w14:paraId="1151BA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2. Переданы: парольная информация, памятка.</w:t>
      </w:r>
    </w:p>
    <w:p w14:paraId="7A2BA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3. Проведена проверка целостности ПО, работоспособности СКЗИ и проверка получения обновлений из УЦ ОСФР. Установленное ПО функционирует в штатном режиме.</w:t>
      </w:r>
    </w:p>
    <w:p w14:paraId="17D42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4. Казаковым Виктором Рудольфовичем проведено обучение с допуском к самостоятельной работе с криптосредством: Щербининой Людмилы Анатольевны по правилам пользования, соблюдению требований безопасности при работе со СКЗИ и выполнению правил обращения с ключевыми носителями, а также об ответственности за их нарушение. Вопросов нет.</w:t>
      </w:r>
    </w:p>
    <w:p w14:paraId="6527D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5. Помещение зал № 1 и его оборудование, размещение ЭВМ с установленным программным криптосредством, хранилища ключевых документов, охрана помещения и подготовленность пользователя к самостоятельной эксплуатации криптосредства с учетом выполненных рекомендаций и вывода, указанных в акте обследования помещения, предназначенного для размещения и установки криптосредства № 1/30225 от 22.01.2026, соответствует требованиям Положения по организации криптографической защиты информации в ОСФР по Пермскому краю.</w:t>
      </w:r>
    </w:p>
    <w:p w14:paraId="18247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6. Акт подготовлен в 1 экземпляре и хранится в отделе ОТиКЗИ.</w:t>
      </w:r>
    </w:p>
    <w:p w14:paraId="2FACC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/>
          <w:lang w:val="en-US"/>
        </w:rPr>
      </w:pPr>
      <w:r>
        <w:t>7. Документы и ЭВМ с  VipNet CSP опечатанный  стикером № 9706718, приняты Щербининой Людмилой Анатольевной</w:t>
      </w:r>
    </w:p>
    <w:p w14:paraId="056EC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Замечаний нет.</w:t>
      </w:r>
    </w:p>
    <w:tbl>
      <w:tblPr>
        <w:tblStyle w:val="4"/>
        <w:tblW w:w="0" w:type="auto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5433"/>
      </w:tblGrid>
      <w:tr w14:paraId="2EB74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4915" w:type="dxa"/>
            <w:shd w:val="clear" w:color="auto" w:fill="auto"/>
          </w:tcPr>
          <w:p w14:paraId="3A71C8A2">
            <w:pPr>
              <w:pStyle w:val="22"/>
              <w:bidi w:val="0"/>
              <w:rPr>
                <w:rFonts w:hint="default"/>
              </w:rPr>
            </w:pPr>
          </w:p>
          <w:p w14:paraId="4D8CE7E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От отдела ОТиКЗИ </w:t>
            </w:r>
          </w:p>
          <w:p w14:paraId="6158A65F">
            <w:pPr>
              <w:pStyle w:val="22"/>
              <w:bidi w:val="0"/>
              <w:rPr>
                <w:rFonts w:hint="default"/>
              </w:rPr>
            </w:pPr>
          </w:p>
          <w:p w14:paraId="1A685976">
            <w:pPr>
              <w:pStyle w:val="22"/>
              <w:bidi w:val="0"/>
              <w:rPr>
                <w:rFonts w:hint="default"/>
              </w:rPr>
            </w:pPr>
          </w:p>
          <w:p w14:paraId="404F2AB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Казаков В. Р.  /__________/</w:t>
            </w:r>
          </w:p>
          <w:p w14:paraId="35EA0ECB">
            <w:pPr>
              <w:pStyle w:val="22"/>
              <w:bidi w:val="0"/>
              <w:rPr>
                <w:rFonts w:hint="default"/>
              </w:rPr>
            </w:pPr>
            <w:r>
              <w:t>« 22 » января 2026 г.</w:t>
            </w:r>
          </w:p>
        </w:tc>
        <w:tc>
          <w:tcPr>
            <w:tcW w:w="5433" w:type="dxa"/>
            <w:shd w:val="clear" w:color="auto" w:fill="auto"/>
          </w:tcPr>
          <w:p w14:paraId="3655A94E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t>От отдела оценки пенсионных прав застрахованных лиц и заблаговременной работы № 3</w:t>
            </w:r>
          </w:p>
          <w:p w14:paraId="19646158">
            <w:pPr>
              <w:pStyle w:val="22"/>
              <w:bidi w:val="0"/>
              <w:rPr>
                <w:rFonts w:hint="default"/>
              </w:rPr>
            </w:pPr>
          </w:p>
          <w:p w14:paraId="51F73C8D">
            <w:pPr>
              <w:pStyle w:val="22"/>
              <w:bidi w:val="0"/>
              <w:rPr>
                <w:rFonts w:hint="default"/>
              </w:rPr>
            </w:pPr>
          </w:p>
          <w:p w14:paraId="66C8625A">
            <w:pPr>
              <w:pStyle w:val="22"/>
              <w:bidi w:val="0"/>
              <w:rPr>
                <w:rFonts w:hint="default"/>
              </w:rPr>
            </w:pPr>
            <w:r>
              <w:t>Щербинина Л.А. /____________/</w:t>
            </w:r>
          </w:p>
          <w:p w14:paraId="120825D2">
            <w:pPr>
              <w:pStyle w:val="22"/>
              <w:bidi w:val="0"/>
              <w:rPr>
                <w:rFonts w:hint="default"/>
              </w:rPr>
            </w:pPr>
            <w:r>
              <w:t>« 22 » января 2026 г.</w:t>
            </w:r>
          </w:p>
        </w:tc>
      </w:tr>
    </w:tbl>
    <w:p w14:paraId="10C5B76C">
      <w:pPr>
        <w:rPr>
          <w:color w:val="auto"/>
          <w:highlight w:val="none"/>
          <w:shd w:val="clear" w:color="auto" w:fill="auto"/>
        </w:rPr>
      </w:pPr>
      <w:r>
        <w:rPr>
          <w:color w:val="auto"/>
          <w:highlight w:val="none"/>
          <w:shd w:val="clear" w:color="auto" w:fill="auto"/>
        </w:rPr>
        <w:tab/>
      </w:r>
    </w:p>
    <w:sectPr>
      <w:pgSz w:w="11906" w:h="16838"/>
      <w:pgMar w:top="540" w:right="850" w:bottom="28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T Astra Serif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pStyle w:val="2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isplayBackgroundShape w:val="1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08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0974"/>
    <w:rsid w:val="000B0974"/>
    <w:rsid w:val="014903A9"/>
    <w:rsid w:val="057903AE"/>
    <w:rsid w:val="0A816C6B"/>
    <w:rsid w:val="0AE90537"/>
    <w:rsid w:val="0E0A08FD"/>
    <w:rsid w:val="0EAA0639"/>
    <w:rsid w:val="24F1163A"/>
    <w:rsid w:val="29275693"/>
    <w:rsid w:val="2F6C2559"/>
    <w:rsid w:val="30D07C22"/>
    <w:rsid w:val="37624BE8"/>
    <w:rsid w:val="3A9A5E0A"/>
    <w:rsid w:val="3C814CA4"/>
    <w:rsid w:val="4662168A"/>
    <w:rsid w:val="4AF95C0F"/>
    <w:rsid w:val="4D472C0C"/>
    <w:rsid w:val="52D85AB0"/>
    <w:rsid w:val="53140BE3"/>
    <w:rsid w:val="540D34EB"/>
    <w:rsid w:val="558A5663"/>
    <w:rsid w:val="57453D71"/>
    <w:rsid w:val="5F517BED"/>
    <w:rsid w:val="621C5805"/>
    <w:rsid w:val="64C65FF4"/>
    <w:rsid w:val="64DC2B1B"/>
    <w:rsid w:val="661E2547"/>
    <w:rsid w:val="6FA225B2"/>
    <w:rsid w:val="71B26913"/>
    <w:rsid w:val="74355ACC"/>
    <w:rsid w:val="76B0356F"/>
    <w:rsid w:val="781446AB"/>
    <w:rsid w:val="78D366C6"/>
    <w:rsid w:val="7AD065DF"/>
    <w:rsid w:val="7DBE1285"/>
    <w:rsid w:val="7DC81A6D"/>
    <w:rsid w:val="7E16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paragraph" w:styleId="2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  <w:rPr>
      <w:b/>
      <w:highlight w:val="none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6">
    <w:name w:val="Body Text"/>
    <w:basedOn w:val="1"/>
    <w:qFormat/>
    <w:uiPriority w:val="0"/>
    <w:rPr>
      <w:rFonts w:ascii="Times New Roman" w:hAnsi="Times New Roman" w:eastAsia="Times New Roman"/>
      <w:sz w:val="24"/>
    </w:rPr>
  </w:style>
  <w:style w:type="paragraph" w:styleId="7">
    <w:name w:val="List"/>
    <w:basedOn w:val="6"/>
    <w:qFormat/>
    <w:uiPriority w:val="0"/>
    <w:rPr>
      <w:rFonts w:ascii="PT Astra Serif" w:hAnsi="PT Astra Serif" w:cs="FreeSans"/>
    </w:rPr>
  </w:style>
  <w:style w:type="character" w:customStyle="1" w:styleId="8">
    <w:name w:val="WW8Num2z0"/>
    <w:qFormat/>
    <w:uiPriority w:val="0"/>
    <w:rPr>
      <w:rFonts w:ascii="Times New Roman" w:hAnsi="Times New Roman" w:cs="Times New Roman"/>
    </w:rPr>
  </w:style>
  <w:style w:type="character" w:customStyle="1" w:styleId="9">
    <w:name w:val="WW8Num3z0"/>
    <w:qFormat/>
    <w:uiPriority w:val="0"/>
    <w:rPr>
      <w:rFonts w:ascii="Times New Roman" w:hAnsi="Times New Roman" w:eastAsia="Times New Roman" w:cs="Times New Roman"/>
      <w:position w:val="0"/>
      <w:sz w:val="20"/>
      <w:vertAlign w:val="baseline"/>
    </w:rPr>
  </w:style>
  <w:style w:type="character" w:customStyle="1" w:styleId="10">
    <w:name w:val="WW8Num4z0"/>
    <w:qFormat/>
    <w:uiPriority w:val="0"/>
    <w:rPr>
      <w:rFonts w:hint="default"/>
    </w:rPr>
  </w:style>
  <w:style w:type="character" w:customStyle="1" w:styleId="11">
    <w:name w:val="WW8Num5z0"/>
    <w:qFormat/>
    <w:uiPriority w:val="0"/>
    <w:rPr>
      <w:rFonts w:hint="default"/>
    </w:rPr>
  </w:style>
  <w:style w:type="character" w:customStyle="1" w:styleId="12">
    <w:name w:val="WW8Num6z0"/>
    <w:qFormat/>
    <w:uiPriority w:val="0"/>
    <w:rPr>
      <w:rFonts w:hint="default"/>
    </w:rPr>
  </w:style>
  <w:style w:type="character" w:customStyle="1" w:styleId="13">
    <w:name w:val="Основной шрифт абзаца1"/>
    <w:qFormat/>
    <w:uiPriority w:val="0"/>
  </w:style>
  <w:style w:type="paragraph" w:customStyle="1" w:styleId="14">
    <w:name w:val="Заголовок"/>
    <w:basedOn w:val="1"/>
    <w:next w:val="6"/>
    <w:qFormat/>
    <w:uiPriority w:val="0"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customStyle="1" w:styleId="15">
    <w:name w:val="Указатель1"/>
    <w:basedOn w:val="1"/>
    <w:qFormat/>
    <w:uiPriority w:val="0"/>
    <w:pPr>
      <w:suppressLineNumbers/>
    </w:pPr>
    <w:rPr>
      <w:rFonts w:ascii="PT Astra Serif" w:hAnsi="PT Astra Serif" w:cs="FreeSans"/>
    </w:rPr>
  </w:style>
  <w:style w:type="paragraph" w:customStyle="1" w:styleId="16">
    <w:name w:val="Îáû÷íûé"/>
    <w:qFormat/>
    <w:uiPriority w:val="0"/>
    <w:pPr>
      <w:widowControl w:val="0"/>
      <w:suppressAutoHyphens/>
      <w:autoSpaceDE w:val="0"/>
    </w:pPr>
    <w:rPr>
      <w:rFonts w:ascii="Times New Roman" w:hAnsi="Times New Roman" w:eastAsia="Arial" w:cs="Times New Roman"/>
      <w:sz w:val="24"/>
      <w:szCs w:val="24"/>
      <w:lang w:val="ru-RU" w:eastAsia="zh-CN" w:bidi="ar-SA"/>
    </w:rPr>
  </w:style>
  <w:style w:type="paragraph" w:customStyle="1" w:styleId="17">
    <w:name w:val="Текст выноски1"/>
    <w:basedOn w:val="1"/>
    <w:qFormat/>
    <w:uiPriority w:val="0"/>
    <w:rPr>
      <w:rFonts w:ascii="Tahoma" w:hAnsi="Tahoma" w:cs="Tahoma"/>
      <w:sz w:val="16"/>
      <w:szCs w:val="16"/>
    </w:rPr>
  </w:style>
  <w:style w:type="paragraph" w:customStyle="1" w:styleId="18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19">
    <w:name w:val="Заголовок таблицы"/>
    <w:basedOn w:val="18"/>
    <w:qFormat/>
    <w:uiPriority w:val="0"/>
    <w:pPr>
      <w:jc w:val="center"/>
    </w:pPr>
    <w:rPr>
      <w:b/>
      <w:bCs/>
    </w:rPr>
  </w:style>
  <w:style w:type="paragraph" w:customStyle="1" w:styleId="20">
    <w:name w:val="ПО"/>
    <w:basedOn w:val="1"/>
    <w:link w:val="21"/>
    <w:uiPriority w:val="0"/>
    <w:pPr>
      <w:spacing w:line="276" w:lineRule="auto"/>
      <w:jc w:val="both"/>
    </w:pPr>
    <w:rPr>
      <w:rFonts w:ascii="Times New Roman" w:hAnsi="Times New Roman"/>
      <w:b/>
      <w:bCs/>
      <w:i/>
      <w:iCs/>
      <w:lang w:val="en-US"/>
    </w:rPr>
  </w:style>
  <w:style w:type="character" w:customStyle="1" w:styleId="21">
    <w:name w:val="ПО Char"/>
    <w:link w:val="20"/>
    <w:uiPriority w:val="0"/>
    <w:rPr>
      <w:rFonts w:ascii="Times New Roman" w:hAnsi="Times New Roman"/>
      <w:b/>
      <w:bCs/>
      <w:i/>
      <w:iCs/>
      <w:lang w:val="en-US"/>
    </w:rPr>
  </w:style>
  <w:style w:type="paragraph" w:customStyle="1" w:styleId="22">
    <w:name w:val="table"/>
    <w:basedOn w:val="1"/>
    <w:uiPriority w:val="0"/>
    <w:pPr>
      <w:snapToGrid w:val="0"/>
      <w:ind w:firstLine="360"/>
    </w:pPr>
    <w:rPr>
      <w:rFonts w:ascii="Times New Roman" w:hAnsi="Times New Roman" w:cs="Times New Roman"/>
      <w:color w:val="auto"/>
      <w:sz w:val="22"/>
      <w:szCs w:val="22"/>
      <w:shd w:val="clear" w:color="auto" w:fill="auto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376</Words>
  <Characters>2146</Characters>
  <Lines>17</Lines>
  <Paragraphs>5</Paragraphs>
  <TotalTime>17</TotalTime>
  <ScaleCrop>false</ScaleCrop>
  <LinksUpToDate>false</LinksUpToDate>
  <CharactersWithSpaces>2517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2026-03-16T07:56:00Z</dcterms:created>
  <dc:creator>Пользователь</dc:creator>
  <cp:lastModifiedBy>KvoERR</cp:lastModifiedBy>
  <cp:lastPrinted>2021-10-20T08:14:00Z</cp:lastPrinted>
  <dcterms:modified xsi:type="dcterms:W3CDTF">2026-03-19T08:33:27Z</dcterms:modified>
  <dc:title>УТВЕРЖДАЮ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7C0A59B35D704560885B51A09D7E7172_12</vt:lpwstr>
  </property>
</Properties>
</file>