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B5039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b/>
          <w:bCs/>
        </w:rPr>
        <w:t>Вариант 3. Банкомат</w:t>
      </w:r>
      <w:r>
        <w:rPr>
          <w:rStyle w:val="eop"/>
        </w:rPr>
        <w:t> </w:t>
      </w:r>
    </w:p>
    <w:p w14:paraId="2158746E"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Требуется разработать программное обеспечение встроенного процессора банкомата.</w:t>
      </w:r>
      <w:r>
        <w:rPr>
          <w:rStyle w:val="eop"/>
        </w:rPr>
        <w:t> </w:t>
      </w:r>
    </w:p>
    <w:p w14:paraId="20865CAD"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Банкомат – это автомат для выдачи наличных денег по кредитным пластиковым карточкам. В его состав входят следующие устройства: </w:t>
      </w:r>
    </w:p>
    <w:p w14:paraId="182E0592"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дисплей, </w:t>
      </w:r>
    </w:p>
    <w:p w14:paraId="4AF9996D"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панель управления с кнопками, </w:t>
      </w:r>
    </w:p>
    <w:p w14:paraId="12E80226"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приемник кредитных карт, </w:t>
      </w:r>
    </w:p>
    <w:p w14:paraId="4DD7A2C4"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денег и </w:t>
      </w:r>
    </w:p>
    <w:p w14:paraId="6AE91401"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лоток для их выдачи, </w:t>
      </w:r>
    </w:p>
    <w:p w14:paraId="51AB815C"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конфискованных кредитных карт. </w:t>
      </w:r>
    </w:p>
    <w:p w14:paraId="63968AA0"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Принтер для печати справок и </w:t>
      </w:r>
    </w:p>
    <w:p w14:paraId="597763FF" w14:textId="3B8E77CB" w:rsidR="00062448" w:rsidRDefault="00062448" w:rsidP="00C04A24">
      <w:pPr>
        <w:pStyle w:val="paragraph"/>
        <w:numPr>
          <w:ilvl w:val="0"/>
          <w:numId w:val="1"/>
        </w:numPr>
        <w:spacing w:before="0" w:beforeAutospacing="0" w:after="0" w:afterAutospacing="0" w:line="360" w:lineRule="auto"/>
        <w:textAlignment w:val="baseline"/>
        <w:rPr>
          <w:rFonts w:ascii="Segoe UI" w:hAnsi="Segoe UI" w:cs="Segoe UI"/>
          <w:sz w:val="18"/>
          <w:szCs w:val="18"/>
        </w:rPr>
      </w:pPr>
      <w:r>
        <w:rPr>
          <w:rStyle w:val="normaltextrun"/>
        </w:rPr>
        <w:t>лоток для их выдачи.</w:t>
      </w:r>
      <w:r>
        <w:rPr>
          <w:rStyle w:val="eop"/>
        </w:rPr>
        <w:t> </w:t>
      </w:r>
    </w:p>
    <w:p w14:paraId="544404C7"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Банкомат подключен к линии связи для обмена данных с </w:t>
      </w:r>
      <w:r w:rsidRPr="00C04A24">
        <w:rPr>
          <w:rStyle w:val="normaltextrun"/>
          <w:u w:val="single"/>
        </w:rPr>
        <w:t>банковским компьютером</w:t>
      </w:r>
      <w:r>
        <w:rPr>
          <w:rStyle w:val="normaltextrun"/>
        </w:rPr>
        <w:t>, хранящим сведения о счетах клиентов.</w:t>
      </w:r>
      <w:r>
        <w:rPr>
          <w:rStyle w:val="eop"/>
        </w:rPr>
        <w:t> </w:t>
      </w:r>
    </w:p>
    <w:p w14:paraId="2AF95B9E"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Обслуживание </w:t>
      </w:r>
      <w:r w:rsidRPr="00C04A24">
        <w:rPr>
          <w:rStyle w:val="normaltextrun"/>
          <w:u w:val="single"/>
        </w:rPr>
        <w:t>клиентов</w:t>
      </w:r>
      <w:r>
        <w:rPr>
          <w:rStyle w:val="normaltextrun"/>
        </w:rPr>
        <w:t xml:space="preserve"> начинается с момента помещения пластиковой карточки в банкомат. После распознавания типа пластиковой карточки, банкомат выдает на дисплей приглашение ввести персональный код. Персональный код представляет собой четырехзначное число. Затем банкомат проверяет правильность введенного кода. Если код указан неверно, пользователю предоставляются еще две попытки для ввода правильного кода. В случае повторных неудач карта перемещается в хранилище карт, и сеанс обслуживания заканчивается. После ввода правильного кода банкомат предлагает пользователю выбрать операцию. </w:t>
      </w:r>
    </w:p>
    <w:p w14:paraId="507829A6" w14:textId="122B877C"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Клиент может либо </w:t>
      </w:r>
      <w:r w:rsidRPr="00C04A24">
        <w:rPr>
          <w:rStyle w:val="normaltextrun"/>
          <w:i/>
        </w:rPr>
        <w:t>снять наличные со счета</w:t>
      </w:r>
      <w:r>
        <w:rPr>
          <w:rStyle w:val="normaltextrun"/>
        </w:rPr>
        <w:t xml:space="preserve">, либо </w:t>
      </w:r>
      <w:r w:rsidRPr="00C04A24">
        <w:rPr>
          <w:rStyle w:val="normaltextrun"/>
          <w:i/>
        </w:rPr>
        <w:t>узнать остаток на его счету</w:t>
      </w:r>
      <w:r>
        <w:rPr>
          <w:rStyle w:val="normaltextrun"/>
        </w:rPr>
        <w:t>.</w:t>
      </w:r>
      <w:r>
        <w:rPr>
          <w:rStyle w:val="eop"/>
        </w:rPr>
        <w:t> </w:t>
      </w:r>
    </w:p>
    <w:p w14:paraId="2CE2999A"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 xml:space="preserve">При снятии наличных со счета банкомат предлагает указать сумму (100, 200, 500, 1000, 2000, 5000 рублей). После выбора клиентом суммы банкомат запрашивает, нужно ли </w:t>
      </w:r>
      <w:r w:rsidRPr="00C04A24">
        <w:rPr>
          <w:rStyle w:val="normaltextrun"/>
          <w:i/>
        </w:rPr>
        <w:t>печатать справку по операции</w:t>
      </w:r>
      <w:r>
        <w:rPr>
          <w:rStyle w:val="normaltextrun"/>
        </w:rPr>
        <w:t>. Затем банкомат посылает запрос на снятие выбранной суммы центральному компьютеру банка. В случае получения разрешения на операцию, банкомат проверяет, имеется ли требуемая сумма в его хранилище денег. Если он может выдать деньги, то на дисплей выводится сообщение «Выньте карту». После удаления карточки из приемника, банкомат выдает указанную сумму в лоток выдачи. Банкомат печатает справку по произведенной операции, если она была затребована клиентом.</w:t>
      </w:r>
      <w:r>
        <w:rPr>
          <w:rStyle w:val="eop"/>
        </w:rPr>
        <w:t> </w:t>
      </w:r>
    </w:p>
    <w:p w14:paraId="0C2B69B0"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lastRenderedPageBreak/>
        <w:t>Если клиент хочет узнать остаток на счету, то банкомат посылает запрос центральному компьютеру банка и выводит сумму на дисплей. По требованию клиента печатается и выдается соответствующая справка.</w:t>
      </w:r>
      <w:r>
        <w:rPr>
          <w:rStyle w:val="eop"/>
        </w:rPr>
        <w:t> </w:t>
      </w:r>
    </w:p>
    <w:p w14:paraId="78823603"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1A27FDC3" w14:textId="7801DDBF" w:rsidR="00A259B9" w:rsidRP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eop"/>
        </w:rPr>
        <w:t> </w:t>
      </w:r>
    </w:p>
    <w:tbl>
      <w:tblPr>
        <w:tblStyle w:val="a3"/>
        <w:tblW w:w="0" w:type="auto"/>
        <w:tblLook w:val="04A0" w:firstRow="1" w:lastRow="0" w:firstColumn="1" w:lastColumn="0" w:noHBand="0" w:noVBand="1"/>
      </w:tblPr>
      <w:tblGrid>
        <w:gridCol w:w="4650"/>
        <w:gridCol w:w="2347"/>
        <w:gridCol w:w="22"/>
        <w:gridCol w:w="2326"/>
      </w:tblGrid>
      <w:tr w:rsidR="0016242F" w14:paraId="6A0329A0" w14:textId="77777777" w:rsidTr="00783D61">
        <w:tc>
          <w:tcPr>
            <w:tcW w:w="4650" w:type="dxa"/>
          </w:tcPr>
          <w:p w14:paraId="32BDAF8C" w14:textId="77777777" w:rsidR="0016242F" w:rsidRDefault="0016242F" w:rsidP="003E0041">
            <w:pPr>
              <w:spacing w:after="0" w:line="360" w:lineRule="auto"/>
            </w:pPr>
            <w:r>
              <w:t>Название прецедента</w:t>
            </w:r>
          </w:p>
        </w:tc>
        <w:tc>
          <w:tcPr>
            <w:tcW w:w="4695" w:type="dxa"/>
            <w:gridSpan w:val="3"/>
          </w:tcPr>
          <w:p w14:paraId="32044CCD" w14:textId="7D1CDB45" w:rsidR="0016242F" w:rsidRPr="005642D8" w:rsidRDefault="0016242F" w:rsidP="003E0041">
            <w:pPr>
              <w:spacing w:after="0" w:line="360" w:lineRule="auto"/>
            </w:pPr>
            <w:r>
              <w:rPr>
                <w:lang w:val="en-US"/>
              </w:rPr>
              <w:t>UC</w:t>
            </w:r>
            <w:r w:rsidRPr="005642D8">
              <w:t xml:space="preserve">-1 </w:t>
            </w:r>
            <w:r w:rsidR="00AD2E05" w:rsidRPr="00AD2E05">
              <w:t>Поместить кредитную карту в банкомат</w:t>
            </w:r>
          </w:p>
        </w:tc>
      </w:tr>
      <w:tr w:rsidR="0016242F" w14:paraId="42389E8E" w14:textId="77777777" w:rsidTr="00783D61">
        <w:tc>
          <w:tcPr>
            <w:tcW w:w="4650" w:type="dxa"/>
          </w:tcPr>
          <w:p w14:paraId="1660DCD2" w14:textId="77777777" w:rsidR="0016242F" w:rsidRDefault="0016242F" w:rsidP="003E0041">
            <w:pPr>
              <w:spacing w:after="0" w:line="360" w:lineRule="auto"/>
            </w:pPr>
            <w:r>
              <w:t>Актеры</w:t>
            </w:r>
          </w:p>
        </w:tc>
        <w:tc>
          <w:tcPr>
            <w:tcW w:w="4695" w:type="dxa"/>
            <w:gridSpan w:val="3"/>
          </w:tcPr>
          <w:p w14:paraId="1D041F7C" w14:textId="567BE7CA" w:rsidR="0016242F" w:rsidRDefault="005642D8" w:rsidP="003E0041">
            <w:pPr>
              <w:spacing w:after="0" w:line="360" w:lineRule="auto"/>
            </w:pPr>
            <w:r>
              <w:t>Клиент</w:t>
            </w:r>
          </w:p>
        </w:tc>
      </w:tr>
      <w:tr w:rsidR="0016242F" w14:paraId="5B7238B8" w14:textId="77777777" w:rsidTr="00783D61">
        <w:tc>
          <w:tcPr>
            <w:tcW w:w="4650" w:type="dxa"/>
          </w:tcPr>
          <w:p w14:paraId="11278482" w14:textId="77777777" w:rsidR="0016242F" w:rsidRDefault="0016242F" w:rsidP="003E0041">
            <w:pPr>
              <w:spacing w:after="0" w:line="360" w:lineRule="auto"/>
            </w:pPr>
            <w:r>
              <w:t>Краткое описание</w:t>
            </w:r>
          </w:p>
        </w:tc>
        <w:tc>
          <w:tcPr>
            <w:tcW w:w="4695" w:type="dxa"/>
            <w:gridSpan w:val="3"/>
          </w:tcPr>
          <w:p w14:paraId="34131750" w14:textId="629E65EE" w:rsidR="0016242F" w:rsidRDefault="00067037" w:rsidP="00AD2E05">
            <w:pPr>
              <w:spacing w:after="0" w:line="360" w:lineRule="auto"/>
            </w:pPr>
            <w:r>
              <w:t xml:space="preserve">Клиент </w:t>
            </w:r>
            <w:r w:rsidR="00AD2E05">
              <w:t>помещает кредитную карту в банкомат</w:t>
            </w:r>
          </w:p>
        </w:tc>
      </w:tr>
      <w:tr w:rsidR="0016242F" w14:paraId="77EA2F8F" w14:textId="77777777" w:rsidTr="00783D61">
        <w:tc>
          <w:tcPr>
            <w:tcW w:w="4650" w:type="dxa"/>
          </w:tcPr>
          <w:p w14:paraId="47F6D0D2" w14:textId="77777777" w:rsidR="0016242F" w:rsidRDefault="0016242F" w:rsidP="003E0041">
            <w:pPr>
              <w:spacing w:after="0" w:line="360" w:lineRule="auto"/>
            </w:pPr>
            <w:r>
              <w:t>Триггер</w:t>
            </w:r>
          </w:p>
        </w:tc>
        <w:tc>
          <w:tcPr>
            <w:tcW w:w="4695" w:type="dxa"/>
            <w:gridSpan w:val="3"/>
          </w:tcPr>
          <w:p w14:paraId="62B5EA4B" w14:textId="580C1B8F" w:rsidR="0016242F" w:rsidRDefault="0016242F" w:rsidP="003E0041">
            <w:pPr>
              <w:spacing w:after="0" w:line="360" w:lineRule="auto"/>
            </w:pPr>
            <w:r>
              <w:t>Посетитель</w:t>
            </w:r>
            <w:r w:rsidR="001651DE">
              <w:t xml:space="preserve"> вставляет карту в банкомат</w:t>
            </w:r>
          </w:p>
        </w:tc>
      </w:tr>
      <w:tr w:rsidR="0016242F" w14:paraId="23EEA5AE" w14:textId="77777777" w:rsidTr="00783D61">
        <w:tc>
          <w:tcPr>
            <w:tcW w:w="4650" w:type="dxa"/>
          </w:tcPr>
          <w:p w14:paraId="6E2F8BDD" w14:textId="77777777" w:rsidR="0016242F" w:rsidRDefault="0016242F" w:rsidP="003E0041">
            <w:pPr>
              <w:spacing w:after="0" w:line="360" w:lineRule="auto"/>
            </w:pPr>
            <w:r>
              <w:t xml:space="preserve">Предусловие </w:t>
            </w:r>
          </w:p>
        </w:tc>
        <w:tc>
          <w:tcPr>
            <w:tcW w:w="4695" w:type="dxa"/>
            <w:gridSpan w:val="3"/>
          </w:tcPr>
          <w:p w14:paraId="3115947F" w14:textId="6A973DE0" w:rsidR="0016242F" w:rsidRPr="00197E45" w:rsidRDefault="00067037" w:rsidP="003E0041">
            <w:pPr>
              <w:spacing w:after="0" w:line="360" w:lineRule="auto"/>
            </w:pPr>
            <w:r>
              <w:t>Банкомат неактивен</w:t>
            </w:r>
            <w:r w:rsidR="00197E45">
              <w:t>, карта не вставлена</w:t>
            </w:r>
          </w:p>
        </w:tc>
      </w:tr>
      <w:tr w:rsidR="0016242F" w14:paraId="0CAE0854" w14:textId="77777777" w:rsidTr="00783D61">
        <w:tc>
          <w:tcPr>
            <w:tcW w:w="4650" w:type="dxa"/>
            <w:vMerge w:val="restart"/>
          </w:tcPr>
          <w:p w14:paraId="1556BA03" w14:textId="77777777" w:rsidR="0016242F" w:rsidRDefault="0016242F" w:rsidP="003E0041">
            <w:pPr>
              <w:spacing w:after="0" w:line="360" w:lineRule="auto"/>
            </w:pPr>
            <w:r>
              <w:t>Основной поток</w:t>
            </w:r>
          </w:p>
        </w:tc>
        <w:tc>
          <w:tcPr>
            <w:tcW w:w="2369" w:type="dxa"/>
            <w:gridSpan w:val="2"/>
          </w:tcPr>
          <w:p w14:paraId="3B2AC89A" w14:textId="0B7CCC84" w:rsidR="0016242F" w:rsidRDefault="00197E45" w:rsidP="003E0041">
            <w:pPr>
              <w:spacing w:after="0" w:line="360" w:lineRule="auto"/>
            </w:pPr>
            <w:r>
              <w:t>Клиент</w:t>
            </w:r>
          </w:p>
        </w:tc>
        <w:tc>
          <w:tcPr>
            <w:tcW w:w="2326" w:type="dxa"/>
          </w:tcPr>
          <w:p w14:paraId="735E88AB" w14:textId="77777777" w:rsidR="0016242F" w:rsidRDefault="0016242F" w:rsidP="003E0041">
            <w:pPr>
              <w:spacing w:after="0" w:line="360" w:lineRule="auto"/>
            </w:pPr>
            <w:r>
              <w:t>Система</w:t>
            </w:r>
          </w:p>
        </w:tc>
      </w:tr>
      <w:tr w:rsidR="0016242F" w14:paraId="7EEECFA9" w14:textId="77777777" w:rsidTr="00783D61">
        <w:tc>
          <w:tcPr>
            <w:tcW w:w="4650" w:type="dxa"/>
            <w:vMerge/>
          </w:tcPr>
          <w:p w14:paraId="0B8229E7" w14:textId="77777777" w:rsidR="0016242F" w:rsidRDefault="0016242F" w:rsidP="003E0041">
            <w:pPr>
              <w:spacing w:after="0" w:line="360" w:lineRule="auto"/>
            </w:pPr>
          </w:p>
        </w:tc>
        <w:tc>
          <w:tcPr>
            <w:tcW w:w="2369" w:type="dxa"/>
            <w:gridSpan w:val="2"/>
          </w:tcPr>
          <w:p w14:paraId="6D8B85DA" w14:textId="4C416E7B" w:rsidR="0016242F" w:rsidRDefault="002B1E00" w:rsidP="003E0041">
            <w:pPr>
              <w:spacing w:after="0" w:line="360" w:lineRule="auto"/>
            </w:pPr>
            <w:r>
              <w:t>1. В</w:t>
            </w:r>
            <w:r w:rsidR="00197E45">
              <w:t>ставляет карту в банкомат</w:t>
            </w:r>
            <w:r>
              <w:t>.</w:t>
            </w:r>
          </w:p>
          <w:p w14:paraId="1B8E3CEA" w14:textId="6195A2C4" w:rsidR="002B1E00" w:rsidRPr="002B1E00" w:rsidRDefault="00067037" w:rsidP="003E0041">
            <w:pPr>
              <w:spacing w:after="0" w:line="360" w:lineRule="auto"/>
            </w:pPr>
            <w:r>
              <w:t>4</w:t>
            </w:r>
            <w:r w:rsidR="002B1E00">
              <w:t xml:space="preserve">. Вводит персональный код </w:t>
            </w:r>
            <w:r w:rsidR="002B1E00" w:rsidRPr="002B1E00">
              <w:t xml:space="preserve"> </w:t>
            </w:r>
          </w:p>
        </w:tc>
        <w:tc>
          <w:tcPr>
            <w:tcW w:w="2326" w:type="dxa"/>
          </w:tcPr>
          <w:p w14:paraId="6C20818B" w14:textId="77777777" w:rsidR="0016242F" w:rsidRDefault="0016242F" w:rsidP="003E0041">
            <w:pPr>
              <w:spacing w:after="0" w:line="360" w:lineRule="auto"/>
            </w:pPr>
            <w:r>
              <w:t xml:space="preserve">2. </w:t>
            </w:r>
            <w:r w:rsidR="00067037">
              <w:t xml:space="preserve">Распознает карту </w:t>
            </w:r>
          </w:p>
          <w:p w14:paraId="3AC3A71D" w14:textId="4653AC69" w:rsidR="00067037" w:rsidRPr="006D34E5" w:rsidRDefault="00067037" w:rsidP="003E0041">
            <w:pPr>
              <w:spacing w:after="0" w:line="360" w:lineRule="auto"/>
            </w:pPr>
            <w:r>
              <w:t xml:space="preserve">3. Приглашает вести код </w:t>
            </w:r>
          </w:p>
        </w:tc>
      </w:tr>
      <w:tr w:rsidR="003E0041" w14:paraId="69B51F6F" w14:textId="77777777" w:rsidTr="005D6D53">
        <w:trPr>
          <w:trHeight w:val="4019"/>
        </w:trPr>
        <w:tc>
          <w:tcPr>
            <w:tcW w:w="4650" w:type="dxa"/>
            <w:vMerge/>
          </w:tcPr>
          <w:p w14:paraId="2AA17537" w14:textId="77777777" w:rsidR="003E0041" w:rsidRDefault="003E0041" w:rsidP="003E0041">
            <w:pPr>
              <w:spacing w:after="0" w:line="360" w:lineRule="auto"/>
            </w:pPr>
          </w:p>
        </w:tc>
        <w:tc>
          <w:tcPr>
            <w:tcW w:w="2347" w:type="dxa"/>
          </w:tcPr>
          <w:p w14:paraId="3C76A680" w14:textId="4502C545" w:rsidR="003E0041" w:rsidRDefault="003E0041" w:rsidP="003E0041">
            <w:pPr>
              <w:spacing w:after="0" w:line="360" w:lineRule="auto"/>
            </w:pPr>
          </w:p>
        </w:tc>
        <w:tc>
          <w:tcPr>
            <w:tcW w:w="2348" w:type="dxa"/>
            <w:gridSpan w:val="2"/>
          </w:tcPr>
          <w:p w14:paraId="1C0E73CA" w14:textId="717CC3AD" w:rsidR="003E0041" w:rsidRDefault="003E0041" w:rsidP="003E0041">
            <w:pPr>
              <w:spacing w:after="0" w:line="360" w:lineRule="auto"/>
            </w:pPr>
            <w:r>
              <w:t>5. Проверяет введенный код</w:t>
            </w:r>
          </w:p>
          <w:p w14:paraId="6EAD3C79" w14:textId="77777777" w:rsidR="003E0041" w:rsidRDefault="003E0041" w:rsidP="003E0041">
            <w:pPr>
              <w:spacing w:after="0" w:line="360" w:lineRule="auto"/>
            </w:pPr>
            <w:r>
              <w:t xml:space="preserve">6. Оповещает об успешном входе в систему </w:t>
            </w:r>
          </w:p>
          <w:p w14:paraId="0860193E" w14:textId="0A3C3F1B" w:rsidR="00EA5A1F" w:rsidRPr="006D34E5" w:rsidRDefault="00EA5A1F" w:rsidP="003E0041">
            <w:pPr>
              <w:spacing w:after="0" w:line="360" w:lineRule="auto"/>
            </w:pPr>
            <w:r>
              <w:t>7. Показывает возможность снять наличные или узнать остаток по счёту</w:t>
            </w:r>
          </w:p>
        </w:tc>
      </w:tr>
      <w:tr w:rsidR="0016242F" w14:paraId="4D0A2923" w14:textId="77777777" w:rsidTr="00783D61">
        <w:tc>
          <w:tcPr>
            <w:tcW w:w="4650" w:type="dxa"/>
          </w:tcPr>
          <w:p w14:paraId="558EACCA" w14:textId="77777777" w:rsidR="0016242F" w:rsidRDefault="0016242F" w:rsidP="003E0041">
            <w:pPr>
              <w:spacing w:after="0" w:line="360" w:lineRule="auto"/>
            </w:pPr>
            <w:r>
              <w:t>Альтернативный поток</w:t>
            </w:r>
          </w:p>
        </w:tc>
        <w:tc>
          <w:tcPr>
            <w:tcW w:w="4695" w:type="dxa"/>
            <w:gridSpan w:val="3"/>
          </w:tcPr>
          <w:p w14:paraId="7CF16611" w14:textId="5D10B8E8" w:rsidR="00EA5A1F" w:rsidRDefault="00EA5A1F" w:rsidP="003E0041">
            <w:pPr>
              <w:spacing w:after="0" w:line="360" w:lineRule="auto"/>
            </w:pPr>
            <w:r>
              <w:t>2.</w:t>
            </w:r>
            <w:r>
              <w:rPr>
                <w:lang w:val="en-US"/>
              </w:rPr>
              <w:t>A</w:t>
            </w:r>
            <w:r w:rsidRPr="00EA5A1F">
              <w:t xml:space="preserve"> </w:t>
            </w:r>
            <w:r>
              <w:t>К</w:t>
            </w:r>
            <w:r>
              <w:t xml:space="preserve">арта не распознана </w:t>
            </w:r>
          </w:p>
          <w:p w14:paraId="66A340D5" w14:textId="77777777" w:rsidR="00EA5A1F" w:rsidRDefault="00EA5A1F" w:rsidP="003E0041">
            <w:pPr>
              <w:spacing w:after="0" w:line="360" w:lineRule="auto"/>
            </w:pPr>
            <w:r>
              <w:t>2.</w:t>
            </w:r>
            <w:r>
              <w:rPr>
                <w:lang w:val="en-US"/>
              </w:rPr>
              <w:t>A</w:t>
            </w:r>
            <w:r w:rsidRPr="00EA5A1F">
              <w:t xml:space="preserve">.1 </w:t>
            </w:r>
            <w:r>
              <w:t>К</w:t>
            </w:r>
            <w:r>
              <w:t xml:space="preserve">арта возвращается клиенту </w:t>
            </w:r>
          </w:p>
          <w:p w14:paraId="32FE6845" w14:textId="58D1B2B0" w:rsidR="00EA5A1F" w:rsidRDefault="00EA5A1F" w:rsidP="003E0041">
            <w:pPr>
              <w:spacing w:after="0" w:line="360" w:lineRule="auto"/>
            </w:pPr>
            <w:r>
              <w:t>2.</w:t>
            </w:r>
            <w:r>
              <w:rPr>
                <w:lang w:val="en-US"/>
              </w:rPr>
              <w:t>A</w:t>
            </w:r>
            <w:r>
              <w:t>.2</w:t>
            </w:r>
            <w:r w:rsidRPr="00EA5A1F">
              <w:t xml:space="preserve"> </w:t>
            </w:r>
            <w:r>
              <w:t>Выводится с</w:t>
            </w:r>
            <w:r>
              <w:t>ообщение с предложением попробовать снова</w:t>
            </w:r>
          </w:p>
          <w:p w14:paraId="5D482173" w14:textId="32F31877" w:rsidR="003E0041" w:rsidRDefault="003E0041" w:rsidP="003E0041">
            <w:pPr>
              <w:spacing w:after="0" w:line="360" w:lineRule="auto"/>
            </w:pPr>
            <w:r>
              <w:t>6.</w:t>
            </w:r>
            <w:r>
              <w:rPr>
                <w:lang w:val="en-US"/>
              </w:rPr>
              <w:t>A</w:t>
            </w:r>
            <w:r w:rsidRPr="003E0041">
              <w:t xml:space="preserve">. </w:t>
            </w:r>
            <w:r>
              <w:t xml:space="preserve">Код неверный меньше 3 раз </w:t>
            </w:r>
          </w:p>
          <w:p w14:paraId="0154E808" w14:textId="77777777" w:rsidR="003E0041" w:rsidRDefault="003E0041" w:rsidP="003E0041">
            <w:pPr>
              <w:spacing w:after="0" w:line="360" w:lineRule="auto"/>
            </w:pPr>
            <w:r w:rsidRPr="003E0041">
              <w:t>6.</w:t>
            </w:r>
            <w:r>
              <w:rPr>
                <w:lang w:val="en-US"/>
              </w:rPr>
              <w:t>A</w:t>
            </w:r>
            <w:r w:rsidRPr="003E0041">
              <w:t xml:space="preserve">.1 </w:t>
            </w:r>
            <w:r>
              <w:t xml:space="preserve">система переносит на шаг 3 основного потока </w:t>
            </w:r>
          </w:p>
          <w:p w14:paraId="0557A741" w14:textId="77777777" w:rsidR="00EA5A1F" w:rsidRDefault="003E0041" w:rsidP="003E0041">
            <w:pPr>
              <w:spacing w:after="0" w:line="360" w:lineRule="auto"/>
            </w:pPr>
            <w:r w:rsidRPr="003E0041">
              <w:lastRenderedPageBreak/>
              <w:t>6.</w:t>
            </w:r>
            <w:r>
              <w:rPr>
                <w:lang w:val="en-US"/>
              </w:rPr>
              <w:t>B</w:t>
            </w:r>
            <w:r w:rsidRPr="003E0041">
              <w:t xml:space="preserve">. </w:t>
            </w:r>
            <w:r>
              <w:t xml:space="preserve">код неверный 3 раза </w:t>
            </w:r>
          </w:p>
          <w:p w14:paraId="38DE8E69" w14:textId="7330D1F2" w:rsidR="0016242F" w:rsidRDefault="00EA5A1F" w:rsidP="00EA5A1F">
            <w:pPr>
              <w:spacing w:after="0" w:line="360" w:lineRule="auto"/>
            </w:pPr>
            <w:r w:rsidRPr="003E0041">
              <w:t>6.</w:t>
            </w:r>
            <w:r>
              <w:rPr>
                <w:lang w:val="en-US"/>
              </w:rPr>
              <w:t>B</w:t>
            </w:r>
            <w:r>
              <w:t>.1 К</w:t>
            </w:r>
            <w:r w:rsidR="003E0041">
              <w:t xml:space="preserve">арта помещается в хранилище </w:t>
            </w:r>
          </w:p>
        </w:tc>
      </w:tr>
      <w:tr w:rsidR="0016242F" w14:paraId="5D1D0FD1" w14:textId="77777777" w:rsidTr="00783D61">
        <w:tc>
          <w:tcPr>
            <w:tcW w:w="4650" w:type="dxa"/>
          </w:tcPr>
          <w:p w14:paraId="19D8F923" w14:textId="77777777" w:rsidR="0016242F" w:rsidRPr="00572562" w:rsidRDefault="0016242F" w:rsidP="003E0041">
            <w:pPr>
              <w:spacing w:after="0" w:line="360" w:lineRule="auto"/>
            </w:pPr>
            <w:r>
              <w:lastRenderedPageBreak/>
              <w:t>Исключения</w:t>
            </w:r>
          </w:p>
        </w:tc>
        <w:tc>
          <w:tcPr>
            <w:tcW w:w="4695" w:type="dxa"/>
            <w:gridSpan w:val="3"/>
          </w:tcPr>
          <w:p w14:paraId="33DA69E4" w14:textId="67B22C5E" w:rsidR="0016242F" w:rsidRPr="006D34E5" w:rsidRDefault="0016242F" w:rsidP="00EA5A1F">
            <w:pPr>
              <w:spacing w:after="0" w:line="360" w:lineRule="auto"/>
            </w:pPr>
            <w:r>
              <w:t xml:space="preserve">При неисправности </w:t>
            </w:r>
            <w:r w:rsidR="00EA5A1F">
              <w:t>приёмника карт</w:t>
            </w:r>
            <w:r>
              <w:t xml:space="preserve"> или дисплея система выводит сигнал ошибки на дисплей</w:t>
            </w:r>
          </w:p>
        </w:tc>
      </w:tr>
      <w:tr w:rsidR="0016242F" w14:paraId="5A658DFC" w14:textId="77777777" w:rsidTr="00783D61">
        <w:tc>
          <w:tcPr>
            <w:tcW w:w="4650" w:type="dxa"/>
          </w:tcPr>
          <w:p w14:paraId="3EF4A369" w14:textId="77777777" w:rsidR="0016242F" w:rsidRPr="00572562" w:rsidRDefault="0016242F" w:rsidP="003E0041">
            <w:pPr>
              <w:spacing w:after="0" w:line="360" w:lineRule="auto"/>
            </w:pPr>
            <w:r>
              <w:t>Постусловие</w:t>
            </w:r>
          </w:p>
        </w:tc>
        <w:tc>
          <w:tcPr>
            <w:tcW w:w="4695" w:type="dxa"/>
            <w:gridSpan w:val="3"/>
          </w:tcPr>
          <w:p w14:paraId="4A2DCEDB" w14:textId="47366C33" w:rsidR="0016242F" w:rsidRPr="00364373" w:rsidRDefault="00EA5A1F" w:rsidP="003E0041">
            <w:pPr>
              <w:spacing w:after="0" w:line="360" w:lineRule="auto"/>
            </w:pPr>
            <w:r>
              <w:t>Карта вставлена, банкомат активен, дисп</w:t>
            </w:r>
            <w:r w:rsidR="007224C1">
              <w:t>лей отображает опции</w:t>
            </w:r>
          </w:p>
        </w:tc>
      </w:tr>
      <w:tr w:rsidR="0016242F" w14:paraId="006714A9" w14:textId="77777777" w:rsidTr="00783D61">
        <w:tc>
          <w:tcPr>
            <w:tcW w:w="4650" w:type="dxa"/>
          </w:tcPr>
          <w:p w14:paraId="0504E201" w14:textId="77777777" w:rsidR="0016242F" w:rsidRDefault="0016242F" w:rsidP="003E0041">
            <w:pPr>
              <w:spacing w:after="0" w:line="360" w:lineRule="auto"/>
            </w:pPr>
            <w:r>
              <w:t>Точка расширения (если есть)</w:t>
            </w:r>
          </w:p>
        </w:tc>
        <w:tc>
          <w:tcPr>
            <w:tcW w:w="4695" w:type="dxa"/>
            <w:gridSpan w:val="3"/>
          </w:tcPr>
          <w:p w14:paraId="275EF198" w14:textId="77777777" w:rsidR="0016242F" w:rsidRPr="00364373" w:rsidRDefault="0016242F" w:rsidP="003E0041">
            <w:pPr>
              <w:spacing w:after="0" w:line="360" w:lineRule="auto"/>
            </w:pPr>
            <w:r>
              <w:t>нет</w:t>
            </w:r>
          </w:p>
        </w:tc>
      </w:tr>
    </w:tbl>
    <w:p w14:paraId="4A2EDA17" w14:textId="66FE1819" w:rsidR="007157A6" w:rsidRDefault="007157A6" w:rsidP="003E0041">
      <w:pPr>
        <w:spacing w:after="0" w:line="360" w:lineRule="auto"/>
      </w:pPr>
    </w:p>
    <w:tbl>
      <w:tblPr>
        <w:tblStyle w:val="a3"/>
        <w:tblW w:w="0" w:type="auto"/>
        <w:tblLook w:val="04A0" w:firstRow="1" w:lastRow="0" w:firstColumn="1" w:lastColumn="0" w:noHBand="0" w:noVBand="1"/>
      </w:tblPr>
      <w:tblGrid>
        <w:gridCol w:w="4331"/>
        <w:gridCol w:w="1671"/>
        <w:gridCol w:w="1671"/>
        <w:gridCol w:w="1672"/>
      </w:tblGrid>
      <w:tr w:rsidR="007224C1" w14:paraId="456CB6CF" w14:textId="77777777" w:rsidTr="007224C1">
        <w:tc>
          <w:tcPr>
            <w:tcW w:w="4331" w:type="dxa"/>
          </w:tcPr>
          <w:p w14:paraId="49AEBDF8" w14:textId="77777777" w:rsidR="007224C1" w:rsidRDefault="007224C1" w:rsidP="00B84A3E">
            <w:pPr>
              <w:spacing w:after="0" w:line="360" w:lineRule="auto"/>
            </w:pPr>
            <w:r>
              <w:t>Название прецедента</w:t>
            </w:r>
          </w:p>
        </w:tc>
        <w:tc>
          <w:tcPr>
            <w:tcW w:w="5014" w:type="dxa"/>
            <w:gridSpan w:val="3"/>
          </w:tcPr>
          <w:p w14:paraId="4FBA9ED8" w14:textId="7914C192" w:rsidR="007224C1" w:rsidRPr="005642D8" w:rsidRDefault="007224C1" w:rsidP="007224C1">
            <w:pPr>
              <w:spacing w:after="0" w:line="360" w:lineRule="auto"/>
            </w:pPr>
            <w:r>
              <w:rPr>
                <w:lang w:val="en-US"/>
              </w:rPr>
              <w:t>UC</w:t>
            </w:r>
            <w:r>
              <w:t>-2</w:t>
            </w:r>
            <w:r w:rsidRPr="005642D8">
              <w:t xml:space="preserve"> </w:t>
            </w:r>
            <w:r>
              <w:t>Узнать остаток по счёту</w:t>
            </w:r>
          </w:p>
        </w:tc>
      </w:tr>
      <w:tr w:rsidR="007224C1" w14:paraId="72917D72" w14:textId="77777777" w:rsidTr="007224C1">
        <w:tc>
          <w:tcPr>
            <w:tcW w:w="4331" w:type="dxa"/>
          </w:tcPr>
          <w:p w14:paraId="76AE0414" w14:textId="77777777" w:rsidR="007224C1" w:rsidRDefault="007224C1" w:rsidP="00B84A3E">
            <w:pPr>
              <w:spacing w:after="0" w:line="360" w:lineRule="auto"/>
            </w:pPr>
            <w:r>
              <w:t>Актеры</w:t>
            </w:r>
          </w:p>
        </w:tc>
        <w:tc>
          <w:tcPr>
            <w:tcW w:w="5014" w:type="dxa"/>
            <w:gridSpan w:val="3"/>
          </w:tcPr>
          <w:p w14:paraId="0CDF6E27" w14:textId="53CDA3A6" w:rsidR="007224C1" w:rsidRDefault="007224C1" w:rsidP="00B84A3E">
            <w:pPr>
              <w:spacing w:after="0" w:line="360" w:lineRule="auto"/>
            </w:pPr>
            <w:r>
              <w:t>Клиент</w:t>
            </w:r>
            <w:r>
              <w:t>, Центральный компьютер</w:t>
            </w:r>
          </w:p>
        </w:tc>
      </w:tr>
      <w:tr w:rsidR="007224C1" w14:paraId="1EA0E036" w14:textId="77777777" w:rsidTr="007224C1">
        <w:tc>
          <w:tcPr>
            <w:tcW w:w="4331" w:type="dxa"/>
          </w:tcPr>
          <w:p w14:paraId="52866FDB" w14:textId="77777777" w:rsidR="007224C1" w:rsidRDefault="007224C1" w:rsidP="00B84A3E">
            <w:pPr>
              <w:spacing w:after="0" w:line="360" w:lineRule="auto"/>
            </w:pPr>
            <w:r>
              <w:t>Краткое описание</w:t>
            </w:r>
          </w:p>
        </w:tc>
        <w:tc>
          <w:tcPr>
            <w:tcW w:w="5014" w:type="dxa"/>
            <w:gridSpan w:val="3"/>
          </w:tcPr>
          <w:p w14:paraId="0A7DFEB3" w14:textId="77777777" w:rsidR="007224C1" w:rsidRDefault="007224C1" w:rsidP="00B84A3E">
            <w:pPr>
              <w:spacing w:after="0" w:line="360" w:lineRule="auto"/>
            </w:pPr>
            <w:r>
              <w:t>Клиент помещает кредитную карту в банкомат</w:t>
            </w:r>
          </w:p>
        </w:tc>
      </w:tr>
      <w:tr w:rsidR="007224C1" w14:paraId="0CCF6773" w14:textId="77777777" w:rsidTr="007224C1">
        <w:tc>
          <w:tcPr>
            <w:tcW w:w="4331" w:type="dxa"/>
          </w:tcPr>
          <w:p w14:paraId="1CC64086" w14:textId="77777777" w:rsidR="007224C1" w:rsidRDefault="007224C1" w:rsidP="00B84A3E">
            <w:pPr>
              <w:spacing w:after="0" w:line="360" w:lineRule="auto"/>
            </w:pPr>
            <w:r>
              <w:t>Триггер</w:t>
            </w:r>
          </w:p>
        </w:tc>
        <w:tc>
          <w:tcPr>
            <w:tcW w:w="5014" w:type="dxa"/>
            <w:gridSpan w:val="3"/>
          </w:tcPr>
          <w:p w14:paraId="7CA62466" w14:textId="2CFB5B02" w:rsidR="007224C1" w:rsidRDefault="007224C1" w:rsidP="007224C1">
            <w:pPr>
              <w:spacing w:after="0" w:line="360" w:lineRule="auto"/>
            </w:pPr>
            <w:r>
              <w:t xml:space="preserve">Посетитель </w:t>
            </w:r>
            <w:r>
              <w:t xml:space="preserve">выбирает опцию узнать остаток по счёту </w:t>
            </w:r>
          </w:p>
        </w:tc>
      </w:tr>
      <w:tr w:rsidR="007224C1" w14:paraId="3B4CA35B" w14:textId="77777777" w:rsidTr="007224C1">
        <w:trPr>
          <w:trHeight w:val="1204"/>
        </w:trPr>
        <w:tc>
          <w:tcPr>
            <w:tcW w:w="4331" w:type="dxa"/>
          </w:tcPr>
          <w:p w14:paraId="0BC06D23" w14:textId="77777777" w:rsidR="007224C1" w:rsidRDefault="007224C1" w:rsidP="00B84A3E">
            <w:pPr>
              <w:spacing w:after="0" w:line="360" w:lineRule="auto"/>
            </w:pPr>
            <w:r>
              <w:t xml:space="preserve">Предусловие </w:t>
            </w:r>
          </w:p>
        </w:tc>
        <w:tc>
          <w:tcPr>
            <w:tcW w:w="5014" w:type="dxa"/>
            <w:gridSpan w:val="3"/>
          </w:tcPr>
          <w:p w14:paraId="7027A0B1" w14:textId="4FEBF98B" w:rsidR="007224C1" w:rsidRPr="00197E45" w:rsidRDefault="007224C1" w:rsidP="00B84A3E">
            <w:pPr>
              <w:spacing w:after="0" w:line="360" w:lineRule="auto"/>
            </w:pPr>
            <w:r>
              <w:t>Карта вставлена, банкомат активен, дисплей отображает возможные функции</w:t>
            </w:r>
          </w:p>
        </w:tc>
      </w:tr>
      <w:tr w:rsidR="007224C1" w14:paraId="766F1FB7" w14:textId="77777777" w:rsidTr="007224C1">
        <w:trPr>
          <w:trHeight w:val="697"/>
        </w:trPr>
        <w:tc>
          <w:tcPr>
            <w:tcW w:w="4331" w:type="dxa"/>
            <w:vMerge w:val="restart"/>
          </w:tcPr>
          <w:p w14:paraId="0623BA0C" w14:textId="77777777" w:rsidR="007224C1" w:rsidRDefault="007224C1" w:rsidP="00B84A3E">
            <w:pPr>
              <w:spacing w:after="0" w:line="360" w:lineRule="auto"/>
            </w:pPr>
            <w:r>
              <w:t>Основной поток</w:t>
            </w:r>
          </w:p>
        </w:tc>
        <w:tc>
          <w:tcPr>
            <w:tcW w:w="1671" w:type="dxa"/>
          </w:tcPr>
          <w:p w14:paraId="6613A1D6" w14:textId="091B5DC7" w:rsidR="007224C1" w:rsidRDefault="007224C1" w:rsidP="00B84A3E">
            <w:pPr>
              <w:spacing w:after="0" w:line="360" w:lineRule="auto"/>
            </w:pPr>
            <w:r>
              <w:t>Клиент</w:t>
            </w:r>
          </w:p>
        </w:tc>
        <w:tc>
          <w:tcPr>
            <w:tcW w:w="1671" w:type="dxa"/>
          </w:tcPr>
          <w:p w14:paraId="1A346FC7" w14:textId="7A58BB3F" w:rsidR="007224C1" w:rsidRDefault="007224C1" w:rsidP="00B84A3E">
            <w:pPr>
              <w:spacing w:after="0" w:line="360" w:lineRule="auto"/>
            </w:pPr>
            <w:r>
              <w:t>Система</w:t>
            </w:r>
          </w:p>
        </w:tc>
        <w:tc>
          <w:tcPr>
            <w:tcW w:w="1672" w:type="dxa"/>
          </w:tcPr>
          <w:p w14:paraId="0CD5857F" w14:textId="3B529C72" w:rsidR="007224C1" w:rsidRDefault="007224C1" w:rsidP="00B84A3E">
            <w:pPr>
              <w:spacing w:after="0" w:line="360" w:lineRule="auto"/>
            </w:pPr>
            <w:r>
              <w:t>Центральный компьютер</w:t>
            </w:r>
          </w:p>
        </w:tc>
      </w:tr>
      <w:tr w:rsidR="007224C1" w14:paraId="7330F34F" w14:textId="77777777" w:rsidTr="007224C1">
        <w:trPr>
          <w:trHeight w:val="1831"/>
        </w:trPr>
        <w:tc>
          <w:tcPr>
            <w:tcW w:w="4331" w:type="dxa"/>
            <w:vMerge/>
          </w:tcPr>
          <w:p w14:paraId="40264C09" w14:textId="77777777" w:rsidR="007224C1" w:rsidRDefault="007224C1" w:rsidP="00B84A3E">
            <w:pPr>
              <w:spacing w:after="0" w:line="360" w:lineRule="auto"/>
            </w:pPr>
          </w:p>
        </w:tc>
        <w:tc>
          <w:tcPr>
            <w:tcW w:w="1671" w:type="dxa"/>
          </w:tcPr>
          <w:p w14:paraId="5E632362" w14:textId="77777777" w:rsidR="007224C1" w:rsidRDefault="007224C1" w:rsidP="007224C1">
            <w:pPr>
              <w:spacing w:after="0" w:line="360" w:lineRule="auto"/>
            </w:pPr>
            <w:r>
              <w:t>1. Выбирает опцию узнать остаток</w:t>
            </w:r>
          </w:p>
          <w:p w14:paraId="7915A7B0" w14:textId="77777777" w:rsidR="007224C1" w:rsidRDefault="007224C1" w:rsidP="007224C1">
            <w:pPr>
              <w:spacing w:after="0" w:line="360" w:lineRule="auto"/>
            </w:pPr>
          </w:p>
          <w:p w14:paraId="183FD39B" w14:textId="3950236C" w:rsidR="007224C1" w:rsidRDefault="007224C1" w:rsidP="007224C1">
            <w:pPr>
              <w:spacing w:after="0" w:line="360" w:lineRule="auto"/>
            </w:pPr>
          </w:p>
        </w:tc>
        <w:tc>
          <w:tcPr>
            <w:tcW w:w="1671" w:type="dxa"/>
          </w:tcPr>
          <w:p w14:paraId="5C597998" w14:textId="77777777" w:rsidR="007224C1" w:rsidRDefault="007224C1" w:rsidP="00B84A3E">
            <w:pPr>
              <w:spacing w:after="0" w:line="360" w:lineRule="auto"/>
            </w:pPr>
            <w:r>
              <w:t>2. Посылает запрос центральному компьютеру</w:t>
            </w:r>
          </w:p>
          <w:p w14:paraId="63A5AF15" w14:textId="5F11EBE6" w:rsidR="007224C1" w:rsidRDefault="007224C1" w:rsidP="00B84A3E">
            <w:pPr>
              <w:spacing w:after="0" w:line="360" w:lineRule="auto"/>
            </w:pPr>
            <w:r>
              <w:t>4. Выводит остаток по счёту на дисплей</w:t>
            </w:r>
          </w:p>
        </w:tc>
        <w:tc>
          <w:tcPr>
            <w:tcW w:w="1672" w:type="dxa"/>
          </w:tcPr>
          <w:p w14:paraId="663AA74C" w14:textId="1AAECB1A" w:rsidR="007224C1" w:rsidRDefault="007224C1" w:rsidP="00B84A3E">
            <w:pPr>
              <w:spacing w:after="0" w:line="360" w:lineRule="auto"/>
            </w:pPr>
            <w:r>
              <w:t>3. Выдаёт разрешение на показ остатка по счёту</w:t>
            </w:r>
          </w:p>
        </w:tc>
      </w:tr>
      <w:tr w:rsidR="007224C1" w14:paraId="3AFD7564" w14:textId="77777777" w:rsidTr="007224C1">
        <w:tc>
          <w:tcPr>
            <w:tcW w:w="4331" w:type="dxa"/>
          </w:tcPr>
          <w:p w14:paraId="43052A10" w14:textId="77777777" w:rsidR="007224C1" w:rsidRDefault="007224C1" w:rsidP="00B84A3E">
            <w:pPr>
              <w:spacing w:after="0" w:line="360" w:lineRule="auto"/>
            </w:pPr>
            <w:r>
              <w:t>Альтернативный поток</w:t>
            </w:r>
          </w:p>
        </w:tc>
        <w:tc>
          <w:tcPr>
            <w:tcW w:w="5014" w:type="dxa"/>
            <w:gridSpan w:val="3"/>
          </w:tcPr>
          <w:p w14:paraId="382B6D46" w14:textId="57A1B26A" w:rsidR="007224C1" w:rsidRDefault="007224C1" w:rsidP="00B84A3E">
            <w:pPr>
              <w:spacing w:after="0" w:line="360" w:lineRule="auto"/>
            </w:pPr>
            <w:r>
              <w:t>3</w:t>
            </w:r>
            <w:r>
              <w:t>.</w:t>
            </w:r>
            <w:r>
              <w:rPr>
                <w:lang w:val="en-US"/>
              </w:rPr>
              <w:t>A</w:t>
            </w:r>
            <w:r w:rsidRPr="00EA5A1F">
              <w:t xml:space="preserve"> </w:t>
            </w:r>
            <w:r>
              <w:t>Центральный</w:t>
            </w:r>
            <w:r w:rsidR="00725344">
              <w:t xml:space="preserve"> компьютер не выдает разрешения</w:t>
            </w:r>
          </w:p>
          <w:p w14:paraId="7A7FC46F" w14:textId="77777777" w:rsidR="00725344" w:rsidRDefault="00725344" w:rsidP="00725344">
            <w:pPr>
              <w:spacing w:after="0" w:line="360" w:lineRule="auto"/>
            </w:pPr>
            <w:r>
              <w:t>3</w:t>
            </w:r>
            <w:r w:rsidR="007224C1">
              <w:t>.</w:t>
            </w:r>
            <w:r w:rsidR="007224C1">
              <w:rPr>
                <w:lang w:val="en-US"/>
              </w:rPr>
              <w:t>A</w:t>
            </w:r>
            <w:r w:rsidR="007224C1" w:rsidRPr="00EA5A1F">
              <w:t xml:space="preserve">.1 </w:t>
            </w:r>
            <w:r>
              <w:t xml:space="preserve">Система выводит на экран сообщение от центрального компьютера </w:t>
            </w:r>
          </w:p>
          <w:p w14:paraId="2E6D87BF" w14:textId="5FAE5650" w:rsidR="007224C1" w:rsidRDefault="00725344" w:rsidP="00725344">
            <w:pPr>
              <w:spacing w:after="0" w:line="360" w:lineRule="auto"/>
            </w:pPr>
            <w:r>
              <w:t>3.</w:t>
            </w:r>
            <w:r>
              <w:rPr>
                <w:lang w:val="en-US"/>
              </w:rPr>
              <w:t>A</w:t>
            </w:r>
            <w:r>
              <w:t>.2</w:t>
            </w:r>
            <w:r w:rsidRPr="00EA5A1F">
              <w:t xml:space="preserve"> </w:t>
            </w:r>
            <w:r>
              <w:t xml:space="preserve">Дисплей возвращается на экран показа опции </w:t>
            </w:r>
            <w:r w:rsidR="007224C1">
              <w:t xml:space="preserve">  </w:t>
            </w:r>
          </w:p>
        </w:tc>
      </w:tr>
      <w:tr w:rsidR="007224C1" w14:paraId="33361896" w14:textId="77777777" w:rsidTr="007224C1">
        <w:tc>
          <w:tcPr>
            <w:tcW w:w="4331" w:type="dxa"/>
          </w:tcPr>
          <w:p w14:paraId="288D505A" w14:textId="77777777" w:rsidR="007224C1" w:rsidRPr="00572562" w:rsidRDefault="007224C1" w:rsidP="00B84A3E">
            <w:pPr>
              <w:spacing w:after="0" w:line="360" w:lineRule="auto"/>
            </w:pPr>
            <w:r>
              <w:lastRenderedPageBreak/>
              <w:t>Исключения</w:t>
            </w:r>
          </w:p>
        </w:tc>
        <w:tc>
          <w:tcPr>
            <w:tcW w:w="5014" w:type="dxa"/>
            <w:gridSpan w:val="3"/>
          </w:tcPr>
          <w:p w14:paraId="50504A10" w14:textId="3FFA9384" w:rsidR="007224C1" w:rsidRPr="006D34E5" w:rsidRDefault="00725344" w:rsidP="00B84A3E">
            <w:pPr>
              <w:spacing w:after="0" w:line="360" w:lineRule="auto"/>
            </w:pPr>
            <w:r>
              <w:t xml:space="preserve">При сбое соединения с центральным компьютером система выводит на дисплей сообщения об ошибке  </w:t>
            </w:r>
            <w:bookmarkStart w:id="0" w:name="_GoBack"/>
            <w:bookmarkEnd w:id="0"/>
          </w:p>
        </w:tc>
      </w:tr>
      <w:tr w:rsidR="007224C1" w14:paraId="22197354" w14:textId="77777777" w:rsidTr="007224C1">
        <w:tc>
          <w:tcPr>
            <w:tcW w:w="4331" w:type="dxa"/>
          </w:tcPr>
          <w:p w14:paraId="3D5A04FD" w14:textId="77777777" w:rsidR="007224C1" w:rsidRPr="00572562" w:rsidRDefault="007224C1" w:rsidP="00B84A3E">
            <w:pPr>
              <w:spacing w:after="0" w:line="360" w:lineRule="auto"/>
            </w:pPr>
            <w:r>
              <w:t>Постусловие</w:t>
            </w:r>
          </w:p>
        </w:tc>
        <w:tc>
          <w:tcPr>
            <w:tcW w:w="5014" w:type="dxa"/>
            <w:gridSpan w:val="3"/>
          </w:tcPr>
          <w:p w14:paraId="417E373A" w14:textId="3A4A3AF8" w:rsidR="007224C1" w:rsidRPr="00364373" w:rsidRDefault="00725344" w:rsidP="00B84A3E">
            <w:pPr>
              <w:spacing w:after="0" w:line="360" w:lineRule="auto"/>
            </w:pPr>
            <w:r>
              <w:t xml:space="preserve">На дисплее отображен остаток по счету клиента </w:t>
            </w:r>
          </w:p>
        </w:tc>
      </w:tr>
      <w:tr w:rsidR="007224C1" w14:paraId="0A682EDE" w14:textId="77777777" w:rsidTr="007224C1">
        <w:tc>
          <w:tcPr>
            <w:tcW w:w="4331" w:type="dxa"/>
          </w:tcPr>
          <w:p w14:paraId="456A2D64" w14:textId="77777777" w:rsidR="007224C1" w:rsidRDefault="007224C1" w:rsidP="00B84A3E">
            <w:pPr>
              <w:spacing w:after="0" w:line="360" w:lineRule="auto"/>
            </w:pPr>
            <w:r>
              <w:t>Точка расширения (если есть)</w:t>
            </w:r>
          </w:p>
        </w:tc>
        <w:tc>
          <w:tcPr>
            <w:tcW w:w="5014" w:type="dxa"/>
            <w:gridSpan w:val="3"/>
          </w:tcPr>
          <w:p w14:paraId="155C20EF" w14:textId="77777777" w:rsidR="007224C1" w:rsidRPr="00364373" w:rsidRDefault="007224C1" w:rsidP="00B84A3E">
            <w:pPr>
              <w:spacing w:after="0" w:line="360" w:lineRule="auto"/>
            </w:pPr>
            <w:r>
              <w:t>нет</w:t>
            </w:r>
          </w:p>
        </w:tc>
      </w:tr>
    </w:tbl>
    <w:p w14:paraId="3CEF76D6" w14:textId="77777777" w:rsidR="007224C1" w:rsidRDefault="007224C1" w:rsidP="003E0041">
      <w:pPr>
        <w:spacing w:after="0" w:line="360" w:lineRule="auto"/>
      </w:pPr>
    </w:p>
    <w:sectPr w:rsidR="007224C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2661DF"/>
    <w:multiLevelType w:val="hybridMultilevel"/>
    <w:tmpl w:val="EF32E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398C0130"/>
    <w:multiLevelType w:val="hybridMultilevel"/>
    <w:tmpl w:val="F9CEED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C843860"/>
    <w:multiLevelType w:val="hybridMultilevel"/>
    <w:tmpl w:val="5FD86C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33B77A8"/>
    <w:multiLevelType w:val="hybridMultilevel"/>
    <w:tmpl w:val="104A22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7A6"/>
    <w:rsid w:val="00062448"/>
    <w:rsid w:val="00067037"/>
    <w:rsid w:val="0016242F"/>
    <w:rsid w:val="001651DE"/>
    <w:rsid w:val="00197E45"/>
    <w:rsid w:val="002B1E00"/>
    <w:rsid w:val="003E0041"/>
    <w:rsid w:val="005642D8"/>
    <w:rsid w:val="00577B2C"/>
    <w:rsid w:val="007157A6"/>
    <w:rsid w:val="007224C1"/>
    <w:rsid w:val="00725344"/>
    <w:rsid w:val="007366F6"/>
    <w:rsid w:val="008960AB"/>
    <w:rsid w:val="00A259B9"/>
    <w:rsid w:val="00AD2E05"/>
    <w:rsid w:val="00C04A24"/>
    <w:rsid w:val="00C47C47"/>
    <w:rsid w:val="00EA5A1F"/>
    <w:rsid w:val="00FA75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F0B3"/>
  <w15:chartTrackingRefBased/>
  <w15:docId w15:val="{540655F8-F848-4E0F-B7B6-A408D7FB2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6242F"/>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6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a"/>
    <w:rsid w:val="000624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062448"/>
  </w:style>
  <w:style w:type="character" w:customStyle="1" w:styleId="eop">
    <w:name w:val="eop"/>
    <w:basedOn w:val="a0"/>
    <w:rsid w:val="00062448"/>
  </w:style>
  <w:style w:type="paragraph" w:styleId="a4">
    <w:name w:val="List Paragraph"/>
    <w:basedOn w:val="a"/>
    <w:uiPriority w:val="34"/>
    <w:qFormat/>
    <w:rsid w:val="002B1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64833736">
      <w:bodyDiv w:val="1"/>
      <w:marLeft w:val="0"/>
      <w:marRight w:val="0"/>
      <w:marTop w:val="0"/>
      <w:marBottom w:val="0"/>
      <w:divBdr>
        <w:top w:val="none" w:sz="0" w:space="0" w:color="auto"/>
        <w:left w:val="none" w:sz="0" w:space="0" w:color="auto"/>
        <w:bottom w:val="none" w:sz="0" w:space="0" w:color="auto"/>
        <w:right w:val="none" w:sz="0" w:space="0" w:color="auto"/>
      </w:divBdr>
      <w:divsChild>
        <w:div w:id="667248849">
          <w:marLeft w:val="0"/>
          <w:marRight w:val="0"/>
          <w:marTop w:val="0"/>
          <w:marBottom w:val="0"/>
          <w:divBdr>
            <w:top w:val="none" w:sz="0" w:space="0" w:color="auto"/>
            <w:left w:val="none" w:sz="0" w:space="0" w:color="auto"/>
            <w:bottom w:val="none" w:sz="0" w:space="0" w:color="auto"/>
            <w:right w:val="none" w:sz="0" w:space="0" w:color="auto"/>
          </w:divBdr>
        </w:div>
        <w:div w:id="1346710313">
          <w:marLeft w:val="0"/>
          <w:marRight w:val="0"/>
          <w:marTop w:val="0"/>
          <w:marBottom w:val="0"/>
          <w:divBdr>
            <w:top w:val="none" w:sz="0" w:space="0" w:color="auto"/>
            <w:left w:val="none" w:sz="0" w:space="0" w:color="auto"/>
            <w:bottom w:val="none" w:sz="0" w:space="0" w:color="auto"/>
            <w:right w:val="none" w:sz="0" w:space="0" w:color="auto"/>
          </w:divBdr>
        </w:div>
        <w:div w:id="1182355129">
          <w:marLeft w:val="0"/>
          <w:marRight w:val="0"/>
          <w:marTop w:val="0"/>
          <w:marBottom w:val="0"/>
          <w:divBdr>
            <w:top w:val="none" w:sz="0" w:space="0" w:color="auto"/>
            <w:left w:val="none" w:sz="0" w:space="0" w:color="auto"/>
            <w:bottom w:val="none" w:sz="0" w:space="0" w:color="auto"/>
            <w:right w:val="none" w:sz="0" w:space="0" w:color="auto"/>
          </w:divBdr>
        </w:div>
        <w:div w:id="864513338">
          <w:marLeft w:val="0"/>
          <w:marRight w:val="0"/>
          <w:marTop w:val="0"/>
          <w:marBottom w:val="0"/>
          <w:divBdr>
            <w:top w:val="none" w:sz="0" w:space="0" w:color="auto"/>
            <w:left w:val="none" w:sz="0" w:space="0" w:color="auto"/>
            <w:bottom w:val="none" w:sz="0" w:space="0" w:color="auto"/>
            <w:right w:val="none" w:sz="0" w:space="0" w:color="auto"/>
          </w:divBdr>
        </w:div>
        <w:div w:id="15665326">
          <w:marLeft w:val="0"/>
          <w:marRight w:val="0"/>
          <w:marTop w:val="0"/>
          <w:marBottom w:val="0"/>
          <w:divBdr>
            <w:top w:val="none" w:sz="0" w:space="0" w:color="auto"/>
            <w:left w:val="none" w:sz="0" w:space="0" w:color="auto"/>
            <w:bottom w:val="none" w:sz="0" w:space="0" w:color="auto"/>
            <w:right w:val="none" w:sz="0" w:space="0" w:color="auto"/>
          </w:divBdr>
        </w:div>
        <w:div w:id="119494399">
          <w:marLeft w:val="0"/>
          <w:marRight w:val="0"/>
          <w:marTop w:val="0"/>
          <w:marBottom w:val="0"/>
          <w:divBdr>
            <w:top w:val="none" w:sz="0" w:space="0" w:color="auto"/>
            <w:left w:val="none" w:sz="0" w:space="0" w:color="auto"/>
            <w:bottom w:val="none" w:sz="0" w:space="0" w:color="auto"/>
            <w:right w:val="none" w:sz="0" w:space="0" w:color="auto"/>
          </w:divBdr>
        </w:div>
        <w:div w:id="401560676">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13881862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1</Pages>
  <Words>630</Words>
  <Characters>3595</Characters>
  <Application>Microsoft Office Word</Application>
  <DocSecurity>0</DocSecurity>
  <Lines>29</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Казаков</dc:creator>
  <cp:keywords/>
  <dc:description/>
  <cp:lastModifiedBy>kostyan</cp:lastModifiedBy>
  <cp:revision>14</cp:revision>
  <dcterms:created xsi:type="dcterms:W3CDTF">2026-09-15T04:06:00Z</dcterms:created>
  <dcterms:modified xsi:type="dcterms:W3CDTF">2026-09-24T03:52:00Z</dcterms:modified>
</cp:coreProperties>
</file>