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ZoomNeXt-CamLock 프로젝트 정리</w:t>
      </w:r>
    </w:p>
    <w:p>
      <w:pPr>
        <w:pStyle w:val="Heading1"/>
      </w:pPr>
      <w:r>
        <w:t>요약</w:t>
      </w:r>
    </w:p>
    <w:p>
      <w:pPr>
        <w:spacing w:after="100"/>
      </w:pPr>
      <w:r>
        <w:t>ZoomNeXt-CamLock은 MoCH처럼 초반에는 거의 보이지 않고 이후 움직임이 드러나는 위장 객체를 실시간으로 mask segmentation하기 위한 모델이다. 최종 구조는 공식 ZoomNeXt가 만든 1차 mask를 입력으로 받고, 학습된 CamLock refiner가 현재 frame과 과거 정보만 이용해 최종 mask를 보정하는 방식이다.</w:t>
      </w:r>
    </w:p>
    <w:p>
      <w:pPr>
        <w:spacing w:after="100"/>
      </w:pPr>
      <w:r>
        <w:t>이 프로젝트에서 가장 중요한 기준은 성능만이 아니라 실시간성, 공정한 평가, 재현 가능성이다. 그래서 미래 frame을 보는 방식, 첫 frame prompt가 필요한 방식, 공식 코드나 checkpoint가 없어 재현 버전에 가까운 방식, bbox 중심 방식은 최종 후보에서 배제하거나 낮은 우선순위로 다뤘다.</w:t>
      </w:r>
    </w:p>
    <w:p>
      <w:pPr>
        <w:pStyle w:val="Heading1"/>
      </w:pPr>
      <w:r>
        <w:t>프로젝트 제약사항</w:t>
      </w:r>
    </w:p>
    <w:tbl>
      <w:tblPr>
        <w:tblStyle w:val="TableGrid"/>
        <w:tblW w:type="auto" w:w="0"/>
        <w:tblLook w:firstColumn="1" w:firstRow="1" w:lastColumn="0" w:lastRow="0" w:noHBand="0" w:noVBand="1" w:val="04A0"/>
      </w:tblPr>
      <w:tblGrid>
        <w:gridCol w:w="4320"/>
        <w:gridCol w:w="4320"/>
      </w:tblGrid>
      <w:tr>
        <w:tc>
          <w:tcPr>
            <w:tcW w:type="dxa" w:w="4320"/>
          </w:tcPr>
          <w:p>
            <w:r>
              <w:t>제약</w:t>
            </w:r>
          </w:p>
        </w:tc>
        <w:tc>
          <w:tcPr>
            <w:tcW w:type="dxa" w:w="4320"/>
          </w:tcPr>
          <w:p>
            <w:r>
              <w:t>의미</w:t>
            </w:r>
          </w:p>
        </w:tc>
      </w:tr>
      <w:tr>
        <w:tc>
          <w:tcPr>
            <w:tcW w:type="dxa" w:w="4320"/>
          </w:tcPr>
          <w:p>
            <w:r>
              <w:t>실시간 causal 추론</w:t>
            </w:r>
          </w:p>
        </w:tc>
        <w:tc>
          <w:tcPr>
            <w:tcW w:type="dxa" w:w="4320"/>
          </w:tcPr>
          <w:p>
            <w:r>
              <w:t>현재 frame을 판단할 때 현재 frame과 과거 frame만 사용한다. 미래 frame이 과거 예측에 영향을 주면 안 된다.</w:t>
            </w:r>
          </w:p>
        </w:tc>
      </w:tr>
      <w:tr>
        <w:tc>
          <w:tcPr>
            <w:tcW w:type="dxa" w:w="4320"/>
          </w:tcPr>
          <w:p>
            <w:r>
              <w:t>첫 frame prompt 금지</w:t>
            </w:r>
          </w:p>
        </w:tc>
        <w:tc>
          <w:tcPr>
            <w:tcW w:type="dxa" w:w="4320"/>
          </w:tcPr>
          <w:p>
            <w:r>
              <w:t>첫 frame에서 사람이 점, box, mask를 주는 모델은 실제 자동 탐지 조건과 맞지 않아 최종 기준에서 제외한다.</w:t>
            </w:r>
          </w:p>
        </w:tc>
      </w:tr>
      <w:tr>
        <w:tc>
          <w:tcPr>
            <w:tcW w:type="dxa" w:w="4320"/>
          </w:tcPr>
          <w:p>
            <w:r>
              <w:t>mask 기준 평가</w:t>
            </w:r>
          </w:p>
        </w:tc>
        <w:tc>
          <w:tcPr>
            <w:tcW w:type="dxa" w:w="4320"/>
          </w:tcPr>
          <w:p>
            <w:r>
              <w:t>목표는 bbox detection이 아니라 pixel-level mask segmentation이다. bbox 수치는 진단용으로만 사용한다.</w:t>
            </w:r>
          </w:p>
        </w:tc>
      </w:tr>
      <w:tr>
        <w:tc>
          <w:tcPr>
            <w:tcW w:type="dxa" w:w="4320"/>
          </w:tcPr>
          <w:p>
            <w:r>
              <w:t>공식 제공물 우선</w:t>
            </w:r>
          </w:p>
        </w:tc>
        <w:tc>
          <w:tcPr>
            <w:tcW w:type="dxa" w:w="4320"/>
          </w:tcPr>
          <w:p>
            <w:r>
              <w:t>공식 코드, 공식 checkpoint, 명확한 실행 경로가 있는 모델을 우선한다. 제공물이 부족한 custom 재현은 성능 붕괴와 해석 불명확성을 만들 수 있어 피한다.</w:t>
            </w:r>
          </w:p>
        </w:tc>
      </w:tr>
      <w:tr>
        <w:tc>
          <w:tcPr>
            <w:tcW w:type="dxa" w:w="4320"/>
          </w:tcPr>
          <w:p>
            <w:r>
              <w:t>MoCH는 평가 전용</w:t>
            </w:r>
          </w:p>
        </w:tc>
        <w:tc>
          <w:tcPr>
            <w:tcW w:type="dxa" w:w="4320"/>
          </w:tcPr>
          <w:p>
            <w:r>
              <w:t>MoCH 성능을 볼 때 MoCH GT를 학습에 사용하지 않는다. 학습은 MoCA/CAD/CAMotion source 데이터로 하고, MoCH Train/Validation/Test 전체 GT frame으로 평가한다.</w:t>
            </w:r>
          </w:p>
        </w:tc>
      </w:tr>
      <w:tr>
        <w:tc>
          <w:tcPr>
            <w:tcW w:type="dxa" w:w="4320"/>
          </w:tcPr>
          <w:p>
            <w:r>
              <w:t>자동 실행 가능성</w:t>
            </w:r>
          </w:p>
        </w:tc>
        <w:tc>
          <w:tcPr>
            <w:tcW w:type="dxa" w:w="4320"/>
          </w:tcPr>
          <w:p>
            <w:r>
              <w:t>웹캠/실시간 운용을 염두에 두므로, sequence 전체를 미리 훑거나 manual prompt를 요구하는 방식은 프로젝트 목표와 맞지 않는다.</w:t>
            </w:r>
          </w:p>
        </w:tc>
      </w:tr>
    </w:tbl>
    <w:p/>
    <w:p>
      <w:pPr>
        <w:pStyle w:val="Heading1"/>
      </w:pPr>
      <w:r>
        <w:t>왜 ZoomNeXt를 baseline으로 선택했나</w:t>
      </w:r>
    </w:p>
    <w:p>
      <w:pPr>
        <w:pStyle w:val="ListBullet"/>
        <w:spacing w:after="40"/>
      </w:pPr>
      <w:r>
        <w:t>공식 repository와 checkpoint가 로컬에 확보되어 있어 재현 가능성이 높았다.</w:t>
      </w:r>
    </w:p>
    <w:p>
      <w:pPr>
        <w:pStyle w:val="ListBullet"/>
        <w:spacing w:after="40"/>
      </w:pPr>
      <w:r>
        <w:t>단일 image 입력만으로 mask를 출력하므로, 첫 frame prompt 없이 자동 segmentation이 가능하다.</w:t>
      </w:r>
    </w:p>
    <w:p>
      <w:pPr>
        <w:pStyle w:val="ListBullet"/>
        <w:spacing w:after="40"/>
      </w:pPr>
      <w:r>
        <w:t>기본 inference가 현재 frame 기반이라 미래 frame을 보지 않는 causal 조건을 만족시키기 쉽다.</w:t>
      </w:r>
    </w:p>
    <w:p>
      <w:pPr>
        <w:pStyle w:val="ListBullet"/>
        <w:spacing w:after="40"/>
      </w:pPr>
      <w:r>
        <w:t>출력이 bbox가 아니라 foreground probability mask라 우리 평가 기준과 직접 맞는다.</w:t>
      </w:r>
    </w:p>
    <w:p>
      <w:pPr>
        <w:pStyle w:val="ListBullet"/>
        <w:spacing w:after="40"/>
      </w:pPr>
      <w:r>
        <w:t>PVTv2-B5 backbone과 multi-scale decoder 구조가 위장 객체처럼 texture/scale이 어려운 장면에 비교적 잘 맞는다.</w:t>
      </w:r>
    </w:p>
    <w:p>
      <w:pPr>
        <w:pStyle w:val="ListBullet"/>
        <w:spacing w:after="40"/>
      </w:pPr>
      <w:r>
        <w:t>후단에 CamLock refiner를 붙이기 쉽다. 즉 ZoomNeXt raw mask를 1차 후보로 쓰고, refiner가 temporal/motion 단서를 이용해 보정할 수 있다.</w:t>
      </w:r>
    </w:p>
    <w:p>
      <w:pPr>
        <w:spacing w:after="100"/>
      </w:pPr>
      <w:r>
        <w:t>TSP-SAM, EMIP, ZoomNeXt-video 등도 검토했지만, 최종 프로젝트 기준에서는 첫 frame prompt 요구, 미래 frame 사용 가능성, 공식 학습 경로의 불명확성, 또는 통합 시 공정성 문제가 생길 수 있었다. ZoomNeXt는 가장 깔끔하게 자동 mask 생성기 역할을 맡길 수 있는 baseline이었다.</w:t>
      </w:r>
    </w:p>
    <w:p>
      <w:pPr>
        <w:pStyle w:val="Heading1"/>
      </w:pPr>
      <w:r>
        <w:t>ZoomNeXt baseline의 동작 흐름</w:t>
      </w:r>
    </w:p>
    <w:tbl>
      <w:tblPr>
        <w:tblStyle w:val="TableGrid"/>
        <w:tblW w:type="auto" w:w="0"/>
        <w:tblLook w:firstColumn="1" w:firstRow="1" w:lastColumn="0" w:lastRow="0" w:noHBand="0" w:noVBand="1" w:val="04A0"/>
      </w:tblPr>
      <w:tblGrid>
        <w:gridCol w:w="4320"/>
        <w:gridCol w:w="4320"/>
      </w:tblGrid>
      <w:tr>
        <w:tc>
          <w:tcPr>
            <w:tcW w:type="dxa" w:w="4320"/>
          </w:tcPr>
          <w:p>
            <w:r>
              <w:t>단계</w:t>
            </w:r>
          </w:p>
        </w:tc>
        <w:tc>
          <w:tcPr>
            <w:tcW w:type="dxa" w:w="4320"/>
          </w:tcPr>
          <w:p>
            <w:r>
              <w:t>역할</w:t>
            </w:r>
          </w:p>
        </w:tc>
      </w:tr>
      <w:tr>
        <w:tc>
          <w:tcPr>
            <w:tcW w:type="dxa" w:w="4320"/>
          </w:tcPr>
          <w:p>
            <w:r>
              <w:t>1. 입력 frame</w:t>
            </w:r>
          </w:p>
        </w:tc>
        <w:tc>
          <w:tcPr>
            <w:tcW w:type="dxa" w:w="4320"/>
          </w:tcPr>
          <w:p>
            <w:r>
              <w:t>현재 frame 한 장을 입력으로 받는다. 기본 baseline은 과거/미래 frame을 보지 않는다.</w:t>
            </w:r>
          </w:p>
        </w:tc>
      </w:tr>
      <w:tr>
        <w:tc>
          <w:tcPr>
            <w:tcW w:type="dxa" w:w="4320"/>
          </w:tcPr>
          <w:p>
            <w:r>
              <w:t>2. multi-scale resize</w:t>
            </w:r>
          </w:p>
        </w:tc>
        <w:tc>
          <w:tcPr>
            <w:tcW w:type="dxa" w:w="4320"/>
          </w:tcPr>
          <w:p>
            <w:r>
              <w:t>같은 이미지를 작은 scale, 중간 scale, 큰 scale로 만들어 전체 형태와 세부 경계를 함께 본다.</w:t>
            </w:r>
          </w:p>
        </w:tc>
      </w:tr>
      <w:tr>
        <w:tc>
          <w:tcPr>
            <w:tcW w:type="dxa" w:w="4320"/>
          </w:tcPr>
          <w:p>
            <w:r>
              <w:t>3. PVTv2-B5 encoder</w:t>
            </w:r>
          </w:p>
        </w:tc>
        <w:tc>
          <w:tcPr>
            <w:tcW w:type="dxa" w:w="4320"/>
          </w:tcPr>
          <w:p>
            <w:r>
              <w:t>각 scale image에서 얕은 edge/texture feature와 깊은 semantic feature를 추출한다.</w:t>
            </w:r>
          </w:p>
        </w:tc>
      </w:tr>
      <w:tr>
        <w:tc>
          <w:tcPr>
            <w:tcW w:type="dxa" w:w="4320"/>
          </w:tcPr>
          <w:p>
            <w:r>
              <w:t>4. MHSIU</w:t>
            </w:r>
          </w:p>
        </w:tc>
        <w:tc>
          <w:tcPr>
            <w:tcW w:type="dxa" w:w="4320"/>
          </w:tcPr>
          <w:p>
            <w:r>
              <w:t>작게 본 정보, 보통 크기로 본 정보, 크게 본 정보를 합쳐 scale 변화에 강한 feature를 만든다.</w:t>
            </w:r>
          </w:p>
        </w:tc>
      </w:tr>
      <w:tr>
        <w:tc>
          <w:tcPr>
            <w:tcW w:type="dxa" w:w="4320"/>
          </w:tcPr>
          <w:p>
            <w:r>
              <w:t>5. RGPU decoder</w:t>
            </w:r>
          </w:p>
        </w:tc>
        <w:tc>
          <w:tcPr>
            <w:tcW w:type="dxa" w:w="4320"/>
          </w:tcPr>
          <w:p>
            <w:r>
              <w:t>깊은 feature에서 얕은 feature로 올라오며 객체 위치와 경계 정보를 점진적으로 복원한다.</w:t>
            </w:r>
          </w:p>
        </w:tc>
      </w:tr>
      <w:tr>
        <w:tc>
          <w:tcPr>
            <w:tcW w:type="dxa" w:w="4320"/>
          </w:tcPr>
          <w:p>
            <w:r>
              <w:t>6. predictor</w:t>
            </w:r>
          </w:p>
        </w:tc>
        <w:tc>
          <w:tcPr>
            <w:tcW w:type="dxa" w:w="4320"/>
          </w:tcPr>
          <w:p>
            <w:r>
              <w:t>최종 1채널 logit map을 만들고 sigmoid를 거쳐 foreground probability mask를 만든다.</w:t>
            </w:r>
          </w:p>
        </w:tc>
      </w:tr>
    </w:tbl>
    <w:p/>
    <w:p>
      <w:pPr>
        <w:pStyle w:val="Heading1"/>
      </w:pPr>
      <w:r>
        <w:t>ZoomNeXt-CamLock의 핵심 아이디어</w:t>
      </w:r>
    </w:p>
    <w:p>
      <w:pPr>
        <w:spacing w:after="100"/>
      </w:pPr>
      <w:r>
        <w:t>MoCH에서 어려운 점은 초반 frame에서 객체가 완전히 위장되어 있고, 움직임이 생긴 뒤에야 객체성이 드러나는 경우가 많다는 것이다. 따라서 처음부터 완벽히 detect하겠다는 접근보다, 1차 mask를 보수적으로 유지하다가 motion/onset 이후 빠르게 lock-in하는 접근이 더 자연스럽다.</w:t>
      </w:r>
    </w:p>
    <w:tbl>
      <w:tblPr>
        <w:tblStyle w:val="TableGrid"/>
        <w:tblW w:type="auto" w:w="0"/>
        <w:tblLook w:firstColumn="1" w:firstRow="1" w:lastColumn="0" w:lastRow="0" w:noHBand="0" w:noVBand="1" w:val="04A0"/>
      </w:tblPr>
      <w:tblGrid>
        <w:gridCol w:w="4320"/>
        <w:gridCol w:w="4320"/>
      </w:tblGrid>
      <w:tr>
        <w:tc>
          <w:tcPr>
            <w:tcW w:type="dxa" w:w="4320"/>
          </w:tcPr>
          <w:p>
            <w:r>
              <w:t>구성 요소</w:t>
            </w:r>
          </w:p>
        </w:tc>
        <w:tc>
          <w:tcPr>
            <w:tcW w:type="dxa" w:w="4320"/>
          </w:tcPr>
          <w:p>
            <w:r>
              <w:t>역할</w:t>
            </w:r>
          </w:p>
        </w:tc>
      </w:tr>
      <w:tr>
        <w:tc>
          <w:tcPr>
            <w:tcW w:type="dxa" w:w="4320"/>
          </w:tcPr>
          <w:p>
            <w:r>
              <w:t>ZoomNeXt</w:t>
            </w:r>
          </w:p>
        </w:tc>
        <w:tc>
          <w:tcPr>
            <w:tcW w:type="dxa" w:w="4320"/>
          </w:tcPr>
          <w:p>
            <w:r>
              <w:t>현재 frame에서 1차 raw mask를 만든다.</w:t>
            </w:r>
          </w:p>
        </w:tc>
      </w:tr>
      <w:tr>
        <w:tc>
          <w:tcPr>
            <w:tcW w:type="dxa" w:w="4320"/>
          </w:tcPr>
          <w:p>
            <w:r>
              <w:t>CamLock refiner</w:t>
            </w:r>
          </w:p>
        </w:tc>
        <w:tc>
          <w:tcPr>
            <w:tcW w:type="dxa" w:w="4320"/>
          </w:tcPr>
          <w:p>
            <w:r>
              <w:t>현재 image, raw mask, 이전 mask/belief, motion map, frame 위치 정보를 보고 최종 mask를 보정한다.</w:t>
            </w:r>
          </w:p>
        </w:tc>
      </w:tr>
      <w:tr>
        <w:tc>
          <w:tcPr>
            <w:tcW w:type="dxa" w:w="4320"/>
          </w:tcPr>
          <w:p>
            <w:r>
              <w:t>Causal memory</w:t>
            </w:r>
          </w:p>
        </w:tc>
        <w:tc>
          <w:tcPr>
            <w:tcW w:type="dxa" w:w="4320"/>
          </w:tcPr>
          <w:p>
            <w:r>
              <w:t>미래가 아니라 과거 frame의 mask 상태만 참고한다.</w:t>
            </w:r>
          </w:p>
        </w:tc>
      </w:tr>
      <w:tr>
        <w:tc>
          <w:tcPr>
            <w:tcW w:type="dxa" w:w="4320"/>
          </w:tcPr>
          <w:p>
            <w:r>
              <w:t>Onset/lock 정책</w:t>
            </w:r>
          </w:p>
        </w:tc>
        <w:tc>
          <w:tcPr>
            <w:tcW w:type="dxa" w:w="4320"/>
          </w:tcPr>
          <w:p>
            <w:r>
              <w:t>움직임이 충분히 신뢰되는 시점 이후에는 현재 mask와 과거 memory를 더 강하게 사용한다.</w:t>
            </w:r>
          </w:p>
        </w:tc>
      </w:tr>
    </w:tbl>
    <w:p/>
    <w:p>
      <w:pPr>
        <w:spacing w:after="100"/>
      </w:pPr>
      <w:r>
        <w:t>현재 최종 ZoomNeXt-CamLock은 ensemble이 아니다. 또한 ZoomNeXt 전체 fine-tuning도 아니다. 공식 ZoomNeXt checkpoint는 고정하고, 그 뒤의 CamLock refiner만 source 데이터로 학습한 frozen-backbone 기반의 학습형 causal mask refinement 모델이다.</w:t>
      </w:r>
    </w:p>
    <w:p>
      <w:pPr>
        <w:pStyle w:val="Heading1"/>
      </w:pPr>
      <w:r>
        <w:t>핵심 성능</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모델</w:t>
            </w:r>
          </w:p>
        </w:tc>
        <w:tc>
          <w:tcPr>
            <w:tcW w:type="dxa" w:w="785"/>
          </w:tcPr>
          <w:p>
            <w:r>
              <w:t>frames</w:t>
            </w:r>
          </w:p>
        </w:tc>
        <w:tc>
          <w:tcPr>
            <w:tcW w:type="dxa" w:w="785"/>
          </w:tcPr>
          <w:p>
            <w:r>
              <w:t>IoU</w:t>
            </w:r>
          </w:p>
        </w:tc>
        <w:tc>
          <w:tcPr>
            <w:tcW w:type="dxa" w:w="785"/>
          </w:tcPr>
          <w:p>
            <w:r>
              <w:t>Dice</w:t>
            </w:r>
          </w:p>
        </w:tc>
        <w:tc>
          <w:tcPr>
            <w:tcW w:type="dxa" w:w="785"/>
          </w:tcPr>
          <w:p>
            <w:r>
              <w:t>Precision</w:t>
            </w:r>
          </w:p>
        </w:tc>
        <w:tc>
          <w:tcPr>
            <w:tcW w:type="dxa" w:w="785"/>
          </w:tcPr>
          <w:p>
            <w:r>
              <w:t>Recall</w:t>
            </w:r>
          </w:p>
        </w:tc>
        <w:tc>
          <w:tcPr>
            <w:tcW w:type="dxa" w:w="785"/>
          </w:tcPr>
          <w:p>
            <w:r>
              <w:t>Failure</w:t>
            </w:r>
          </w:p>
        </w:tc>
        <w:tc>
          <w:tcPr>
            <w:tcW w:type="dxa" w:w="785"/>
          </w:tcPr>
          <w:p>
            <w:r>
              <w:t>Boundary F1</w:t>
            </w:r>
          </w:p>
        </w:tc>
        <w:tc>
          <w:tcPr>
            <w:tcW w:type="dxa" w:w="785"/>
          </w:tcPr>
          <w:p>
            <w:r>
              <w:t>Comp.</w:t>
            </w:r>
          </w:p>
        </w:tc>
        <w:tc>
          <w:tcPr>
            <w:tcW w:type="dxa" w:w="785"/>
          </w:tcPr>
          <w:p>
            <w:r>
              <w:t>Area</w:t>
            </w:r>
          </w:p>
        </w:tc>
        <w:tc>
          <w:tcPr>
            <w:tcW w:type="dxa" w:w="785"/>
          </w:tcPr>
          <w:p>
            <w:r>
              <w:t>BBox IoU</w:t>
            </w:r>
          </w:p>
        </w:tc>
      </w:tr>
      <w:tr>
        <w:tc>
          <w:tcPr>
            <w:tcW w:type="dxa" w:w="785"/>
          </w:tcPr>
          <w:p>
            <w:r>
              <w:t>ZoomNeXt baseline</w:t>
            </w:r>
          </w:p>
        </w:tc>
        <w:tc>
          <w:tcPr>
            <w:tcW w:type="dxa" w:w="785"/>
          </w:tcPr>
          <w:p>
            <w:r>
              <w:t>3742</w:t>
            </w:r>
          </w:p>
        </w:tc>
        <w:tc>
          <w:tcPr>
            <w:tcW w:type="dxa" w:w="785"/>
          </w:tcPr>
          <w:p>
            <w:r>
              <w:t>0.3889</w:t>
            </w:r>
          </w:p>
        </w:tc>
        <w:tc>
          <w:tcPr>
            <w:tcW w:type="dxa" w:w="785"/>
          </w:tcPr>
          <w:p>
            <w:r>
              <w:t>0.4533</w:t>
            </w:r>
          </w:p>
        </w:tc>
        <w:tc>
          <w:tcPr>
            <w:tcW w:type="dxa" w:w="785"/>
          </w:tcPr>
          <w:p>
            <w:r>
              <w:t>0.5879</w:t>
            </w:r>
          </w:p>
        </w:tc>
        <w:tc>
          <w:tcPr>
            <w:tcW w:type="dxa" w:w="785"/>
          </w:tcPr>
          <w:p>
            <w:r>
              <w:t>0.4204</w:t>
            </w:r>
          </w:p>
        </w:tc>
        <w:tc>
          <w:tcPr>
            <w:tcW w:type="dxa" w:w="785"/>
          </w:tcPr>
          <w:p>
            <w:r>
              <w:t>0.4925</w:t>
            </w:r>
          </w:p>
        </w:tc>
        <w:tc>
          <w:tcPr>
            <w:tcW w:type="dxa" w:w="785"/>
          </w:tcPr>
          <w:p>
            <w:r>
              <w:t>0.2289</w:t>
            </w:r>
          </w:p>
        </w:tc>
        <w:tc>
          <w:tcPr>
            <w:tcW w:type="dxa" w:w="785"/>
          </w:tcPr>
          <w:p>
            <w:r>
              <w:t>1.63</w:t>
            </w:r>
          </w:p>
        </w:tc>
        <w:tc>
          <w:tcPr>
            <w:tcW w:type="dxa" w:w="785"/>
          </w:tcPr>
          <w:p>
            <w:r>
              <w:t>0.52</w:t>
            </w:r>
          </w:p>
        </w:tc>
        <w:tc>
          <w:tcPr>
            <w:tcW w:type="dxa" w:w="785"/>
          </w:tcPr>
          <w:p>
            <w:r>
              <w:t>0.4178</w:t>
            </w:r>
          </w:p>
        </w:tc>
      </w:tr>
      <w:tr>
        <w:tc>
          <w:tcPr>
            <w:tcW w:type="dxa" w:w="785"/>
          </w:tcPr>
          <w:p>
            <w:r>
              <w:t>ZoomNeXt-CamLock</w:t>
            </w:r>
          </w:p>
        </w:tc>
        <w:tc>
          <w:tcPr>
            <w:tcW w:type="dxa" w:w="785"/>
          </w:tcPr>
          <w:p>
            <w:r>
              <w:t>3742</w:t>
            </w:r>
          </w:p>
        </w:tc>
        <w:tc>
          <w:tcPr>
            <w:tcW w:type="dxa" w:w="785"/>
          </w:tcPr>
          <w:p>
            <w:r>
              <w:t>0.4633</w:t>
            </w:r>
          </w:p>
        </w:tc>
        <w:tc>
          <w:tcPr>
            <w:tcW w:type="dxa" w:w="785"/>
          </w:tcPr>
          <w:p>
            <w:r>
              <w:t>0.5472</w:t>
            </w:r>
          </w:p>
        </w:tc>
        <w:tc>
          <w:tcPr>
            <w:tcW w:type="dxa" w:w="785"/>
          </w:tcPr>
          <w:p>
            <w:r>
              <w:t>0.5978</w:t>
            </w:r>
          </w:p>
        </w:tc>
        <w:tc>
          <w:tcPr>
            <w:tcW w:type="dxa" w:w="785"/>
          </w:tcPr>
          <w:p>
            <w:r>
              <w:t>0.5663</w:t>
            </w:r>
          </w:p>
        </w:tc>
        <w:tc>
          <w:tcPr>
            <w:tcW w:type="dxa" w:w="785"/>
          </w:tcPr>
          <w:p>
            <w:r>
              <w:t>0.3709</w:t>
            </w:r>
          </w:p>
        </w:tc>
        <w:tc>
          <w:tcPr>
            <w:tcW w:type="dxa" w:w="785"/>
          </w:tcPr>
          <w:p>
            <w:r>
              <w:t>0.2510</w:t>
            </w:r>
          </w:p>
        </w:tc>
        <w:tc>
          <w:tcPr>
            <w:tcW w:type="dxa" w:w="785"/>
          </w:tcPr>
          <w:p>
            <w:r>
              <w:t>2.30</w:t>
            </w:r>
          </w:p>
        </w:tc>
        <w:tc>
          <w:tcPr>
            <w:tcW w:type="dxa" w:w="785"/>
          </w:tcPr>
          <w:p>
            <w:r>
              <w:t>2.10</w:t>
            </w:r>
          </w:p>
        </w:tc>
        <w:tc>
          <w:tcPr>
            <w:tcW w:type="dxa" w:w="785"/>
          </w:tcPr>
          <w:p>
            <w:r>
              <w:t>0.4726</w:t>
            </w:r>
          </w:p>
        </w:tc>
      </w:tr>
      <w:tr>
        <w:tc>
          <w:tcPr>
            <w:tcW w:type="dxa" w:w="785"/>
          </w:tcPr>
          <w:p>
            <w:r>
              <w:t>ObjectMotionGate tuned</w:t>
            </w:r>
          </w:p>
        </w:tc>
        <w:tc>
          <w:tcPr>
            <w:tcW w:type="dxa" w:w="785"/>
          </w:tcPr>
          <w:p>
            <w:r>
              <w:t>3742</w:t>
            </w:r>
          </w:p>
        </w:tc>
        <w:tc>
          <w:tcPr>
            <w:tcW w:type="dxa" w:w="785"/>
          </w:tcPr>
          <w:p>
            <w:r>
              <w:t>0.4614</w:t>
            </w:r>
          </w:p>
        </w:tc>
        <w:tc>
          <w:tcPr>
            <w:tcW w:type="dxa" w:w="785"/>
          </w:tcPr>
          <w:p>
            <w:r>
              <w:t>0.5454</w:t>
            </w:r>
          </w:p>
        </w:tc>
        <w:tc>
          <w:tcPr>
            <w:tcW w:type="dxa" w:w="785"/>
          </w:tcPr>
          <w:p>
            <w:r>
              <w:t>0.5969</w:t>
            </w:r>
          </w:p>
        </w:tc>
        <w:tc>
          <w:tcPr>
            <w:tcW w:type="dxa" w:w="785"/>
          </w:tcPr>
          <w:p>
            <w:r>
              <w:t>0.5650</w:t>
            </w:r>
          </w:p>
        </w:tc>
        <w:tc>
          <w:tcPr>
            <w:tcW w:type="dxa" w:w="785"/>
          </w:tcPr>
          <w:p>
            <w:r>
              <w:t>0.3733</w:t>
            </w:r>
          </w:p>
        </w:tc>
        <w:tc>
          <w:tcPr>
            <w:tcW w:type="dxa" w:w="785"/>
          </w:tcPr>
          <w:p>
            <w:r>
              <w:t>0.2493</w:t>
            </w:r>
          </w:p>
        </w:tc>
        <w:tc>
          <w:tcPr>
            <w:tcW w:type="dxa" w:w="785"/>
          </w:tcPr>
          <w:p>
            <w:r>
              <w:t>2.27</w:t>
            </w:r>
          </w:p>
        </w:tc>
        <w:tc>
          <w:tcPr>
            <w:tcW w:type="dxa" w:w="785"/>
          </w:tcPr>
          <w:p>
            <w:r>
              <w:t>2.14</w:t>
            </w:r>
          </w:p>
        </w:tc>
        <w:tc>
          <w:tcPr>
            <w:tcW w:type="dxa" w:w="785"/>
          </w:tcPr>
          <w:p>
            <w:r>
              <w:t>0.4709</w:t>
            </w:r>
          </w:p>
        </w:tc>
      </w:tr>
    </w:tbl>
    <w:p/>
    <w:p>
      <w:pPr>
        <w:spacing w:after="100"/>
      </w:pPr>
      <w:r>
        <w:t>ZoomNeXt-CamLock은 MoCH 전체 기준 IoU 0.4633로 baseline 0.3889보다 높았다. Failure도 0.4925에서 0.3709로 감소했다. 반면 ObjectMotionGate tuned는 onset 판단을 더 많이 시도했지만 최종 IoU는 ZoomNeXt-CamLock을 넘지 못했다.</w:t>
      </w:r>
    </w:p>
    <w:p>
      <w:pPr>
        <w:pStyle w:val="Heading1"/>
      </w:pPr>
      <w:r>
        <w:t>구간별 약점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모델</w:t>
            </w:r>
          </w:p>
        </w:tc>
        <w:tc>
          <w:tcPr>
            <w:tcW w:type="dxa" w:w="1440"/>
          </w:tcPr>
          <w:p>
            <w:r>
              <w:t>IoU</w:t>
            </w:r>
          </w:p>
        </w:tc>
        <w:tc>
          <w:tcPr>
            <w:tcW w:type="dxa" w:w="1440"/>
          </w:tcPr>
          <w:p>
            <w:r>
              <w:t>Recall</w:t>
            </w:r>
          </w:p>
        </w:tc>
        <w:tc>
          <w:tcPr>
            <w:tcW w:type="dxa" w:w="1440"/>
          </w:tcPr>
          <w:p>
            <w:r>
              <w:t>Failure</w:t>
            </w:r>
          </w:p>
        </w:tc>
        <w:tc>
          <w:tcPr>
            <w:tcW w:type="dxa" w:w="1440"/>
          </w:tcPr>
          <w:p>
            <w:r>
              <w:t>Area Ratio</w:t>
            </w:r>
          </w:p>
        </w:tc>
      </w:tr>
      <w:tr>
        <w:tc>
          <w:tcPr>
            <w:tcW w:type="dxa" w:w="1440"/>
          </w:tcPr>
          <w:p>
            <w:r>
              <w:t>early</w:t>
            </w:r>
          </w:p>
        </w:tc>
        <w:tc>
          <w:tcPr>
            <w:tcW w:type="dxa" w:w="1440"/>
          </w:tcPr>
          <w:p>
            <w:r>
              <w:t>ZoomNeXt baseline</w:t>
            </w:r>
          </w:p>
        </w:tc>
        <w:tc>
          <w:tcPr>
            <w:tcW w:type="dxa" w:w="1440"/>
          </w:tcPr>
          <w:p>
            <w:r>
              <w:t>0.3021</w:t>
            </w:r>
          </w:p>
        </w:tc>
        <w:tc>
          <w:tcPr>
            <w:tcW w:type="dxa" w:w="1440"/>
          </w:tcPr>
          <w:p>
            <w:r>
              <w:t>0.3242</w:t>
            </w:r>
          </w:p>
        </w:tc>
        <w:tc>
          <w:tcPr>
            <w:tcW w:type="dxa" w:w="1440"/>
          </w:tcPr>
          <w:p>
            <w:r>
              <w:t>0.6186</w:t>
            </w:r>
          </w:p>
        </w:tc>
        <w:tc>
          <w:tcPr>
            <w:tcW w:type="dxa" w:w="1440"/>
          </w:tcPr>
          <w:p>
            <w:r>
              <w:t>0.43</w:t>
            </w:r>
          </w:p>
        </w:tc>
      </w:tr>
      <w:tr>
        <w:tc>
          <w:tcPr>
            <w:tcW w:type="dxa" w:w="1440"/>
          </w:tcPr>
          <w:p>
            <w:r>
              <w:t>early</w:t>
            </w:r>
          </w:p>
        </w:tc>
        <w:tc>
          <w:tcPr>
            <w:tcW w:type="dxa" w:w="1440"/>
          </w:tcPr>
          <w:p>
            <w:r>
              <w:t>ZoomNeXt-CamLock</w:t>
            </w:r>
          </w:p>
        </w:tc>
        <w:tc>
          <w:tcPr>
            <w:tcW w:type="dxa" w:w="1440"/>
          </w:tcPr>
          <w:p>
            <w:r>
              <w:t>0.3402</w:t>
            </w:r>
          </w:p>
        </w:tc>
        <w:tc>
          <w:tcPr>
            <w:tcW w:type="dxa" w:w="1440"/>
          </w:tcPr>
          <w:p>
            <w:r>
              <w:t>0.3942</w:t>
            </w:r>
          </w:p>
        </w:tc>
        <w:tc>
          <w:tcPr>
            <w:tcW w:type="dxa" w:w="1440"/>
          </w:tcPr>
          <w:p>
            <w:r>
              <w:t>0.5513</w:t>
            </w:r>
          </w:p>
        </w:tc>
        <w:tc>
          <w:tcPr>
            <w:tcW w:type="dxa" w:w="1440"/>
          </w:tcPr>
          <w:p>
            <w:r>
              <w:t>1.99</w:t>
            </w:r>
          </w:p>
        </w:tc>
      </w:tr>
      <w:tr>
        <w:tc>
          <w:tcPr>
            <w:tcW w:type="dxa" w:w="1440"/>
          </w:tcPr>
          <w:p>
            <w:r>
              <w:t>middle</w:t>
            </w:r>
          </w:p>
        </w:tc>
        <w:tc>
          <w:tcPr>
            <w:tcW w:type="dxa" w:w="1440"/>
          </w:tcPr>
          <w:p>
            <w:r>
              <w:t>ZoomNeXt baseline</w:t>
            </w:r>
          </w:p>
        </w:tc>
        <w:tc>
          <w:tcPr>
            <w:tcW w:type="dxa" w:w="1440"/>
          </w:tcPr>
          <w:p>
            <w:r>
              <w:t>0.3536</w:t>
            </w:r>
          </w:p>
        </w:tc>
        <w:tc>
          <w:tcPr>
            <w:tcW w:type="dxa" w:w="1440"/>
          </w:tcPr>
          <w:p>
            <w:r>
              <w:t>0.3865</w:t>
            </w:r>
          </w:p>
        </w:tc>
        <w:tc>
          <w:tcPr>
            <w:tcW w:type="dxa" w:w="1440"/>
          </w:tcPr>
          <w:p>
            <w:r>
              <w:t>0.5217</w:t>
            </w:r>
          </w:p>
        </w:tc>
        <w:tc>
          <w:tcPr>
            <w:tcW w:type="dxa" w:w="1440"/>
          </w:tcPr>
          <w:p>
            <w:r>
              <w:t>0.49</w:t>
            </w:r>
          </w:p>
        </w:tc>
      </w:tr>
      <w:tr>
        <w:tc>
          <w:tcPr>
            <w:tcW w:type="dxa" w:w="1440"/>
          </w:tcPr>
          <w:p>
            <w:r>
              <w:t>middle</w:t>
            </w:r>
          </w:p>
        </w:tc>
        <w:tc>
          <w:tcPr>
            <w:tcW w:type="dxa" w:w="1440"/>
          </w:tcPr>
          <w:p>
            <w:r>
              <w:t>ZoomNeXt-CamLock</w:t>
            </w:r>
          </w:p>
        </w:tc>
        <w:tc>
          <w:tcPr>
            <w:tcW w:type="dxa" w:w="1440"/>
          </w:tcPr>
          <w:p>
            <w:r>
              <w:t>0.4370</w:t>
            </w:r>
          </w:p>
        </w:tc>
        <w:tc>
          <w:tcPr>
            <w:tcW w:type="dxa" w:w="1440"/>
          </w:tcPr>
          <w:p>
            <w:r>
              <w:t>0.5573</w:t>
            </w:r>
          </w:p>
        </w:tc>
        <w:tc>
          <w:tcPr>
            <w:tcW w:type="dxa" w:w="1440"/>
          </w:tcPr>
          <w:p>
            <w:r>
              <w:t>0.3884</w:t>
            </w:r>
          </w:p>
        </w:tc>
        <w:tc>
          <w:tcPr>
            <w:tcW w:type="dxa" w:w="1440"/>
          </w:tcPr>
          <w:p>
            <w:r>
              <w:t>2.46</w:t>
            </w:r>
          </w:p>
        </w:tc>
      </w:tr>
      <w:tr>
        <w:tc>
          <w:tcPr>
            <w:tcW w:type="dxa" w:w="1440"/>
          </w:tcPr>
          <w:p>
            <w:r>
              <w:t>late</w:t>
            </w:r>
          </w:p>
        </w:tc>
        <w:tc>
          <w:tcPr>
            <w:tcW w:type="dxa" w:w="1440"/>
          </w:tcPr>
          <w:p>
            <w:r>
              <w:t>ZoomNeXt baseline</w:t>
            </w:r>
          </w:p>
        </w:tc>
        <w:tc>
          <w:tcPr>
            <w:tcW w:type="dxa" w:w="1440"/>
          </w:tcPr>
          <w:p>
            <w:r>
              <w:t>0.5082</w:t>
            </w:r>
          </w:p>
        </w:tc>
        <w:tc>
          <w:tcPr>
            <w:tcW w:type="dxa" w:w="1440"/>
          </w:tcPr>
          <w:p>
            <w:r>
              <w:t>0.5475</w:t>
            </w:r>
          </w:p>
        </w:tc>
        <w:tc>
          <w:tcPr>
            <w:tcW w:type="dxa" w:w="1440"/>
          </w:tcPr>
          <w:p>
            <w:r>
              <w:t>0.3407</w:t>
            </w:r>
          </w:p>
        </w:tc>
        <w:tc>
          <w:tcPr>
            <w:tcW w:type="dxa" w:w="1440"/>
          </w:tcPr>
          <w:p>
            <w:r>
              <w:t>0.63</w:t>
            </w:r>
          </w:p>
        </w:tc>
      </w:tr>
      <w:tr>
        <w:tc>
          <w:tcPr>
            <w:tcW w:type="dxa" w:w="1440"/>
          </w:tcPr>
          <w:p>
            <w:r>
              <w:t>late</w:t>
            </w:r>
          </w:p>
        </w:tc>
        <w:tc>
          <w:tcPr>
            <w:tcW w:type="dxa" w:w="1440"/>
          </w:tcPr>
          <w:p>
            <w:r>
              <w:t>ZoomNeXt-CamLock</w:t>
            </w:r>
          </w:p>
        </w:tc>
        <w:tc>
          <w:tcPr>
            <w:tcW w:type="dxa" w:w="1440"/>
          </w:tcPr>
          <w:p>
            <w:r>
              <w:t>0.6094</w:t>
            </w:r>
          </w:p>
        </w:tc>
        <w:tc>
          <w:tcPr>
            <w:tcW w:type="dxa" w:w="1440"/>
          </w:tcPr>
          <w:p>
            <w:r>
              <w:t>0.7441</w:t>
            </w:r>
          </w:p>
        </w:tc>
        <w:tc>
          <w:tcPr>
            <w:tcW w:type="dxa" w:w="1440"/>
          </w:tcPr>
          <w:p>
            <w:r>
              <w:t>0.1770</w:t>
            </w:r>
          </w:p>
        </w:tc>
        <w:tc>
          <w:tcPr>
            <w:tcW w:type="dxa" w:w="1440"/>
          </w:tcPr>
          <w:p>
            <w:r>
              <w:t>1.85</w:t>
            </w:r>
          </w:p>
        </w:tc>
      </w:tr>
    </w:tbl>
    <w:p/>
    <w:p>
      <w:pPr>
        <w:spacing w:after="100"/>
      </w:pPr>
      <w:r>
        <w:t>가장 큰 약점은 early frame이다. late 구간에서는 ZoomNeXt-CamLock이 크게 좋아지지만, early에서는 아직 객체가 완전히 위장되어 raw mask가 작거나 틀리는 경우가 많다. 즉 현재 구조는 '좋은 1차 후보를 잘 다듬는 모델'이지, 완전히 틀린 위치에서 객체를 새로 발견하는 모델은 아니다.</w:t>
      </w:r>
    </w:p>
    <w:p>
      <w:pPr>
        <w:pStyle w:val="Heading1"/>
      </w:pPr>
      <w:r>
        <w:t>첫 frame 성능</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모델</w:t>
            </w:r>
          </w:p>
        </w:tc>
        <w:tc>
          <w:tcPr>
            <w:tcW w:type="dxa" w:w="1080"/>
          </w:tcPr>
          <w:p>
            <w:r>
              <w:t>frames</w:t>
            </w:r>
          </w:p>
        </w:tc>
        <w:tc>
          <w:tcPr>
            <w:tcW w:type="dxa" w:w="1080"/>
          </w:tcPr>
          <w:p>
            <w:r>
              <w:t>IoU</w:t>
            </w:r>
          </w:p>
        </w:tc>
        <w:tc>
          <w:tcPr>
            <w:tcW w:type="dxa" w:w="1080"/>
          </w:tcPr>
          <w:p>
            <w:r>
              <w:t>Dice</w:t>
            </w:r>
          </w:p>
        </w:tc>
        <w:tc>
          <w:tcPr>
            <w:tcW w:type="dxa" w:w="1080"/>
          </w:tcPr>
          <w:p>
            <w:r>
              <w:t>Recall</w:t>
            </w:r>
          </w:p>
        </w:tc>
        <w:tc>
          <w:tcPr>
            <w:tcW w:type="dxa" w:w="1080"/>
          </w:tcPr>
          <w:p>
            <w:r>
              <w:t>Failure</w:t>
            </w:r>
          </w:p>
        </w:tc>
        <w:tc>
          <w:tcPr>
            <w:tcW w:type="dxa" w:w="1080"/>
          </w:tcPr>
          <w:p>
            <w:r>
              <w:t>Area Ratio</w:t>
            </w:r>
          </w:p>
        </w:tc>
        <w:tc>
          <w:tcPr>
            <w:tcW w:type="dxa" w:w="1080"/>
          </w:tcPr>
          <w:p>
            <w:r>
              <w:t>BBox IoU</w:t>
            </w:r>
          </w:p>
        </w:tc>
      </w:tr>
      <w:tr>
        <w:tc>
          <w:tcPr>
            <w:tcW w:type="dxa" w:w="1080"/>
          </w:tcPr>
          <w:p>
            <w:r>
              <w:t>ZoomNeXt baseline</w:t>
            </w:r>
          </w:p>
        </w:tc>
        <w:tc>
          <w:tcPr>
            <w:tcW w:type="dxa" w:w="1080"/>
          </w:tcPr>
          <w:p>
            <w:r>
              <w:t>80</w:t>
            </w:r>
          </w:p>
        </w:tc>
        <w:tc>
          <w:tcPr>
            <w:tcW w:type="dxa" w:w="1080"/>
          </w:tcPr>
          <w:p>
            <w:r>
              <w:t>0.3228</w:t>
            </w:r>
          </w:p>
        </w:tc>
        <w:tc>
          <w:tcPr>
            <w:tcW w:type="dxa" w:w="1080"/>
          </w:tcPr>
          <w:p>
            <w:r>
              <w:t>0.3792</w:t>
            </w:r>
          </w:p>
        </w:tc>
        <w:tc>
          <w:tcPr>
            <w:tcW w:type="dxa" w:w="1080"/>
          </w:tcPr>
          <w:p>
            <w:r>
              <w:t>0.3516</w:t>
            </w:r>
          </w:p>
        </w:tc>
        <w:tc>
          <w:tcPr>
            <w:tcW w:type="dxa" w:w="1080"/>
          </w:tcPr>
          <w:p>
            <w:r>
              <w:t>0.5875</w:t>
            </w:r>
          </w:p>
        </w:tc>
        <w:tc>
          <w:tcPr>
            <w:tcW w:type="dxa" w:w="1080"/>
          </w:tcPr>
          <w:p>
            <w:r>
              <w:t>0.48</w:t>
            </w:r>
          </w:p>
        </w:tc>
        <w:tc>
          <w:tcPr>
            <w:tcW w:type="dxa" w:w="1080"/>
          </w:tcPr>
          <w:p>
            <w:r>
              <w:t>0.3635</w:t>
            </w:r>
          </w:p>
        </w:tc>
      </w:tr>
      <w:tr>
        <w:tc>
          <w:tcPr>
            <w:tcW w:type="dxa" w:w="1080"/>
          </w:tcPr>
          <w:p>
            <w:r>
              <w:t>ZoomNeXt-CamLock</w:t>
            </w:r>
          </w:p>
        </w:tc>
        <w:tc>
          <w:tcPr>
            <w:tcW w:type="dxa" w:w="1080"/>
          </w:tcPr>
          <w:p>
            <w:r>
              <w:t>80</w:t>
            </w:r>
          </w:p>
        </w:tc>
        <w:tc>
          <w:tcPr>
            <w:tcW w:type="dxa" w:w="1080"/>
          </w:tcPr>
          <w:p>
            <w:r>
              <w:t>0.3370</w:t>
            </w:r>
          </w:p>
        </w:tc>
        <w:tc>
          <w:tcPr>
            <w:tcW w:type="dxa" w:w="1080"/>
          </w:tcPr>
          <w:p>
            <w:r>
              <w:t>0.3999</w:t>
            </w:r>
          </w:p>
        </w:tc>
        <w:tc>
          <w:tcPr>
            <w:tcW w:type="dxa" w:w="1080"/>
          </w:tcPr>
          <w:p>
            <w:r>
              <w:t>0.3713</w:t>
            </w:r>
          </w:p>
        </w:tc>
        <w:tc>
          <w:tcPr>
            <w:tcW w:type="dxa" w:w="1080"/>
          </w:tcPr>
          <w:p>
            <w:r>
              <w:t>0.5875</w:t>
            </w:r>
          </w:p>
        </w:tc>
        <w:tc>
          <w:tcPr>
            <w:tcW w:type="dxa" w:w="1080"/>
          </w:tcPr>
          <w:p>
            <w:r>
              <w:t>0.60</w:t>
            </w:r>
          </w:p>
        </w:tc>
        <w:tc>
          <w:tcPr>
            <w:tcW w:type="dxa" w:w="1080"/>
          </w:tcPr>
          <w:p>
            <w:r>
              <w:t>0.3924</w:t>
            </w:r>
          </w:p>
        </w:tc>
      </w:tr>
    </w:tbl>
    <w:p/>
    <w:p>
      <w:pPr>
        <w:spacing w:after="100"/>
      </w:pPr>
      <w:r>
        <w:t>첫 frame은 사람이 보아도 객체가 잘 드러나지 않는 경우가 많다. 이 구간에서는 motion/memory 단서가 부족하므로 CamLock이 baseline을 크게 압도하지 못한다.</w:t>
      </w:r>
    </w:p>
    <w:p>
      <w:pPr>
        <w:pStyle w:val="Heading1"/>
      </w:pPr>
      <w:r>
        <w:t>시행착오에서 얻은 결론</w:t>
      </w:r>
    </w:p>
    <w:tbl>
      <w:tblPr>
        <w:tblStyle w:val="TableGrid"/>
        <w:tblW w:type="auto" w:w="0"/>
        <w:tblLook w:firstColumn="1" w:firstRow="1" w:lastColumn="0" w:lastRow="0" w:noHBand="0" w:noVBand="1" w:val="04A0"/>
      </w:tblPr>
      <w:tblGrid>
        <w:gridCol w:w="4320"/>
        <w:gridCol w:w="4320"/>
      </w:tblGrid>
      <w:tr>
        <w:tc>
          <w:tcPr>
            <w:tcW w:type="dxa" w:w="4320"/>
          </w:tcPr>
          <w:p>
            <w:r>
              <w:t>시도</w:t>
            </w:r>
          </w:p>
        </w:tc>
        <w:tc>
          <w:tcPr>
            <w:tcW w:type="dxa" w:w="4320"/>
          </w:tcPr>
          <w:p>
            <w:r>
              <w:t>결과와 교훈</w:t>
            </w:r>
          </w:p>
        </w:tc>
      </w:tr>
      <w:tr>
        <w:tc>
          <w:tcPr>
            <w:tcW w:type="dxa" w:w="4320"/>
          </w:tcPr>
          <w:p>
            <w:r>
              <w:t>단순 fusion/평균</w:t>
            </w:r>
          </w:p>
        </w:tc>
        <w:tc>
          <w:tcPr>
            <w:tcW w:type="dxa" w:w="4320"/>
          </w:tcPr>
          <w:p>
            <w:r>
              <w:t>수치는 오를 수 있지만 연구 기여로 설명하기 어렵고, 여러 baseline 결과를 섞는 방식이라 최종 방향에서 제외했다.</w:t>
            </w:r>
          </w:p>
        </w:tc>
      </w:tr>
      <w:tr>
        <w:tc>
          <w:tcPr>
            <w:tcW w:type="dxa" w:w="4320"/>
          </w:tcPr>
          <w:p>
            <w:r>
              <w:t>EMIP 기반 causal 변형</w:t>
            </w:r>
          </w:p>
        </w:tc>
        <w:tc>
          <w:tcPr>
            <w:tcW w:type="dxa" w:w="4320"/>
          </w:tcPr>
          <w:p>
            <w:r>
              <w:t>EMIP 계열은 일부 안정성 장점이 있었지만 미래 frame 사용 가능성, 원본 구조와의 관계, 1차 mask 품질 한계 때문에 최종 자동 실시간 구조로는 부적합했다.</w:t>
            </w:r>
          </w:p>
        </w:tc>
      </w:tr>
      <w:tr>
        <w:tc>
          <w:tcPr>
            <w:tcW w:type="dxa" w:w="4320"/>
          </w:tcPr>
          <w:p>
            <w:r>
              <w:t>CLIP/외부 prior</w:t>
            </w:r>
          </w:p>
        </w:tc>
        <w:tc>
          <w:tcPr>
            <w:tcW w:type="dxa" w:w="4320"/>
          </w:tcPr>
          <w:p>
            <w:r>
              <w:t>보조 신호로는 가능성이 있었지만, mask 품질을 근본적으로 올리기보다는 복잡도와 해석 부담을 늘렸다.</w:t>
            </w:r>
          </w:p>
        </w:tc>
      </w:tr>
      <w:tr>
        <w:tc>
          <w:tcPr>
            <w:tcW w:type="dxa" w:w="4320"/>
          </w:tcPr>
          <w:p>
            <w:r>
              <w:t>onset 기반 lock-in</w:t>
            </w:r>
          </w:p>
        </w:tc>
        <w:tc>
          <w:tcPr>
            <w:tcW w:type="dxa" w:w="4320"/>
          </w:tcPr>
          <w:p>
            <w:r>
              <w:t>MoCH의 특성에는 잘 맞았다. 객체가 움직인 뒤 빠르게 따라가는 아이디어는 유효했다.</w:t>
            </w:r>
          </w:p>
        </w:tc>
      </w:tr>
      <w:tr>
        <w:tc>
          <w:tcPr>
            <w:tcW w:type="dxa" w:w="4320"/>
          </w:tcPr>
          <w:p>
            <w:r>
              <w:t>CAMotion source 추가</w:t>
            </w:r>
          </w:p>
        </w:tc>
        <w:tc>
          <w:tcPr>
            <w:tcW w:type="dxa" w:w="4320"/>
          </w:tcPr>
          <w:p>
            <w:r>
              <w:t>초반 정지 이후 움직임이라는 MoCH와 유사한 source 패턴이 도움이 됐다. 최종 CamLock 성능 향상에 가장 직접적으로 기여했다.</w:t>
            </w:r>
          </w:p>
        </w:tc>
      </w:tr>
      <w:tr>
        <w:tc>
          <w:tcPr>
            <w:tcW w:type="dxa" w:w="4320"/>
          </w:tcPr>
          <w:p>
            <w:r>
              <w:t>Object-Motion Gate</w:t>
            </w:r>
          </w:p>
        </w:tc>
        <w:tc>
          <w:tcPr>
            <w:tcW w:type="dxa" w:w="4320"/>
          </w:tcPr>
          <w:p>
            <w:r>
              <w:t>배경 움직임과 객체 움직임을 구분하려 했지만, tuned 기준 onset 있음 39개/no_onset 41개였고 최종 IoU는 기존 CamLock을 넘지 못했다.</w:t>
            </w:r>
          </w:p>
        </w:tc>
      </w:tr>
    </w:tbl>
    <w:p/>
    <w:p>
      <w:pPr>
        <w:pStyle w:val="Heading1"/>
      </w:pPr>
      <w:r>
        <w:t>현재 한계</w:t>
      </w:r>
    </w:p>
    <w:p>
      <w:pPr>
        <w:pStyle w:val="ListBullet"/>
        <w:spacing w:after="40"/>
      </w:pPr>
      <w:r>
        <w:t>frozen ZoomNeXt raw mask가 GT와 멀리 틀리면 refiner가 완전히 다른 위치에서 객체를 새로 찾기 어렵다.</w:t>
      </w:r>
    </w:p>
    <w:p>
      <w:pPr>
        <w:pStyle w:val="ListBullet"/>
        <w:spacing w:after="40"/>
      </w:pPr>
      <w:r>
        <w:t>early frame과 first frame에서는 motion/memory 단서가 부족해 성능이 낮다.</w:t>
      </w:r>
    </w:p>
    <w:p>
      <w:pPr>
        <w:pStyle w:val="ListBullet"/>
        <w:spacing w:after="40"/>
      </w:pPr>
      <w:r>
        <w:t>mask를 넓게 잡으면 recall은 오르지만 precision과 IoU가 떨어진다. 반대로 보수적으로 잡으면 객체를 놓친다.</w:t>
      </w:r>
    </w:p>
    <w:p>
      <w:pPr>
        <w:pStyle w:val="ListBullet"/>
        <w:spacing w:after="40"/>
      </w:pPr>
      <w:r>
        <w:t>onset detector는 배경 motion에 속거나, 너무 보수적으로 설정하면 no_onset sequence가 많아진다.</w:t>
      </w:r>
    </w:p>
    <w:p>
      <w:pPr>
        <w:pStyle w:val="ListBullet"/>
        <w:spacing w:after="40"/>
      </w:pPr>
      <w:r>
        <w:t>현재 CamLock은 ZoomNeXt의 출력층을 바꾼 모델이 아니라, ZoomNeXt 출력 이후의 trainable refiner이므로 1차 후보 품질에 ceiling이 있다.</w:t>
      </w:r>
    </w:p>
    <w:p>
      <w:pPr>
        <w:pStyle w:val="Heading1"/>
      </w:pPr>
      <w:r>
        <w:t>다음 후보</w:t>
      </w:r>
    </w:p>
    <w:tbl>
      <w:tblPr>
        <w:tblStyle w:val="TableGrid"/>
        <w:tblW w:type="auto" w:w="0"/>
        <w:tblLook w:firstColumn="1" w:firstRow="1" w:lastColumn="0" w:lastRow="0" w:noHBand="0" w:noVBand="1" w:val="04A0"/>
      </w:tblPr>
      <w:tblGrid>
        <w:gridCol w:w="2880"/>
        <w:gridCol w:w="2880"/>
        <w:gridCol w:w="2880"/>
      </w:tblGrid>
      <w:tr>
        <w:tc>
          <w:tcPr>
            <w:tcW w:type="dxa" w:w="2880"/>
          </w:tcPr>
          <w:p>
            <w:r>
              <w:t>후보</w:t>
            </w:r>
          </w:p>
        </w:tc>
        <w:tc>
          <w:tcPr>
            <w:tcW w:type="dxa" w:w="2880"/>
          </w:tcPr>
          <w:p>
            <w:r>
              <w:t>이유</w:t>
            </w:r>
          </w:p>
        </w:tc>
        <w:tc>
          <w:tcPr>
            <w:tcW w:type="dxa" w:w="2880"/>
          </w:tcPr>
          <w:p>
            <w:r>
              <w:t>주의점</w:t>
            </w:r>
          </w:p>
        </w:tc>
      </w:tr>
      <w:tr>
        <w:tc>
          <w:tcPr>
            <w:tcW w:type="dxa" w:w="2880"/>
          </w:tcPr>
          <w:p>
            <w:r>
              <w:t>ZoomNeXt fine-tuning</w:t>
            </w:r>
          </w:p>
        </w:tc>
        <w:tc>
          <w:tcPr>
            <w:tcW w:type="dxa" w:w="2880"/>
          </w:tcPr>
          <w:p>
            <w:r>
              <w:t>1차 mask 품질 자체를 올리면 CamLock의 입력 후보가 좋아져 전체 성능 ceiling을 올릴 수 있다.</w:t>
            </w:r>
          </w:p>
        </w:tc>
        <w:tc>
          <w:tcPr>
            <w:tcW w:type="dxa" w:w="2880"/>
          </w:tcPr>
          <w:p>
            <w:r>
              <w:t>MoCH GT는 쓰지 않고 MoCA/CAD/CAMotion으로만 학습해야 한다. decoder-only에서 시작하고, 필요하면 late encoder만 일부 푸는 순서가 안전하다.</w:t>
            </w:r>
          </w:p>
        </w:tc>
      </w:tr>
      <w:tr>
        <w:tc>
          <w:tcPr>
            <w:tcW w:type="dxa" w:w="2880"/>
          </w:tcPr>
          <w:p>
            <w:r>
              <w:t>Top-K 후보 유지</w:t>
            </w:r>
          </w:p>
        </w:tc>
        <w:tc>
          <w:tcPr>
            <w:tcW w:type="dxa" w:w="2880"/>
          </w:tcPr>
          <w:p>
            <w:r>
              <w:t>top-1 raw mask가 틀려도 top-K 후보 안에 GT 근처 후보가 있으면 motion 이후 올바른 후보로 lock할 수 있다.</w:t>
            </w:r>
          </w:p>
        </w:tc>
        <w:tc>
          <w:tcPr>
            <w:tcW w:type="dxa" w:w="2880"/>
          </w:tcPr>
          <w:p>
            <w:r>
              <w:t>후보 생성 방식과 선택 기준이 복잡해진다. 그래도 실시간 causal 조건은 유지할 수 있다.</w:t>
            </w:r>
          </w:p>
        </w:tc>
      </w:tr>
      <w:tr>
        <w:tc>
          <w:tcPr>
            <w:tcW w:type="dxa" w:w="2880"/>
          </w:tcPr>
          <w:p>
            <w:r>
              <w:t>background compensation</w:t>
            </w:r>
          </w:p>
        </w:tc>
        <w:tc>
          <w:tcPr>
            <w:tcW w:type="dxa" w:w="2880"/>
          </w:tcPr>
          <w:p>
            <w:r>
              <w:t>카메라 흔들림과 배경 움직임을 먼저 보정하면 onset detector가 객체 motion에 더 집중할 수 있다.</w:t>
            </w:r>
          </w:p>
        </w:tc>
        <w:tc>
          <w:tcPr>
            <w:tcW w:type="dxa" w:w="2880"/>
          </w:tcPr>
          <w:p>
            <w:r>
              <w:t>계산량이 증가할 수 있으므로 웹캠 실시간 속도 확인이 필요하다.</w:t>
            </w:r>
          </w:p>
        </w:tc>
      </w:tr>
    </w:tbl>
    <w:p/>
    <w:p>
      <w:pPr>
        <w:pStyle w:val="Heading1"/>
      </w:pPr>
      <w:r>
        <w:t>최종 정리</w:t>
      </w:r>
    </w:p>
    <w:p>
      <w:pPr>
        <w:spacing w:after="100"/>
      </w:pPr>
      <w:r>
        <w:t>ZoomNeXt-CamLock의 핵심은 '완전히 보이지 않는 객체를 초반부터 맞히겠다'가 아니라, 공식 ZoomNeXt가 제공하는 자동 1차 mask를 causal하게 보정하고, 움직임이 드러나는 순간부터 빠르게 안정화하는 것이다. 이 접근은 실시간성, mask 기반 평가, no-prompt 조건을 만족한다.</w:t>
      </w:r>
    </w:p>
    <w:p>
      <w:pPr>
        <w:spacing w:after="100"/>
      </w:pPr>
      <w:r>
        <w:t>다만 현재 가장 큰 병목은 refiner의 복잡도가 아니라 frozen ZoomNeXt baseline의 1차 mask 품질이다. 따라서 다음 성능 향상은 gate를 더 복잡하게 만드는 것보다 ZoomNeXt raw mask 자체를 개선하거나, top-K 후보를 유지해 1차 후보 실패를 완화하는 쪽이 더 가능성이 높다.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