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1A7A" w:rsidRDefault="009E1A7A" w:rsidP="009E1A7A">
      <w:pPr>
        <w:jc w:val="right"/>
      </w:pPr>
      <w:r>
        <w:t xml:space="preserve">1-3.1 </w:t>
      </w:r>
      <w:r>
        <w:rPr>
          <w:rFonts w:hint="eastAsia"/>
        </w:rPr>
        <w:t>곽민석</w:t>
      </w:r>
    </w:p>
    <w:p w:rsidR="009E1A7A" w:rsidRDefault="009E1A7A" w:rsidP="009E1A7A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동아리</w:t>
      </w:r>
    </w:p>
    <w:p w:rsidR="00F402F2" w:rsidRDefault="009E1A7A" w:rsidP="009E1A7A">
      <w:pPr>
        <w:rPr>
          <w:rFonts w:hint="eastAsia"/>
        </w:rPr>
      </w:pPr>
      <w:r>
        <w:rPr>
          <w:rFonts w:hint="eastAsia"/>
          <w:szCs w:val="20"/>
        </w:rPr>
        <w:t xml:space="preserve">무선충전의 원리인 자기 유도 방식을 통해 무선충전기를 만들어 </w:t>
      </w:r>
      <w:proofErr w:type="spellStart"/>
      <w:r>
        <w:rPr>
          <w:rFonts w:hint="eastAsia"/>
          <w:szCs w:val="20"/>
        </w:rPr>
        <w:t>구동시켰</w:t>
      </w:r>
      <w:r>
        <w:rPr>
          <w:rFonts w:hint="eastAsia"/>
          <w:szCs w:val="20"/>
        </w:rPr>
        <w:t>다</w:t>
      </w:r>
      <w:proofErr w:type="spellEnd"/>
      <w:r>
        <w:rPr>
          <w:rFonts w:hint="eastAsia"/>
          <w:szCs w:val="20"/>
        </w:rPr>
        <w:t>.</w:t>
      </w:r>
      <w:r>
        <w:rPr>
          <w:rFonts w:hint="eastAsia"/>
          <w:szCs w:val="20"/>
        </w:rPr>
        <w:t xml:space="preserve"> 금속탐지기를 전자기판</w:t>
      </w:r>
      <w:r>
        <w:rPr>
          <w:rFonts w:hint="eastAsia"/>
          <w:szCs w:val="20"/>
        </w:rPr>
        <w:t xml:space="preserve">에 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전자부품 사용으로 구현하고</w:t>
      </w:r>
      <w:r>
        <w:rPr>
          <w:rFonts w:hint="eastAsia"/>
          <w:szCs w:val="20"/>
        </w:rPr>
        <w:t xml:space="preserve"> 스피커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제작과 구</w:t>
      </w:r>
      <w:r>
        <w:rPr>
          <w:rFonts w:hint="eastAsia"/>
          <w:szCs w:val="20"/>
        </w:rPr>
        <w:t>동</w:t>
      </w:r>
      <w:r>
        <w:rPr>
          <w:rFonts w:hint="eastAsia"/>
          <w:szCs w:val="20"/>
        </w:rPr>
        <w:t>을 통해 코일에 전류가 흐름에 따라 자기장이 형성</w:t>
      </w:r>
      <w:r>
        <w:rPr>
          <w:rFonts w:hint="eastAsia"/>
          <w:szCs w:val="20"/>
        </w:rPr>
        <w:t>됨을 알아냄.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또한,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오토마타를 통해 톱니바퀴와 크랭크축의 원리를 이해하고 모형을 만듦. </w:t>
      </w:r>
      <w:bookmarkStart w:id="0" w:name="_GoBack"/>
      <w:bookmarkEnd w:id="0"/>
    </w:p>
    <w:sectPr w:rsidR="00F402F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2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A7A"/>
    <w:rsid w:val="009E1A7A"/>
    <w:rsid w:val="00F40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F6D2F"/>
  <w15:chartTrackingRefBased/>
  <w15:docId w15:val="{B664A491-72C0-4420-8346-047979C3C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1A7A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hyun5782@hanmail.net</dc:creator>
  <cp:keywords/>
  <dc:description/>
  <cp:lastModifiedBy>hyun5782@hanmail.net</cp:lastModifiedBy>
  <cp:revision>1</cp:revision>
  <dcterms:created xsi:type="dcterms:W3CDTF">2019-07-11T17:59:00Z</dcterms:created>
  <dcterms:modified xsi:type="dcterms:W3CDTF">2019-07-11T18:05:00Z</dcterms:modified>
</cp:coreProperties>
</file>