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7DAC" w14:textId="77777777" w:rsidR="00E62BE8" w:rsidRDefault="00E62BE8" w:rsidP="00E62BE8">
      <w:pPr>
        <w:jc w:val="center"/>
        <w:rPr>
          <w:b/>
          <w:bCs/>
          <w:sz w:val="36"/>
          <w:szCs w:val="36"/>
        </w:rPr>
      </w:pPr>
    </w:p>
    <w:p w14:paraId="53BD1DC9" w14:textId="6B25E81C" w:rsidR="00E62BE8" w:rsidRPr="00E62BE8" w:rsidRDefault="00E62BE8" w:rsidP="00E62BE8">
      <w:pPr>
        <w:jc w:val="center"/>
        <w:rPr>
          <w:b/>
          <w:bCs/>
          <w:sz w:val="36"/>
          <w:szCs w:val="36"/>
        </w:rPr>
      </w:pPr>
      <w:r w:rsidRPr="00E62BE8">
        <w:rPr>
          <w:b/>
          <w:bCs/>
          <w:sz w:val="36"/>
          <w:szCs w:val="36"/>
        </w:rPr>
        <w:t>Predicting Next-Day Returns of the S&amp;P 500 Index:</w:t>
      </w:r>
    </w:p>
    <w:p w14:paraId="192C8CF3" w14:textId="77777777" w:rsidR="00E62BE8" w:rsidRPr="00E62BE8" w:rsidRDefault="00E62BE8" w:rsidP="00E62BE8">
      <w:pPr>
        <w:jc w:val="center"/>
        <w:rPr>
          <w:b/>
          <w:bCs/>
          <w:sz w:val="32"/>
          <w:szCs w:val="32"/>
        </w:rPr>
      </w:pPr>
      <w:r w:rsidRPr="00E62BE8">
        <w:rPr>
          <w:b/>
          <w:bCs/>
          <w:sz w:val="32"/>
          <w:szCs w:val="32"/>
        </w:rPr>
        <w:t>A Comparative Study of Time-Series, Machine Learning,</w:t>
      </w:r>
    </w:p>
    <w:p w14:paraId="5D281374" w14:textId="77777777" w:rsidR="00E62BE8" w:rsidRPr="00E62BE8" w:rsidRDefault="00E62BE8" w:rsidP="00E62BE8">
      <w:pPr>
        <w:jc w:val="center"/>
        <w:rPr>
          <w:b/>
          <w:bCs/>
          <w:sz w:val="32"/>
          <w:szCs w:val="32"/>
        </w:rPr>
      </w:pPr>
      <w:r w:rsidRPr="00E62BE8">
        <w:rPr>
          <w:b/>
          <w:bCs/>
          <w:sz w:val="32"/>
          <w:szCs w:val="32"/>
        </w:rPr>
        <w:t>and Deep Learning Models</w:t>
      </w:r>
    </w:p>
    <w:p w14:paraId="657F266D" w14:textId="77777777" w:rsidR="00E62BE8" w:rsidRPr="00E62BE8" w:rsidRDefault="00E62BE8" w:rsidP="00E62BE8"/>
    <w:p w14:paraId="05F82393" w14:textId="77777777" w:rsidR="00E62BE8" w:rsidRDefault="00E62BE8" w:rsidP="00E62BE8"/>
    <w:p w14:paraId="1E79E63F" w14:textId="77777777" w:rsidR="00E62BE8" w:rsidRDefault="00E62BE8" w:rsidP="00E62BE8">
      <w:pPr>
        <w:jc w:val="center"/>
      </w:pPr>
    </w:p>
    <w:p w14:paraId="59F202E8" w14:textId="54CF12D5" w:rsidR="00E62BE8" w:rsidRPr="00E62BE8" w:rsidRDefault="00E62BE8" w:rsidP="00E62BE8">
      <w:pPr>
        <w:jc w:val="center"/>
      </w:pPr>
      <w:r w:rsidRPr="00E62BE8">
        <w:t>Author: Kwangmyung Lee</w:t>
      </w:r>
    </w:p>
    <w:p w14:paraId="0D0F5EFD" w14:textId="77777777" w:rsidR="00AC3B7A" w:rsidRPr="00925EBD" w:rsidRDefault="00AC3B7A" w:rsidP="0034084F">
      <w:pPr>
        <w:pStyle w:val="TOCHeading"/>
        <w:spacing w:line="240" w:lineRule="auto"/>
        <w:rPr>
          <w:rFonts w:ascii="Arial" w:hAnsi="Arial" w:cs="Arial"/>
        </w:rPr>
      </w:pPr>
    </w:p>
    <w:p w14:paraId="3F43AF38" w14:textId="77777777" w:rsidR="00AF5CE4" w:rsidRDefault="00AF5CE4" w:rsidP="00AF5CE4">
      <w:pPr>
        <w:rPr>
          <w:rFonts w:ascii="Arial" w:hAnsi="Arial" w:cs="Arial"/>
          <w:lang w:val="en-US" w:eastAsia="en-US"/>
        </w:rPr>
      </w:pPr>
    </w:p>
    <w:p w14:paraId="7AB3960B" w14:textId="77777777" w:rsidR="00686BD9" w:rsidRDefault="00686BD9" w:rsidP="00AF5CE4">
      <w:pPr>
        <w:rPr>
          <w:rFonts w:ascii="Arial" w:hAnsi="Arial" w:cs="Arial"/>
          <w:lang w:val="en-US" w:eastAsia="en-US"/>
        </w:rPr>
      </w:pPr>
    </w:p>
    <w:p w14:paraId="6F20746F" w14:textId="77777777" w:rsidR="00686BD9" w:rsidRDefault="00686BD9" w:rsidP="00AF5CE4">
      <w:pPr>
        <w:rPr>
          <w:rFonts w:ascii="Arial" w:hAnsi="Arial" w:cs="Arial"/>
          <w:lang w:val="en-US" w:eastAsia="en-US"/>
        </w:rPr>
      </w:pPr>
    </w:p>
    <w:p w14:paraId="18671063" w14:textId="77777777" w:rsidR="00686BD9" w:rsidRDefault="00686BD9" w:rsidP="00AF5CE4">
      <w:pPr>
        <w:rPr>
          <w:rFonts w:ascii="Arial" w:hAnsi="Arial" w:cs="Arial"/>
          <w:lang w:val="en-US" w:eastAsia="en-US"/>
        </w:rPr>
      </w:pPr>
    </w:p>
    <w:p w14:paraId="3D749017" w14:textId="77777777" w:rsidR="00686BD9" w:rsidRDefault="00686BD9" w:rsidP="00AF5CE4">
      <w:pPr>
        <w:rPr>
          <w:rFonts w:ascii="Arial" w:hAnsi="Arial" w:cs="Arial"/>
          <w:lang w:val="en-US" w:eastAsia="en-US"/>
        </w:rPr>
      </w:pPr>
    </w:p>
    <w:p w14:paraId="188D6DD1" w14:textId="77777777" w:rsidR="00686BD9" w:rsidRDefault="00686BD9" w:rsidP="00AF5CE4">
      <w:pPr>
        <w:rPr>
          <w:rFonts w:ascii="Arial" w:hAnsi="Arial" w:cs="Arial"/>
          <w:lang w:val="en-US" w:eastAsia="en-US"/>
        </w:rPr>
      </w:pPr>
    </w:p>
    <w:p w14:paraId="0A21E159" w14:textId="77777777" w:rsidR="00E1468C" w:rsidRDefault="00E1468C" w:rsidP="00AF5CE4">
      <w:pPr>
        <w:rPr>
          <w:rFonts w:ascii="Arial" w:hAnsi="Arial" w:cs="Arial"/>
          <w:lang w:val="en-US" w:eastAsia="en-US"/>
        </w:rPr>
      </w:pPr>
    </w:p>
    <w:p w14:paraId="2666139E" w14:textId="77777777" w:rsidR="00E1468C" w:rsidRDefault="00E1468C" w:rsidP="00AF5CE4">
      <w:pPr>
        <w:rPr>
          <w:rFonts w:ascii="Arial" w:hAnsi="Arial" w:cs="Arial"/>
          <w:lang w:val="en-US" w:eastAsia="en-US"/>
        </w:rPr>
      </w:pPr>
    </w:p>
    <w:p w14:paraId="0E2A1E88" w14:textId="77777777" w:rsidR="00E1468C" w:rsidRDefault="00E1468C" w:rsidP="00AF5CE4">
      <w:pPr>
        <w:rPr>
          <w:rFonts w:ascii="Arial" w:hAnsi="Arial" w:cs="Arial"/>
          <w:lang w:val="en-US" w:eastAsia="en-US"/>
        </w:rPr>
      </w:pPr>
    </w:p>
    <w:p w14:paraId="78F23B4E" w14:textId="77777777" w:rsidR="00E1468C" w:rsidRDefault="00E1468C" w:rsidP="00AF5CE4">
      <w:pPr>
        <w:rPr>
          <w:rFonts w:ascii="Arial" w:hAnsi="Arial" w:cs="Arial"/>
          <w:lang w:val="en-US" w:eastAsia="en-US"/>
        </w:rPr>
      </w:pPr>
    </w:p>
    <w:p w14:paraId="6BC5679D" w14:textId="77777777" w:rsidR="00E1468C" w:rsidRDefault="00E1468C" w:rsidP="00AF5CE4">
      <w:pPr>
        <w:rPr>
          <w:rFonts w:ascii="Arial" w:hAnsi="Arial" w:cs="Arial"/>
          <w:lang w:val="en-US" w:eastAsia="en-US"/>
        </w:rPr>
      </w:pPr>
    </w:p>
    <w:p w14:paraId="167C6AC6" w14:textId="77777777" w:rsidR="00E1468C" w:rsidRDefault="00E1468C" w:rsidP="00AF5CE4">
      <w:pPr>
        <w:rPr>
          <w:rFonts w:ascii="Arial" w:hAnsi="Arial" w:cs="Arial"/>
          <w:lang w:val="en-US" w:eastAsia="en-US"/>
        </w:rPr>
      </w:pPr>
    </w:p>
    <w:p w14:paraId="5CA8B7A6" w14:textId="77777777" w:rsidR="00E1468C" w:rsidRDefault="00E1468C" w:rsidP="00AF5CE4">
      <w:pPr>
        <w:rPr>
          <w:rFonts w:ascii="Arial" w:hAnsi="Arial" w:cs="Arial"/>
          <w:lang w:val="en-US" w:eastAsia="en-US"/>
        </w:rPr>
      </w:pPr>
    </w:p>
    <w:p w14:paraId="6BFDE6B4" w14:textId="77777777" w:rsidR="00E1468C" w:rsidRDefault="00E1468C" w:rsidP="00AF5CE4">
      <w:pPr>
        <w:rPr>
          <w:rFonts w:ascii="Arial" w:hAnsi="Arial" w:cs="Arial"/>
          <w:lang w:val="en-US" w:eastAsia="en-US"/>
        </w:rPr>
      </w:pPr>
    </w:p>
    <w:p w14:paraId="3C28E206" w14:textId="77777777" w:rsidR="00E1468C" w:rsidRPr="00925EBD" w:rsidRDefault="00E1468C" w:rsidP="00AF5CE4">
      <w:pPr>
        <w:rPr>
          <w:rFonts w:ascii="Arial" w:hAnsi="Arial" w:cs="Arial"/>
          <w:lang w:val="en-US" w:eastAsia="en-US"/>
        </w:rPr>
      </w:pPr>
    </w:p>
    <w:sdt>
      <w:sdtPr>
        <w:rPr>
          <w:rFonts w:ascii="Arial" w:eastAsiaTheme="minorEastAsia" w:hAnsi="Arial" w:cs="Arial"/>
          <w:b w:val="0"/>
          <w:bCs w:val="0"/>
          <w:color w:val="auto"/>
          <w:kern w:val="2"/>
          <w:sz w:val="24"/>
          <w:szCs w:val="24"/>
          <w:lang w:val="en-CA" w:eastAsia="ko-KR"/>
          <w14:ligatures w14:val="standardContextual"/>
        </w:rPr>
        <w:id w:val="-1155831467"/>
        <w:docPartObj>
          <w:docPartGallery w:val="Table of Contents"/>
          <w:docPartUnique/>
        </w:docPartObj>
      </w:sdtPr>
      <w:sdtEndPr>
        <w:rPr>
          <w:noProof/>
        </w:rPr>
      </w:sdtEndPr>
      <w:sdtContent>
        <w:p w14:paraId="445F2C95" w14:textId="64CB21BA" w:rsidR="001B783C" w:rsidRPr="00925EBD" w:rsidRDefault="001B783C" w:rsidP="0034084F">
          <w:pPr>
            <w:pStyle w:val="TOCHeading"/>
            <w:spacing w:line="240" w:lineRule="auto"/>
            <w:rPr>
              <w:rFonts w:ascii="Arial" w:hAnsi="Arial" w:cs="Arial"/>
            </w:rPr>
          </w:pPr>
          <w:r w:rsidRPr="00925EBD">
            <w:rPr>
              <w:rFonts w:ascii="Arial" w:hAnsi="Arial" w:cs="Arial"/>
            </w:rPr>
            <w:t>Table of Contents</w:t>
          </w:r>
        </w:p>
        <w:p w14:paraId="05A16E56" w14:textId="67FBCA46" w:rsidR="001E7EBB" w:rsidRPr="00925EBD" w:rsidRDefault="001B783C" w:rsidP="0034084F">
          <w:pPr>
            <w:pStyle w:val="TOC1"/>
            <w:tabs>
              <w:tab w:val="right" w:leader="dot" w:pos="9350"/>
            </w:tabs>
            <w:spacing w:line="240" w:lineRule="auto"/>
            <w:rPr>
              <w:rFonts w:ascii="Arial" w:hAnsi="Arial" w:cs="Arial"/>
              <w:b w:val="0"/>
              <w:bCs w:val="0"/>
              <w:i w:val="0"/>
              <w:iCs w:val="0"/>
              <w:noProof/>
            </w:rPr>
          </w:pPr>
          <w:r w:rsidRPr="00925EBD">
            <w:rPr>
              <w:rFonts w:ascii="Arial" w:hAnsi="Arial" w:cs="Arial"/>
              <w:b w:val="0"/>
              <w:bCs w:val="0"/>
            </w:rPr>
            <w:fldChar w:fldCharType="begin"/>
          </w:r>
          <w:r w:rsidRPr="00925EBD">
            <w:rPr>
              <w:rFonts w:ascii="Arial" w:hAnsi="Arial" w:cs="Arial"/>
            </w:rPr>
            <w:instrText xml:space="preserve"> TOC \o "1-3" \h \z \u </w:instrText>
          </w:r>
          <w:r w:rsidRPr="00925EBD">
            <w:rPr>
              <w:rFonts w:ascii="Arial" w:hAnsi="Arial" w:cs="Arial"/>
              <w:b w:val="0"/>
              <w:bCs w:val="0"/>
            </w:rPr>
            <w:fldChar w:fldCharType="separate"/>
          </w:r>
          <w:hyperlink w:anchor="_Toc213419914" w:history="1">
            <w:r w:rsidR="001E7EBB" w:rsidRPr="00925EBD">
              <w:rPr>
                <w:rStyle w:val="Hyperlink"/>
                <w:rFonts w:ascii="Arial" w:hAnsi="Arial" w:cs="Arial"/>
                <w:noProof/>
              </w:rPr>
              <w:t>Abstract</w:t>
            </w:r>
            <w:r w:rsidR="001E7EBB" w:rsidRPr="00925EBD">
              <w:rPr>
                <w:rFonts w:ascii="Arial" w:hAnsi="Arial" w:cs="Arial"/>
                <w:noProof/>
                <w:webHidden/>
              </w:rPr>
              <w:tab/>
            </w:r>
            <w:r w:rsidR="001E7EBB" w:rsidRPr="00925EBD">
              <w:rPr>
                <w:rFonts w:ascii="Arial" w:hAnsi="Arial" w:cs="Arial"/>
                <w:noProof/>
                <w:webHidden/>
              </w:rPr>
              <w:fldChar w:fldCharType="begin"/>
            </w:r>
            <w:r w:rsidR="001E7EBB" w:rsidRPr="00925EBD">
              <w:rPr>
                <w:rFonts w:ascii="Arial" w:hAnsi="Arial" w:cs="Arial"/>
                <w:noProof/>
                <w:webHidden/>
              </w:rPr>
              <w:instrText xml:space="preserve"> PAGEREF _Toc213419914 \h </w:instrText>
            </w:r>
            <w:r w:rsidR="001E7EBB" w:rsidRPr="00925EBD">
              <w:rPr>
                <w:rFonts w:ascii="Arial" w:hAnsi="Arial" w:cs="Arial"/>
                <w:noProof/>
                <w:webHidden/>
              </w:rPr>
            </w:r>
            <w:r w:rsidR="001E7EBB" w:rsidRPr="00925EBD">
              <w:rPr>
                <w:rFonts w:ascii="Arial" w:hAnsi="Arial" w:cs="Arial"/>
                <w:noProof/>
                <w:webHidden/>
              </w:rPr>
              <w:fldChar w:fldCharType="separate"/>
            </w:r>
            <w:r w:rsidR="001E7EBB" w:rsidRPr="00925EBD">
              <w:rPr>
                <w:rFonts w:ascii="Arial" w:hAnsi="Arial" w:cs="Arial"/>
                <w:noProof/>
                <w:webHidden/>
              </w:rPr>
              <w:t>3</w:t>
            </w:r>
            <w:r w:rsidR="001E7EBB" w:rsidRPr="00925EBD">
              <w:rPr>
                <w:rFonts w:ascii="Arial" w:hAnsi="Arial" w:cs="Arial"/>
                <w:noProof/>
                <w:webHidden/>
              </w:rPr>
              <w:fldChar w:fldCharType="end"/>
            </w:r>
          </w:hyperlink>
        </w:p>
        <w:p w14:paraId="1D1288D3" w14:textId="288BBB06"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15" w:history="1">
            <w:r w:rsidRPr="00925EBD">
              <w:rPr>
                <w:rStyle w:val="Hyperlink"/>
                <w:rFonts w:ascii="Arial" w:hAnsi="Arial" w:cs="Arial"/>
                <w:noProof/>
              </w:rPr>
              <w:t>1. Introduction</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_Toc213419915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3</w:t>
            </w:r>
            <w:r w:rsidRPr="00925EBD">
              <w:rPr>
                <w:rFonts w:ascii="Arial" w:hAnsi="Arial" w:cs="Arial"/>
                <w:noProof/>
                <w:webHidden/>
              </w:rPr>
              <w:fldChar w:fldCharType="end"/>
            </w:r>
          </w:hyperlink>
        </w:p>
        <w:p w14:paraId="6B17C73D" w14:textId="7BC75634"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16" w:history="1">
            <w:r w:rsidRPr="00925EBD">
              <w:rPr>
                <w:rStyle w:val="Hyperlink"/>
                <w:rFonts w:ascii="Arial" w:hAnsi="Arial" w:cs="Arial"/>
                <w:noProof/>
              </w:rPr>
              <w:t>2. Related work</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_Toc213419916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4</w:t>
            </w:r>
            <w:r w:rsidRPr="00925EBD">
              <w:rPr>
                <w:rFonts w:ascii="Arial" w:hAnsi="Arial" w:cs="Arial"/>
                <w:noProof/>
                <w:webHidden/>
              </w:rPr>
              <w:fldChar w:fldCharType="end"/>
            </w:r>
          </w:hyperlink>
        </w:p>
        <w:p w14:paraId="0A435F08" w14:textId="0A0EA2EC"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17" w:history="1">
            <w:r w:rsidRPr="00925EBD">
              <w:rPr>
                <w:rStyle w:val="Hyperlink"/>
                <w:rFonts w:ascii="Arial" w:hAnsi="Arial" w:cs="Arial"/>
                <w:noProof/>
              </w:rPr>
              <w:t>3. Data Description &amp; Preprocessing</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_Toc213419917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4</w:t>
            </w:r>
            <w:r w:rsidRPr="00925EBD">
              <w:rPr>
                <w:rFonts w:ascii="Arial" w:hAnsi="Arial" w:cs="Arial"/>
                <w:noProof/>
                <w:webHidden/>
              </w:rPr>
              <w:fldChar w:fldCharType="end"/>
            </w:r>
          </w:hyperlink>
        </w:p>
        <w:p w14:paraId="55A170B9" w14:textId="305BDA74"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18" w:history="1">
            <w:r w:rsidRPr="00925EBD">
              <w:rPr>
                <w:rStyle w:val="Hyperlink"/>
                <w:rFonts w:ascii="Arial" w:hAnsi="Arial" w:cs="Arial"/>
                <w:noProof/>
              </w:rPr>
              <w:t>4. Methodology</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_Toc213419918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5</w:t>
            </w:r>
            <w:r w:rsidRPr="00925EBD">
              <w:rPr>
                <w:rFonts w:ascii="Arial" w:hAnsi="Arial" w:cs="Arial"/>
                <w:noProof/>
                <w:webHidden/>
              </w:rPr>
              <w:fldChar w:fldCharType="end"/>
            </w:r>
          </w:hyperlink>
        </w:p>
        <w:p w14:paraId="2D6E599A" w14:textId="5D1A6938"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19" w:history="1">
            <w:r w:rsidRPr="00925EBD">
              <w:rPr>
                <w:rStyle w:val="Hyperlink"/>
                <w:rFonts w:ascii="Arial" w:hAnsi="Arial" w:cs="Arial"/>
                <w:noProof/>
              </w:rPr>
              <w:t>5. Evaluation</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_Toc213419919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6</w:t>
            </w:r>
            <w:r w:rsidRPr="00925EBD">
              <w:rPr>
                <w:rFonts w:ascii="Arial" w:hAnsi="Arial" w:cs="Arial"/>
                <w:noProof/>
                <w:webHidden/>
              </w:rPr>
              <w:fldChar w:fldCharType="end"/>
            </w:r>
          </w:hyperlink>
        </w:p>
        <w:p w14:paraId="7D702E1A" w14:textId="0D4BA531"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0" w:history="1">
            <w:r w:rsidRPr="00925EBD">
              <w:rPr>
                <w:rStyle w:val="Hyperlink"/>
                <w:rFonts w:ascii="Arial" w:hAnsi="Arial" w:cs="Arial"/>
                <w:noProof/>
              </w:rPr>
              <w:t>6. Results</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_Toc213419920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6</w:t>
            </w:r>
            <w:r w:rsidRPr="00925EBD">
              <w:rPr>
                <w:rFonts w:ascii="Arial" w:hAnsi="Arial" w:cs="Arial"/>
                <w:noProof/>
                <w:webHidden/>
              </w:rPr>
              <w:fldChar w:fldCharType="end"/>
            </w:r>
          </w:hyperlink>
        </w:p>
        <w:p w14:paraId="53A58E62" w14:textId="5108AC83"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1" w:history="1">
            <w:r w:rsidRPr="00925EBD">
              <w:rPr>
                <w:rStyle w:val="Hyperlink"/>
                <w:rFonts w:ascii="Arial" w:hAnsi="Arial" w:cs="Arial"/>
                <w:noProof/>
              </w:rPr>
              <w:t>7. Additional Analysis on Model Behavior</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_Toc213419921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7</w:t>
            </w:r>
            <w:r w:rsidRPr="00925EBD">
              <w:rPr>
                <w:rFonts w:ascii="Arial" w:hAnsi="Arial" w:cs="Arial"/>
                <w:noProof/>
                <w:webHidden/>
              </w:rPr>
              <w:fldChar w:fldCharType="end"/>
            </w:r>
          </w:hyperlink>
        </w:p>
        <w:p w14:paraId="115437DF" w14:textId="265561D6"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2" w:history="1">
            <w:r w:rsidRPr="00925EBD">
              <w:rPr>
                <w:rStyle w:val="Hyperlink"/>
                <w:rFonts w:ascii="Arial" w:hAnsi="Arial" w:cs="Arial"/>
                <w:noProof/>
              </w:rPr>
              <w:t>8. Discussion</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_Toc213419922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8</w:t>
            </w:r>
            <w:r w:rsidRPr="00925EBD">
              <w:rPr>
                <w:rFonts w:ascii="Arial" w:hAnsi="Arial" w:cs="Arial"/>
                <w:noProof/>
                <w:webHidden/>
              </w:rPr>
              <w:fldChar w:fldCharType="end"/>
            </w:r>
          </w:hyperlink>
        </w:p>
        <w:p w14:paraId="66F0198F" w14:textId="249DFD95"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3" w:history="1">
            <w:r w:rsidRPr="00925EBD">
              <w:rPr>
                <w:rStyle w:val="Hyperlink"/>
                <w:rFonts w:ascii="Arial" w:hAnsi="Arial" w:cs="Arial"/>
                <w:noProof/>
              </w:rPr>
              <w:t>9. Conclusion</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_Toc213419923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9</w:t>
            </w:r>
            <w:r w:rsidRPr="00925EBD">
              <w:rPr>
                <w:rFonts w:ascii="Arial" w:hAnsi="Arial" w:cs="Arial"/>
                <w:noProof/>
                <w:webHidden/>
              </w:rPr>
              <w:fldChar w:fldCharType="end"/>
            </w:r>
          </w:hyperlink>
        </w:p>
        <w:p w14:paraId="241181F4" w14:textId="514635C6"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4" w:history="1">
            <w:r w:rsidRPr="00925EBD">
              <w:rPr>
                <w:rStyle w:val="Hyperlink"/>
                <w:rFonts w:ascii="Arial" w:hAnsi="Arial" w:cs="Arial"/>
                <w:noProof/>
              </w:rPr>
              <w:t>Reference</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_Toc213419924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10</w:t>
            </w:r>
            <w:r w:rsidRPr="00925EBD">
              <w:rPr>
                <w:rFonts w:ascii="Arial" w:hAnsi="Arial" w:cs="Arial"/>
                <w:noProof/>
                <w:webHidden/>
              </w:rPr>
              <w:fldChar w:fldCharType="end"/>
            </w:r>
          </w:hyperlink>
        </w:p>
        <w:p w14:paraId="4EB342E9" w14:textId="78A4105B"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5" w:history="1">
            <w:r w:rsidRPr="00925EBD">
              <w:rPr>
                <w:rStyle w:val="Hyperlink"/>
                <w:rFonts w:ascii="Arial" w:hAnsi="Arial" w:cs="Arial"/>
                <w:noProof/>
              </w:rPr>
              <w:t>Appendix A. Descriptive Statistics of Dataset (Jan 2020 – Dec 2024)</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_Toc213419925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11</w:t>
            </w:r>
            <w:r w:rsidRPr="00925EBD">
              <w:rPr>
                <w:rFonts w:ascii="Arial" w:hAnsi="Arial" w:cs="Arial"/>
                <w:noProof/>
                <w:webHidden/>
              </w:rPr>
              <w:fldChar w:fldCharType="end"/>
            </w:r>
          </w:hyperlink>
        </w:p>
        <w:p w14:paraId="4E1AB33E" w14:textId="31E41416"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6" w:history="1">
            <w:r w:rsidRPr="00925EBD">
              <w:rPr>
                <w:rStyle w:val="Hyperlink"/>
                <w:rFonts w:ascii="Arial" w:hAnsi="Arial" w:cs="Arial"/>
                <w:noProof/>
              </w:rPr>
              <w:t>Appendix B. Input Data Histogram</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_Toc213419926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12</w:t>
            </w:r>
            <w:r w:rsidRPr="00925EBD">
              <w:rPr>
                <w:rFonts w:ascii="Arial" w:hAnsi="Arial" w:cs="Arial"/>
                <w:noProof/>
                <w:webHidden/>
              </w:rPr>
              <w:fldChar w:fldCharType="end"/>
            </w:r>
          </w:hyperlink>
        </w:p>
        <w:p w14:paraId="715B401D" w14:textId="4EB39552" w:rsidR="001E7EBB" w:rsidRPr="00925EBD" w:rsidRDefault="001E7EBB" w:rsidP="0034084F">
          <w:pPr>
            <w:pStyle w:val="TOC1"/>
            <w:tabs>
              <w:tab w:val="right" w:leader="dot" w:pos="9350"/>
            </w:tabs>
            <w:spacing w:line="240" w:lineRule="auto"/>
            <w:rPr>
              <w:rFonts w:ascii="Arial" w:hAnsi="Arial" w:cs="Arial"/>
              <w:b w:val="0"/>
              <w:bCs w:val="0"/>
              <w:i w:val="0"/>
              <w:iCs w:val="0"/>
              <w:noProof/>
            </w:rPr>
          </w:pPr>
          <w:hyperlink w:anchor="_Toc213419927" w:history="1">
            <w:r w:rsidRPr="00925EBD">
              <w:rPr>
                <w:rStyle w:val="Hyperlink"/>
                <w:rFonts w:ascii="Arial" w:hAnsi="Arial" w:cs="Arial"/>
                <w:noProof/>
              </w:rPr>
              <w:t>Appendix C. Input Data Correlation Heatmap</w:t>
            </w:r>
            <w:r w:rsidRPr="00925EBD">
              <w:rPr>
                <w:rFonts w:ascii="Arial" w:hAnsi="Arial" w:cs="Arial"/>
                <w:noProof/>
                <w:webHidden/>
              </w:rPr>
              <w:tab/>
            </w:r>
            <w:r w:rsidRPr="00925EBD">
              <w:rPr>
                <w:rFonts w:ascii="Arial" w:hAnsi="Arial" w:cs="Arial"/>
                <w:noProof/>
                <w:webHidden/>
              </w:rPr>
              <w:fldChar w:fldCharType="begin"/>
            </w:r>
            <w:r w:rsidRPr="00925EBD">
              <w:rPr>
                <w:rFonts w:ascii="Arial" w:hAnsi="Arial" w:cs="Arial"/>
                <w:noProof/>
                <w:webHidden/>
              </w:rPr>
              <w:instrText xml:space="preserve"> PAGEREF _Toc213419927 \h </w:instrText>
            </w:r>
            <w:r w:rsidRPr="00925EBD">
              <w:rPr>
                <w:rFonts w:ascii="Arial" w:hAnsi="Arial" w:cs="Arial"/>
                <w:noProof/>
                <w:webHidden/>
              </w:rPr>
            </w:r>
            <w:r w:rsidRPr="00925EBD">
              <w:rPr>
                <w:rFonts w:ascii="Arial" w:hAnsi="Arial" w:cs="Arial"/>
                <w:noProof/>
                <w:webHidden/>
              </w:rPr>
              <w:fldChar w:fldCharType="separate"/>
            </w:r>
            <w:r w:rsidRPr="00925EBD">
              <w:rPr>
                <w:rFonts w:ascii="Arial" w:hAnsi="Arial" w:cs="Arial"/>
                <w:noProof/>
                <w:webHidden/>
              </w:rPr>
              <w:t>13</w:t>
            </w:r>
            <w:r w:rsidRPr="00925EBD">
              <w:rPr>
                <w:rFonts w:ascii="Arial" w:hAnsi="Arial" w:cs="Arial"/>
                <w:noProof/>
                <w:webHidden/>
              </w:rPr>
              <w:fldChar w:fldCharType="end"/>
            </w:r>
          </w:hyperlink>
        </w:p>
        <w:p w14:paraId="123E203B" w14:textId="54B79CA2" w:rsidR="001B783C" w:rsidRPr="00925EBD" w:rsidRDefault="001B783C" w:rsidP="0034084F">
          <w:pPr>
            <w:spacing w:line="240" w:lineRule="auto"/>
            <w:rPr>
              <w:rFonts w:ascii="Arial" w:hAnsi="Arial" w:cs="Arial"/>
            </w:rPr>
          </w:pPr>
          <w:r w:rsidRPr="00925EBD">
            <w:rPr>
              <w:rFonts w:ascii="Arial" w:hAnsi="Arial" w:cs="Arial"/>
              <w:b/>
              <w:bCs/>
              <w:noProof/>
            </w:rPr>
            <w:fldChar w:fldCharType="end"/>
          </w:r>
        </w:p>
      </w:sdtContent>
    </w:sdt>
    <w:p w14:paraId="0DC4723C" w14:textId="77777777" w:rsidR="001B783C" w:rsidRPr="00925EBD" w:rsidRDefault="001B783C" w:rsidP="0034084F">
      <w:pPr>
        <w:pStyle w:val="Heading1"/>
        <w:spacing w:line="240" w:lineRule="auto"/>
        <w:rPr>
          <w:rFonts w:ascii="Arial" w:hAnsi="Arial" w:cs="Arial"/>
        </w:rPr>
      </w:pPr>
    </w:p>
    <w:p w14:paraId="75544AEE" w14:textId="77777777" w:rsidR="001B783C" w:rsidRPr="00925EBD" w:rsidRDefault="001B783C" w:rsidP="0034084F">
      <w:pPr>
        <w:spacing w:line="240" w:lineRule="auto"/>
        <w:rPr>
          <w:rFonts w:ascii="Arial" w:hAnsi="Arial" w:cs="Arial"/>
        </w:rPr>
      </w:pPr>
    </w:p>
    <w:p w14:paraId="41F7A8ED" w14:textId="77777777" w:rsidR="001B783C" w:rsidRPr="00925EBD" w:rsidRDefault="001B783C" w:rsidP="0034084F">
      <w:pPr>
        <w:spacing w:line="240" w:lineRule="auto"/>
        <w:rPr>
          <w:rFonts w:ascii="Arial" w:hAnsi="Arial" w:cs="Arial"/>
        </w:rPr>
      </w:pPr>
    </w:p>
    <w:p w14:paraId="173E1934" w14:textId="77777777" w:rsidR="001B783C" w:rsidRPr="00925EBD" w:rsidRDefault="001B783C" w:rsidP="0034084F">
      <w:pPr>
        <w:spacing w:line="240" w:lineRule="auto"/>
        <w:rPr>
          <w:rFonts w:ascii="Arial" w:hAnsi="Arial" w:cs="Arial"/>
        </w:rPr>
      </w:pPr>
    </w:p>
    <w:p w14:paraId="3D0E2AF9" w14:textId="77777777" w:rsidR="001B783C" w:rsidRPr="00925EBD" w:rsidRDefault="001B783C" w:rsidP="0034084F">
      <w:pPr>
        <w:spacing w:line="240" w:lineRule="auto"/>
        <w:rPr>
          <w:rFonts w:ascii="Arial" w:hAnsi="Arial" w:cs="Arial"/>
        </w:rPr>
      </w:pPr>
    </w:p>
    <w:p w14:paraId="65514A56" w14:textId="77777777" w:rsidR="001B783C" w:rsidRPr="00925EBD" w:rsidRDefault="001B783C" w:rsidP="0034084F">
      <w:pPr>
        <w:spacing w:line="240" w:lineRule="auto"/>
        <w:rPr>
          <w:rFonts w:ascii="Arial" w:hAnsi="Arial" w:cs="Arial"/>
        </w:rPr>
      </w:pPr>
    </w:p>
    <w:p w14:paraId="797B05CA" w14:textId="77777777" w:rsidR="00DB34AF" w:rsidRPr="00925EBD" w:rsidRDefault="00DB34AF" w:rsidP="0034084F">
      <w:pPr>
        <w:spacing w:line="240" w:lineRule="auto"/>
        <w:rPr>
          <w:rFonts w:ascii="Arial" w:hAnsi="Arial" w:cs="Arial"/>
        </w:rPr>
      </w:pPr>
    </w:p>
    <w:p w14:paraId="5E4DB150" w14:textId="77777777" w:rsidR="001B783C" w:rsidRPr="00925EBD" w:rsidRDefault="001B783C" w:rsidP="0034084F">
      <w:pPr>
        <w:spacing w:line="240" w:lineRule="auto"/>
        <w:rPr>
          <w:rFonts w:ascii="Arial" w:hAnsi="Arial" w:cs="Arial"/>
        </w:rPr>
      </w:pPr>
    </w:p>
    <w:p w14:paraId="4F82F11C" w14:textId="631B9EBB" w:rsidR="001B783C" w:rsidRPr="00925EBD" w:rsidRDefault="00AF5CE4" w:rsidP="00AF5CE4">
      <w:pPr>
        <w:rPr>
          <w:rFonts w:ascii="Arial" w:hAnsi="Arial" w:cs="Arial"/>
        </w:rPr>
      </w:pPr>
      <w:r w:rsidRPr="00925EBD">
        <w:rPr>
          <w:rFonts w:ascii="Arial" w:hAnsi="Arial" w:cs="Arial"/>
        </w:rPr>
        <w:br w:type="page"/>
      </w:r>
    </w:p>
    <w:p w14:paraId="7ED89542" w14:textId="52F21AF3" w:rsidR="001C7B87" w:rsidRPr="00925EBD" w:rsidRDefault="001C7B87" w:rsidP="00AF5CE4">
      <w:pPr>
        <w:pStyle w:val="Heading1"/>
        <w:rPr>
          <w:rFonts w:ascii="Arial" w:hAnsi="Arial" w:cs="Arial"/>
        </w:rPr>
      </w:pPr>
      <w:bookmarkStart w:id="0" w:name="_Toc213419914"/>
      <w:r w:rsidRPr="00925EBD">
        <w:rPr>
          <w:rFonts w:ascii="Arial" w:hAnsi="Arial" w:cs="Arial"/>
        </w:rPr>
        <w:lastRenderedPageBreak/>
        <w:t>Abstract</w:t>
      </w:r>
      <w:bookmarkEnd w:id="0"/>
    </w:p>
    <w:p w14:paraId="6AED288B" w14:textId="2339E37A" w:rsidR="007A7129" w:rsidRPr="00925EBD" w:rsidRDefault="007A7129" w:rsidP="0034084F">
      <w:pPr>
        <w:spacing w:line="240" w:lineRule="auto"/>
        <w:rPr>
          <w:rFonts w:ascii="Arial" w:hAnsi="Arial" w:cs="Arial"/>
        </w:rPr>
      </w:pPr>
      <w:r w:rsidRPr="00925EBD">
        <w:rPr>
          <w:rFonts w:ascii="Arial" w:hAnsi="Arial" w:cs="Arial"/>
        </w:rPr>
        <w:t xml:space="preserve">This study tests whether including fundamental, technical, and macroeconomic data can help predict the next-day return of the S&amp;P 500 index. </w:t>
      </w:r>
    </w:p>
    <w:p w14:paraId="5B75B580" w14:textId="14928C52" w:rsidR="007A7129" w:rsidRPr="00925EBD" w:rsidRDefault="007A7129" w:rsidP="0034084F">
      <w:pPr>
        <w:spacing w:line="240" w:lineRule="auto"/>
        <w:rPr>
          <w:rFonts w:ascii="Arial" w:hAnsi="Arial" w:cs="Arial"/>
        </w:rPr>
      </w:pPr>
      <w:r w:rsidRPr="00925EBD">
        <w:rPr>
          <w:rFonts w:ascii="Arial" w:hAnsi="Arial" w:cs="Arial"/>
        </w:rPr>
        <w:t xml:space="preserve">To ensure a balanced comparison across different approaches, five models were used: a traditional time-series model (ARIMA), an econometric model (VECM), two machine learning models (Random Forest and </w:t>
      </w:r>
      <w:proofErr w:type="spellStart"/>
      <w:r w:rsidRPr="00925EBD">
        <w:rPr>
          <w:rFonts w:ascii="Arial" w:hAnsi="Arial" w:cs="Arial"/>
        </w:rPr>
        <w:t>XGBoost</w:t>
      </w:r>
      <w:proofErr w:type="spellEnd"/>
      <w:r w:rsidRPr="00925EBD">
        <w:rPr>
          <w:rFonts w:ascii="Arial" w:hAnsi="Arial" w:cs="Arial"/>
        </w:rPr>
        <w:t>), and a deep learning model (LSTM).</w:t>
      </w:r>
    </w:p>
    <w:p w14:paraId="7BDE5366" w14:textId="551DDDE9" w:rsidR="007A7129" w:rsidRPr="00925EBD" w:rsidRDefault="007A7129" w:rsidP="0034084F">
      <w:pPr>
        <w:spacing w:line="240" w:lineRule="auto"/>
        <w:rPr>
          <w:rFonts w:ascii="Arial" w:hAnsi="Arial" w:cs="Arial"/>
        </w:rPr>
      </w:pPr>
      <w:r w:rsidRPr="00925EBD">
        <w:rPr>
          <w:rFonts w:ascii="Arial" w:hAnsi="Arial" w:cs="Arial"/>
        </w:rPr>
        <w:t>The analysis was conducted using data from January 2020 to December 2024. Among the five models, the LSTM model showed better performance compared to the others, while the Random Forest model turned out to be the weakest in prediction accuracy.</w:t>
      </w:r>
    </w:p>
    <w:p w14:paraId="7762D8A8" w14:textId="75D70F5B" w:rsidR="007A7129" w:rsidRPr="00925EBD" w:rsidRDefault="007A7129" w:rsidP="0034084F">
      <w:pPr>
        <w:spacing w:line="240" w:lineRule="auto"/>
        <w:rPr>
          <w:rFonts w:ascii="Arial" w:hAnsi="Arial" w:cs="Arial"/>
        </w:rPr>
      </w:pPr>
      <w:r w:rsidRPr="00925EBD">
        <w:rPr>
          <w:rFonts w:ascii="Arial" w:hAnsi="Arial" w:cs="Arial"/>
        </w:rPr>
        <w:t xml:space="preserve">However, even though the results show relatively strong performance for LSTM, it is difficult to conclude that LSTM is always the best model. The results can change significantly depending on the </w:t>
      </w:r>
      <w:proofErr w:type="gramStart"/>
      <w:r w:rsidRPr="00925EBD">
        <w:rPr>
          <w:rFonts w:ascii="Arial" w:hAnsi="Arial" w:cs="Arial"/>
        </w:rPr>
        <w:t>time period</w:t>
      </w:r>
      <w:proofErr w:type="gramEnd"/>
      <w:r w:rsidRPr="00925EBD">
        <w:rPr>
          <w:rFonts w:ascii="Arial" w:hAnsi="Arial" w:cs="Arial"/>
        </w:rPr>
        <w:t xml:space="preserve"> or market conditions. In addition, some models simply predicted values close to the average return rather than capturing actual variation, which suggests that short-term return prediction is still very challenging.</w:t>
      </w:r>
    </w:p>
    <w:p w14:paraId="20063EA6" w14:textId="261E9CC5" w:rsidR="007A7129" w:rsidRPr="00925EBD" w:rsidRDefault="007A7129" w:rsidP="0034084F">
      <w:pPr>
        <w:spacing w:line="240" w:lineRule="auto"/>
        <w:rPr>
          <w:rFonts w:ascii="Arial" w:hAnsi="Arial" w:cs="Arial"/>
        </w:rPr>
      </w:pPr>
      <w:r w:rsidRPr="00925EBD">
        <w:rPr>
          <w:rFonts w:ascii="Arial" w:hAnsi="Arial" w:cs="Arial"/>
        </w:rPr>
        <w:t xml:space="preserve">Overall, the findings indicate that </w:t>
      </w:r>
      <w:proofErr w:type="gramStart"/>
      <w:r w:rsidRPr="00925EBD">
        <w:rPr>
          <w:rFonts w:ascii="Arial" w:hAnsi="Arial" w:cs="Arial"/>
        </w:rPr>
        <w:t>next-day</w:t>
      </w:r>
      <w:proofErr w:type="gramEnd"/>
      <w:r w:rsidRPr="00925EBD">
        <w:rPr>
          <w:rFonts w:ascii="Arial" w:hAnsi="Arial" w:cs="Arial"/>
        </w:rPr>
        <w:t xml:space="preserve"> return forecasting is difficult, and the models used in this study do not provide consistently reliable predictions. However, the experiment was useful in comparing how each model behaves under the same dataset and conditions.</w:t>
      </w:r>
    </w:p>
    <w:p w14:paraId="145A776E" w14:textId="298EDBF1" w:rsidR="00674A6A" w:rsidRPr="00925EBD" w:rsidRDefault="003662B8" w:rsidP="0034084F">
      <w:pPr>
        <w:pStyle w:val="Heading1"/>
        <w:spacing w:line="240" w:lineRule="auto"/>
        <w:rPr>
          <w:rFonts w:ascii="Arial" w:hAnsi="Arial" w:cs="Arial"/>
        </w:rPr>
      </w:pPr>
      <w:bookmarkStart w:id="1" w:name="_Toc213419915"/>
      <w:r w:rsidRPr="00925EBD">
        <w:rPr>
          <w:rFonts w:ascii="Arial" w:hAnsi="Arial" w:cs="Arial"/>
        </w:rPr>
        <w:t xml:space="preserve">1. </w:t>
      </w:r>
      <w:r w:rsidR="001408F7" w:rsidRPr="00925EBD">
        <w:rPr>
          <w:rFonts w:ascii="Arial" w:hAnsi="Arial" w:cs="Arial"/>
        </w:rPr>
        <w:t>Introduction</w:t>
      </w:r>
      <w:bookmarkEnd w:id="1"/>
    </w:p>
    <w:p w14:paraId="62671871" w14:textId="4379024F" w:rsidR="001408F7" w:rsidRPr="001408F7" w:rsidRDefault="001408F7" w:rsidP="0034084F">
      <w:pPr>
        <w:spacing w:after="0" w:line="240" w:lineRule="auto"/>
        <w:rPr>
          <w:rFonts w:ascii="Arial" w:hAnsi="Arial" w:cs="Arial"/>
          <w:b/>
          <w:bCs/>
          <w:sz w:val="22"/>
          <w:szCs w:val="22"/>
        </w:rPr>
      </w:pPr>
      <w:r w:rsidRPr="001408F7">
        <w:rPr>
          <w:rFonts w:ascii="Arial" w:hAnsi="Arial" w:cs="Arial"/>
          <w:sz w:val="22"/>
          <w:szCs w:val="22"/>
        </w:rPr>
        <w:br/>
        <w:t xml:space="preserve">There has been significant development in the field of stock price prediction. With advancements in computational power, large amounts of data can now be used to build models and evaluate whether those models </w:t>
      </w:r>
      <w:proofErr w:type="gramStart"/>
      <w:r w:rsidRPr="001408F7">
        <w:rPr>
          <w:rFonts w:ascii="Arial" w:hAnsi="Arial" w:cs="Arial"/>
          <w:sz w:val="22"/>
          <w:szCs w:val="22"/>
        </w:rPr>
        <w:t>actually work</w:t>
      </w:r>
      <w:proofErr w:type="gramEnd"/>
      <w:r w:rsidRPr="001408F7">
        <w:rPr>
          <w:rFonts w:ascii="Arial" w:hAnsi="Arial" w:cs="Arial"/>
          <w:sz w:val="22"/>
          <w:szCs w:val="22"/>
        </w:rPr>
        <w:t>. Traditionally, technical indicators were used to study this topic. However, more recently, not only technical indicators but also macroeconomic data have been incorporated to improve model accuracy.</w:t>
      </w:r>
    </w:p>
    <w:p w14:paraId="3CB1DE49" w14:textId="2FEECB61" w:rsidR="002045C3" w:rsidRPr="00925EBD" w:rsidRDefault="001408F7" w:rsidP="0034084F">
      <w:pPr>
        <w:spacing w:before="240" w:after="0" w:line="240" w:lineRule="auto"/>
        <w:rPr>
          <w:rFonts w:ascii="Arial" w:hAnsi="Arial" w:cs="Arial"/>
          <w:sz w:val="22"/>
          <w:szCs w:val="22"/>
        </w:rPr>
      </w:pPr>
      <w:r w:rsidRPr="001408F7">
        <w:rPr>
          <w:rFonts w:ascii="Arial" w:hAnsi="Arial" w:cs="Arial"/>
          <w:sz w:val="22"/>
          <w:szCs w:val="22"/>
        </w:rPr>
        <w:t xml:space="preserve">The purpose of this project is to use both fundamental data — including technical indicators and macroeconomic variables — to determine whether combining these different types of data </w:t>
      </w:r>
      <w:proofErr w:type="gramStart"/>
      <w:r w:rsidRPr="001408F7">
        <w:rPr>
          <w:rFonts w:ascii="Arial" w:hAnsi="Arial" w:cs="Arial"/>
          <w:sz w:val="22"/>
          <w:szCs w:val="22"/>
        </w:rPr>
        <w:t>actually improves</w:t>
      </w:r>
      <w:proofErr w:type="gramEnd"/>
      <w:r w:rsidRPr="001408F7">
        <w:rPr>
          <w:rFonts w:ascii="Arial" w:hAnsi="Arial" w:cs="Arial"/>
          <w:sz w:val="22"/>
          <w:szCs w:val="22"/>
        </w:rPr>
        <w:t xml:space="preserve"> predictive performance. The models tested in this project are the ARIMA model, VECM model, Random Forest, </w:t>
      </w:r>
      <w:proofErr w:type="spellStart"/>
      <w:r w:rsidRPr="001408F7">
        <w:rPr>
          <w:rFonts w:ascii="Arial" w:hAnsi="Arial" w:cs="Arial"/>
          <w:sz w:val="22"/>
          <w:szCs w:val="22"/>
        </w:rPr>
        <w:t>XGBoost</w:t>
      </w:r>
      <w:proofErr w:type="spellEnd"/>
      <w:r w:rsidRPr="001408F7">
        <w:rPr>
          <w:rFonts w:ascii="Arial" w:hAnsi="Arial" w:cs="Arial"/>
          <w:sz w:val="22"/>
          <w:szCs w:val="22"/>
        </w:rPr>
        <w:t>, and LSTM.</w:t>
      </w:r>
    </w:p>
    <w:p w14:paraId="7AE1E941" w14:textId="2003D2C5" w:rsidR="005D1D6F" w:rsidRPr="00925EBD" w:rsidRDefault="003662B8" w:rsidP="0034084F">
      <w:pPr>
        <w:pStyle w:val="Heading1"/>
        <w:spacing w:line="240" w:lineRule="auto"/>
        <w:rPr>
          <w:rFonts w:ascii="Arial" w:hAnsi="Arial" w:cs="Arial"/>
        </w:rPr>
      </w:pPr>
      <w:bookmarkStart w:id="2" w:name="_Toc213419916"/>
      <w:r w:rsidRPr="00925EBD">
        <w:rPr>
          <w:rFonts w:ascii="Arial" w:hAnsi="Arial" w:cs="Arial"/>
        </w:rPr>
        <w:t xml:space="preserve">2. </w:t>
      </w:r>
      <w:r w:rsidR="005D1D6F" w:rsidRPr="00925EBD">
        <w:rPr>
          <w:rFonts w:ascii="Arial" w:hAnsi="Arial" w:cs="Arial"/>
        </w:rPr>
        <w:t>Related work</w:t>
      </w:r>
      <w:bookmarkEnd w:id="2"/>
    </w:p>
    <w:p w14:paraId="7FA128F7" w14:textId="09FE50AA" w:rsidR="00696BE8" w:rsidRPr="00925EBD" w:rsidRDefault="00696BE8" w:rsidP="0034084F">
      <w:pPr>
        <w:spacing w:before="240" w:after="0" w:line="240" w:lineRule="auto"/>
        <w:rPr>
          <w:rFonts w:ascii="Arial" w:hAnsi="Arial" w:cs="Arial"/>
          <w:sz w:val="22"/>
          <w:szCs w:val="22"/>
        </w:rPr>
      </w:pPr>
      <w:r w:rsidRPr="00925EBD">
        <w:rPr>
          <w:rFonts w:ascii="Arial" w:hAnsi="Arial" w:cs="Arial"/>
          <w:sz w:val="22"/>
          <w:szCs w:val="22"/>
        </w:rPr>
        <w:t>A few research studies were reviewed to serve as references and to establish a baseline for our experiment. The selected papers include models from traditional statistical methods, machine learning, and deep learning, allowing us to create a balanced comparison across different modeling approaches.</w:t>
      </w:r>
    </w:p>
    <w:p w14:paraId="3BAF915F" w14:textId="6469589A" w:rsidR="005D1D6F" w:rsidRPr="00925EBD" w:rsidRDefault="005D1D6F" w:rsidP="0034084F">
      <w:pPr>
        <w:spacing w:before="240" w:after="0" w:line="240" w:lineRule="auto"/>
        <w:rPr>
          <w:rFonts w:ascii="Arial" w:hAnsi="Arial" w:cs="Arial"/>
          <w:sz w:val="22"/>
          <w:szCs w:val="22"/>
        </w:rPr>
      </w:pPr>
      <w:r w:rsidRPr="00925EBD">
        <w:rPr>
          <w:rFonts w:ascii="Arial" w:hAnsi="Arial" w:cs="Arial"/>
          <w:sz w:val="22"/>
          <w:szCs w:val="22"/>
        </w:rPr>
        <w:t>Latif et al. (2025)</w:t>
      </w:r>
    </w:p>
    <w:p w14:paraId="1FA5CD34" w14:textId="3878ECAE" w:rsidR="005D1D6F" w:rsidRPr="00925EBD" w:rsidRDefault="005D1D6F" w:rsidP="0034084F">
      <w:pPr>
        <w:pStyle w:val="ListParagraph"/>
        <w:numPr>
          <w:ilvl w:val="0"/>
          <w:numId w:val="1"/>
        </w:numPr>
        <w:spacing w:before="240" w:after="0" w:line="240" w:lineRule="auto"/>
        <w:rPr>
          <w:rFonts w:ascii="Arial" w:hAnsi="Arial" w:cs="Arial"/>
          <w:sz w:val="22"/>
          <w:szCs w:val="22"/>
        </w:rPr>
      </w:pPr>
      <w:r w:rsidRPr="00925EBD">
        <w:rPr>
          <w:rFonts w:ascii="Arial" w:hAnsi="Arial" w:cs="Arial"/>
          <w:sz w:val="22"/>
          <w:szCs w:val="22"/>
        </w:rPr>
        <w:t>Data Used: Technical indicators + macroeconomic variables (e.g., interest rates, CPI, oil prices)</w:t>
      </w:r>
    </w:p>
    <w:p w14:paraId="3134DDE8" w14:textId="0FCF0CD4" w:rsidR="005D1D6F" w:rsidRPr="00925EBD" w:rsidRDefault="005D1D6F" w:rsidP="0034084F">
      <w:pPr>
        <w:pStyle w:val="ListParagraph"/>
        <w:numPr>
          <w:ilvl w:val="0"/>
          <w:numId w:val="1"/>
        </w:numPr>
        <w:spacing w:before="240" w:after="0" w:line="240" w:lineRule="auto"/>
        <w:rPr>
          <w:rFonts w:ascii="Arial" w:hAnsi="Arial" w:cs="Arial"/>
          <w:sz w:val="22"/>
          <w:szCs w:val="22"/>
        </w:rPr>
      </w:pPr>
      <w:r w:rsidRPr="00925EBD">
        <w:rPr>
          <w:rFonts w:ascii="Arial" w:hAnsi="Arial" w:cs="Arial"/>
          <w:sz w:val="22"/>
          <w:szCs w:val="22"/>
        </w:rPr>
        <w:t>Models Applied: Random Forest, Support Vector Machine (SVM), Logistic Regression</w:t>
      </w:r>
    </w:p>
    <w:p w14:paraId="18F26825" w14:textId="121C95CC" w:rsidR="005D1D6F" w:rsidRPr="00925EBD" w:rsidRDefault="005D1D6F" w:rsidP="0034084F">
      <w:pPr>
        <w:spacing w:before="240" w:after="0" w:line="240" w:lineRule="auto"/>
        <w:rPr>
          <w:rFonts w:ascii="Arial" w:hAnsi="Arial" w:cs="Arial"/>
          <w:sz w:val="22"/>
          <w:szCs w:val="22"/>
        </w:rPr>
      </w:pPr>
      <w:r w:rsidRPr="00925EBD">
        <w:rPr>
          <w:rFonts w:ascii="Arial" w:hAnsi="Arial" w:cs="Arial"/>
          <w:sz w:val="22"/>
          <w:szCs w:val="22"/>
        </w:rPr>
        <w:lastRenderedPageBreak/>
        <w:t>Bhandari et al. (2022)</w:t>
      </w:r>
    </w:p>
    <w:p w14:paraId="4BF4ED79" w14:textId="6DAB6AA1" w:rsidR="005D1D6F" w:rsidRPr="00925EBD" w:rsidRDefault="005D1D6F" w:rsidP="0034084F">
      <w:pPr>
        <w:pStyle w:val="ListParagraph"/>
        <w:numPr>
          <w:ilvl w:val="0"/>
          <w:numId w:val="2"/>
        </w:numPr>
        <w:spacing w:before="240" w:after="0" w:line="240" w:lineRule="auto"/>
        <w:rPr>
          <w:rFonts w:ascii="Arial" w:hAnsi="Arial" w:cs="Arial"/>
          <w:sz w:val="22"/>
          <w:szCs w:val="22"/>
        </w:rPr>
      </w:pPr>
      <w:r w:rsidRPr="00925EBD">
        <w:rPr>
          <w:rFonts w:ascii="Arial" w:hAnsi="Arial" w:cs="Arial"/>
          <w:sz w:val="22"/>
          <w:szCs w:val="22"/>
        </w:rPr>
        <w:t>Data Used: Historical S&amp;P 500 closing prices + technical indicators (e.g., RSI, MACD)</w:t>
      </w:r>
    </w:p>
    <w:p w14:paraId="582F2532" w14:textId="152BC941" w:rsidR="005D1D6F" w:rsidRPr="00925EBD" w:rsidRDefault="005D1D6F" w:rsidP="0034084F">
      <w:pPr>
        <w:pStyle w:val="ListParagraph"/>
        <w:numPr>
          <w:ilvl w:val="0"/>
          <w:numId w:val="2"/>
        </w:numPr>
        <w:spacing w:before="240" w:after="0" w:line="240" w:lineRule="auto"/>
        <w:rPr>
          <w:rFonts w:ascii="Arial" w:hAnsi="Arial" w:cs="Arial"/>
          <w:sz w:val="22"/>
          <w:szCs w:val="22"/>
        </w:rPr>
      </w:pPr>
      <w:r w:rsidRPr="00925EBD">
        <w:rPr>
          <w:rFonts w:ascii="Arial" w:hAnsi="Arial" w:cs="Arial"/>
          <w:sz w:val="22"/>
          <w:szCs w:val="22"/>
        </w:rPr>
        <w:t>Models Applied: Long Short-Term Memory (LSTM) neural network</w:t>
      </w:r>
    </w:p>
    <w:p w14:paraId="1BEA47A4" w14:textId="6426932E" w:rsidR="005D1D6F" w:rsidRPr="00925EBD" w:rsidRDefault="005D1D6F" w:rsidP="0034084F">
      <w:pPr>
        <w:spacing w:before="240" w:after="0" w:line="240" w:lineRule="auto"/>
        <w:rPr>
          <w:rFonts w:ascii="Arial" w:hAnsi="Arial" w:cs="Arial"/>
          <w:sz w:val="22"/>
          <w:szCs w:val="22"/>
        </w:rPr>
      </w:pPr>
      <w:proofErr w:type="spellStart"/>
      <w:r w:rsidRPr="00925EBD">
        <w:rPr>
          <w:rFonts w:ascii="Arial" w:hAnsi="Arial" w:cs="Arial"/>
          <w:sz w:val="22"/>
          <w:szCs w:val="22"/>
        </w:rPr>
        <w:t>Barlybayev</w:t>
      </w:r>
      <w:proofErr w:type="spellEnd"/>
      <w:r w:rsidRPr="00925EBD">
        <w:rPr>
          <w:rFonts w:ascii="Arial" w:hAnsi="Arial" w:cs="Arial"/>
          <w:sz w:val="22"/>
          <w:szCs w:val="22"/>
        </w:rPr>
        <w:t xml:space="preserve"> et al. (2025)</w:t>
      </w:r>
    </w:p>
    <w:p w14:paraId="5F153FFE" w14:textId="36E92CBE" w:rsidR="005D1D6F" w:rsidRPr="00925EBD" w:rsidRDefault="005D1D6F" w:rsidP="0034084F">
      <w:pPr>
        <w:pStyle w:val="ListParagraph"/>
        <w:numPr>
          <w:ilvl w:val="0"/>
          <w:numId w:val="3"/>
        </w:numPr>
        <w:spacing w:before="240" w:after="0" w:line="240" w:lineRule="auto"/>
        <w:rPr>
          <w:rFonts w:ascii="Arial" w:hAnsi="Arial" w:cs="Arial"/>
          <w:sz w:val="22"/>
          <w:szCs w:val="22"/>
        </w:rPr>
      </w:pPr>
      <w:r w:rsidRPr="00925EBD">
        <w:rPr>
          <w:rFonts w:ascii="Arial" w:hAnsi="Arial" w:cs="Arial"/>
          <w:sz w:val="22"/>
          <w:szCs w:val="22"/>
        </w:rPr>
        <w:t>Data Used: Financial data + macroeconomic indicators + technical variables</w:t>
      </w:r>
    </w:p>
    <w:p w14:paraId="6B0CDC32" w14:textId="4D44D342" w:rsidR="005D1D6F" w:rsidRPr="00925EBD" w:rsidRDefault="005D1D6F" w:rsidP="0034084F">
      <w:pPr>
        <w:pStyle w:val="ListParagraph"/>
        <w:numPr>
          <w:ilvl w:val="0"/>
          <w:numId w:val="3"/>
        </w:numPr>
        <w:spacing w:before="240" w:after="0" w:line="240" w:lineRule="auto"/>
        <w:rPr>
          <w:rFonts w:ascii="Arial" w:hAnsi="Arial" w:cs="Arial"/>
          <w:sz w:val="22"/>
          <w:szCs w:val="22"/>
        </w:rPr>
      </w:pPr>
      <w:r w:rsidRPr="00925EBD">
        <w:rPr>
          <w:rFonts w:ascii="Arial" w:hAnsi="Arial" w:cs="Arial"/>
          <w:sz w:val="22"/>
          <w:szCs w:val="22"/>
        </w:rPr>
        <w:t>Models Applied: ARIMA, Random Forest, Gradient Boosting, LSTM, Adaptive Neuro-Fuzzy models</w:t>
      </w:r>
    </w:p>
    <w:p w14:paraId="3FDE7069" w14:textId="3AD01557" w:rsidR="00C0197D" w:rsidRPr="00925EBD" w:rsidRDefault="003662B8" w:rsidP="0034084F">
      <w:pPr>
        <w:pStyle w:val="Heading1"/>
        <w:spacing w:line="240" w:lineRule="auto"/>
        <w:rPr>
          <w:rFonts w:ascii="Arial" w:hAnsi="Arial" w:cs="Arial"/>
        </w:rPr>
      </w:pPr>
      <w:bookmarkStart w:id="3" w:name="_Toc213419917"/>
      <w:r w:rsidRPr="00925EBD">
        <w:rPr>
          <w:rFonts w:ascii="Arial" w:hAnsi="Arial" w:cs="Arial"/>
        </w:rPr>
        <w:t xml:space="preserve">3. </w:t>
      </w:r>
      <w:r w:rsidR="00997D8A" w:rsidRPr="00925EBD">
        <w:rPr>
          <w:rFonts w:ascii="Arial" w:hAnsi="Arial" w:cs="Arial"/>
        </w:rPr>
        <w:t>Data Description &amp; Preprocessing</w:t>
      </w:r>
      <w:bookmarkEnd w:id="3"/>
    </w:p>
    <w:p w14:paraId="52484DF2" w14:textId="222D73C9" w:rsidR="00FB7593" w:rsidRPr="00925EBD" w:rsidRDefault="00FB7593" w:rsidP="0034084F">
      <w:pPr>
        <w:spacing w:before="240" w:after="0" w:line="240" w:lineRule="auto"/>
        <w:rPr>
          <w:rFonts w:ascii="Arial" w:hAnsi="Arial" w:cs="Arial"/>
          <w:sz w:val="22"/>
          <w:szCs w:val="22"/>
        </w:rPr>
      </w:pPr>
      <w:r w:rsidRPr="00925EBD">
        <w:rPr>
          <w:rFonts w:ascii="Arial" w:hAnsi="Arial" w:cs="Arial"/>
          <w:sz w:val="22"/>
          <w:szCs w:val="22"/>
        </w:rPr>
        <w:t>The time horizon of this study is from January 1, 2020, to December 31, 2024. The data were collected from two primary sources.</w:t>
      </w:r>
    </w:p>
    <w:p w14:paraId="369BE863" w14:textId="44BFBA9D" w:rsidR="00FB7593" w:rsidRPr="00925EBD" w:rsidRDefault="00FB7593" w:rsidP="0034084F">
      <w:pPr>
        <w:spacing w:before="240" w:after="0" w:line="240" w:lineRule="auto"/>
        <w:rPr>
          <w:rFonts w:ascii="Arial" w:hAnsi="Arial" w:cs="Arial"/>
          <w:sz w:val="22"/>
          <w:szCs w:val="22"/>
        </w:rPr>
      </w:pPr>
      <w:r w:rsidRPr="00925EBD">
        <w:rPr>
          <w:rFonts w:ascii="Arial" w:hAnsi="Arial" w:cs="Arial"/>
          <w:sz w:val="22"/>
          <w:szCs w:val="22"/>
        </w:rPr>
        <w:t>The first source is Yahoo Finance, from which the following market-related variables were extracted: S&amp;P 500 index, NASDAQ Composite, 10-year Treasury yield, Dollar Index, crude oil futures, gold futures, CBOE Volatility Index (VIX), silver futures, copper futures, and natural gas futures.</w:t>
      </w:r>
    </w:p>
    <w:p w14:paraId="61A5FC93" w14:textId="13AF0085" w:rsidR="00756F14" w:rsidRPr="00925EBD" w:rsidRDefault="00FB7593" w:rsidP="0034084F">
      <w:pPr>
        <w:spacing w:before="240" w:after="0" w:line="240" w:lineRule="auto"/>
        <w:rPr>
          <w:rFonts w:ascii="Arial" w:hAnsi="Arial" w:cs="Arial"/>
          <w:sz w:val="22"/>
          <w:szCs w:val="22"/>
        </w:rPr>
      </w:pPr>
      <w:r w:rsidRPr="00925EBD">
        <w:rPr>
          <w:rFonts w:ascii="Arial" w:hAnsi="Arial" w:cs="Arial"/>
          <w:sz w:val="22"/>
          <w:szCs w:val="22"/>
        </w:rPr>
        <w:t>The second source is FRED (Federal Reserve Economic Data), from which we collected the Federal Funds Rate, CPI data, unemployment rate, University of Michigan Consumer Sentiment Index, and the St. Louis Financial Stress Index.</w:t>
      </w:r>
    </w:p>
    <w:p w14:paraId="739A196F" w14:textId="77777777" w:rsidR="009D7E33" w:rsidRPr="009D7E33" w:rsidRDefault="009D7E33" w:rsidP="0034084F">
      <w:pPr>
        <w:spacing w:before="240" w:after="0" w:line="240" w:lineRule="auto"/>
        <w:rPr>
          <w:rFonts w:ascii="Arial" w:hAnsi="Arial" w:cs="Arial"/>
          <w:sz w:val="22"/>
          <w:szCs w:val="22"/>
        </w:rPr>
      </w:pPr>
      <w:r w:rsidRPr="009D7E33">
        <w:rPr>
          <w:rFonts w:ascii="Arial" w:hAnsi="Arial" w:cs="Arial"/>
          <w:sz w:val="22"/>
          <w:szCs w:val="22"/>
        </w:rPr>
        <w:t xml:space="preserve">Once extracted, the data were merged into a single </w:t>
      </w:r>
      <w:proofErr w:type="spellStart"/>
      <w:r w:rsidRPr="009D7E33">
        <w:rPr>
          <w:rFonts w:ascii="Arial" w:hAnsi="Arial" w:cs="Arial"/>
          <w:sz w:val="22"/>
          <w:szCs w:val="22"/>
        </w:rPr>
        <w:t>DataFrame</w:t>
      </w:r>
      <w:proofErr w:type="spellEnd"/>
      <w:r w:rsidRPr="009D7E33">
        <w:rPr>
          <w:rFonts w:ascii="Arial" w:hAnsi="Arial" w:cs="Arial"/>
          <w:sz w:val="22"/>
          <w:szCs w:val="22"/>
        </w:rPr>
        <w:t xml:space="preserve"> with the S&amp;P 500 index as the main reference. Macroeconomic indicators were forward-filled and shifted by either one week or two weeks to account for reporting delays.</w:t>
      </w:r>
    </w:p>
    <w:p w14:paraId="79CE9C2D" w14:textId="77777777" w:rsidR="009D7E33" w:rsidRPr="00925EBD" w:rsidRDefault="009D7E33" w:rsidP="0034084F">
      <w:pPr>
        <w:spacing w:before="240" w:after="0" w:line="240" w:lineRule="auto"/>
        <w:rPr>
          <w:rFonts w:ascii="Arial" w:hAnsi="Arial" w:cs="Arial"/>
          <w:sz w:val="22"/>
          <w:szCs w:val="22"/>
        </w:rPr>
      </w:pPr>
      <w:r w:rsidRPr="009D7E33">
        <w:rPr>
          <w:rFonts w:ascii="Arial" w:hAnsi="Arial" w:cs="Arial"/>
          <w:sz w:val="22"/>
          <w:szCs w:val="22"/>
        </w:rPr>
        <w:t>In addition to the fundamental and macroeconomic data, technical indicators were computed using the S&amp;P 500 price series. The technical indicators used in this study include SMA, EMA, RSI, MACD, and Bollinger Bands.</w:t>
      </w:r>
    </w:p>
    <w:p w14:paraId="12044134" w14:textId="3FEB2BBB" w:rsidR="000B1B19" w:rsidRPr="00925EBD" w:rsidRDefault="000B1B19" w:rsidP="0034084F">
      <w:pPr>
        <w:pStyle w:val="ListParagraph"/>
        <w:numPr>
          <w:ilvl w:val="0"/>
          <w:numId w:val="4"/>
        </w:numPr>
        <w:spacing w:before="240" w:after="0" w:line="240" w:lineRule="auto"/>
        <w:rPr>
          <w:rFonts w:ascii="Arial" w:hAnsi="Arial" w:cs="Arial"/>
          <w:sz w:val="22"/>
          <w:szCs w:val="22"/>
        </w:rPr>
      </w:pPr>
      <w:r w:rsidRPr="00925EBD">
        <w:rPr>
          <w:rFonts w:ascii="Arial" w:hAnsi="Arial" w:cs="Arial"/>
          <w:sz w:val="22"/>
          <w:szCs w:val="22"/>
        </w:rPr>
        <w:t>SMA (Simple Moving Average): 5, 20, 60-day windows</w:t>
      </w:r>
    </w:p>
    <w:p w14:paraId="4846318C" w14:textId="3BF9782E" w:rsidR="000B1B19" w:rsidRPr="00925EBD" w:rsidRDefault="000B1B19" w:rsidP="0034084F">
      <w:pPr>
        <w:pStyle w:val="ListParagraph"/>
        <w:numPr>
          <w:ilvl w:val="0"/>
          <w:numId w:val="4"/>
        </w:numPr>
        <w:spacing w:before="240" w:after="0" w:line="240" w:lineRule="auto"/>
        <w:rPr>
          <w:rFonts w:ascii="Arial" w:hAnsi="Arial" w:cs="Arial"/>
          <w:sz w:val="22"/>
          <w:szCs w:val="22"/>
        </w:rPr>
      </w:pPr>
      <w:r w:rsidRPr="00925EBD">
        <w:rPr>
          <w:rFonts w:ascii="Arial" w:hAnsi="Arial" w:cs="Arial"/>
          <w:sz w:val="22"/>
          <w:szCs w:val="22"/>
        </w:rPr>
        <w:t>EMA (Exponential Moving Average): 12, 26-day windows</w:t>
      </w:r>
    </w:p>
    <w:p w14:paraId="47E7908A" w14:textId="17398C45" w:rsidR="000B1B19" w:rsidRPr="00925EBD" w:rsidRDefault="000B1B19" w:rsidP="0034084F">
      <w:pPr>
        <w:pStyle w:val="ListParagraph"/>
        <w:numPr>
          <w:ilvl w:val="0"/>
          <w:numId w:val="4"/>
        </w:numPr>
        <w:spacing w:before="240" w:after="0" w:line="240" w:lineRule="auto"/>
        <w:rPr>
          <w:rFonts w:ascii="Arial" w:hAnsi="Arial" w:cs="Arial"/>
          <w:sz w:val="22"/>
          <w:szCs w:val="22"/>
        </w:rPr>
      </w:pPr>
      <w:r w:rsidRPr="00925EBD">
        <w:rPr>
          <w:rFonts w:ascii="Arial" w:hAnsi="Arial" w:cs="Arial"/>
          <w:sz w:val="22"/>
          <w:szCs w:val="22"/>
        </w:rPr>
        <w:t>RSI (Relative Strength Index): 14-day momentum indicator</w:t>
      </w:r>
    </w:p>
    <w:p w14:paraId="19A0DF51" w14:textId="18232470" w:rsidR="000B1B19" w:rsidRPr="00925EBD" w:rsidRDefault="000B1B19" w:rsidP="0034084F">
      <w:pPr>
        <w:pStyle w:val="ListParagraph"/>
        <w:numPr>
          <w:ilvl w:val="0"/>
          <w:numId w:val="4"/>
        </w:numPr>
        <w:spacing w:before="240" w:after="0" w:line="240" w:lineRule="auto"/>
        <w:rPr>
          <w:rFonts w:ascii="Arial" w:hAnsi="Arial" w:cs="Arial"/>
          <w:sz w:val="22"/>
          <w:szCs w:val="22"/>
        </w:rPr>
      </w:pPr>
      <w:r w:rsidRPr="00925EBD">
        <w:rPr>
          <w:rFonts w:ascii="Arial" w:hAnsi="Arial" w:cs="Arial"/>
          <w:sz w:val="22"/>
          <w:szCs w:val="22"/>
        </w:rPr>
        <w:t>MACD (Moving Average Convergence Divergence): using 12, 26, and 9-day spans</w:t>
      </w:r>
    </w:p>
    <w:p w14:paraId="7EED57A8" w14:textId="66FF3CC8" w:rsidR="00B50DD4" w:rsidRPr="00925EBD" w:rsidRDefault="000B1B19" w:rsidP="0034084F">
      <w:pPr>
        <w:pStyle w:val="ListParagraph"/>
        <w:numPr>
          <w:ilvl w:val="0"/>
          <w:numId w:val="4"/>
        </w:numPr>
        <w:spacing w:before="240" w:after="0" w:line="240" w:lineRule="auto"/>
        <w:rPr>
          <w:rFonts w:ascii="Arial" w:hAnsi="Arial" w:cs="Arial"/>
          <w:sz w:val="22"/>
          <w:szCs w:val="22"/>
        </w:rPr>
      </w:pPr>
      <w:r w:rsidRPr="00925EBD">
        <w:rPr>
          <w:rFonts w:ascii="Arial" w:hAnsi="Arial" w:cs="Arial"/>
          <w:sz w:val="22"/>
          <w:szCs w:val="22"/>
        </w:rPr>
        <w:t>Bollinger Bands: 20-day mean ± 2 standard deviations</w:t>
      </w:r>
    </w:p>
    <w:p w14:paraId="6A3238A0" w14:textId="23B33FE6" w:rsidR="005B1345" w:rsidRPr="00925EBD" w:rsidRDefault="009D7E33" w:rsidP="0034084F">
      <w:pPr>
        <w:spacing w:before="240" w:after="0" w:line="240" w:lineRule="auto"/>
        <w:rPr>
          <w:rFonts w:ascii="Arial" w:hAnsi="Arial" w:cs="Arial"/>
          <w:sz w:val="22"/>
          <w:szCs w:val="22"/>
        </w:rPr>
      </w:pPr>
      <w:r w:rsidRPr="009D7E33">
        <w:rPr>
          <w:rFonts w:ascii="Arial" w:hAnsi="Arial" w:cs="Arial"/>
          <w:sz w:val="22"/>
          <w:szCs w:val="22"/>
        </w:rPr>
        <w:t>Finally, the target variable is the next-day return of the S&amp;P 500, which was calculated using the percentage price difference from the previous day to compute the profit.</w:t>
      </w:r>
    </w:p>
    <w:p w14:paraId="61CB5C80" w14:textId="04D53477" w:rsidR="005B1345" w:rsidRPr="00925EBD" w:rsidRDefault="003662B8" w:rsidP="0034084F">
      <w:pPr>
        <w:pStyle w:val="Heading1"/>
        <w:spacing w:line="240" w:lineRule="auto"/>
        <w:rPr>
          <w:rFonts w:ascii="Arial" w:hAnsi="Arial" w:cs="Arial"/>
        </w:rPr>
      </w:pPr>
      <w:bookmarkStart w:id="4" w:name="_Toc213419918"/>
      <w:r w:rsidRPr="00925EBD">
        <w:rPr>
          <w:rFonts w:ascii="Arial" w:hAnsi="Arial" w:cs="Arial"/>
        </w:rPr>
        <w:t xml:space="preserve">4. </w:t>
      </w:r>
      <w:r w:rsidR="005B1345" w:rsidRPr="00925EBD">
        <w:rPr>
          <w:rFonts w:ascii="Arial" w:hAnsi="Arial" w:cs="Arial"/>
        </w:rPr>
        <w:t>Methodology</w:t>
      </w:r>
      <w:bookmarkEnd w:id="4"/>
    </w:p>
    <w:p w14:paraId="4B592AC9" w14:textId="1F4C618A" w:rsidR="004F4BE8" w:rsidRPr="00925EBD" w:rsidRDefault="00161001" w:rsidP="0034084F">
      <w:pPr>
        <w:spacing w:before="240" w:after="0" w:line="240" w:lineRule="auto"/>
        <w:rPr>
          <w:rFonts w:ascii="Arial" w:hAnsi="Arial" w:cs="Arial"/>
          <w:sz w:val="22"/>
          <w:szCs w:val="22"/>
        </w:rPr>
      </w:pPr>
      <w:r w:rsidRPr="00925EBD">
        <w:rPr>
          <w:rFonts w:ascii="Arial" w:hAnsi="Arial" w:cs="Arial"/>
          <w:sz w:val="22"/>
          <w:szCs w:val="22"/>
        </w:rPr>
        <w:t>In this research, five models were used to evaluate the prediction performance.</w:t>
      </w:r>
      <w:r w:rsidRPr="00925EBD">
        <w:rPr>
          <w:rFonts w:ascii="Arial" w:hAnsi="Arial" w:cs="Arial"/>
          <w:sz w:val="22"/>
          <w:szCs w:val="22"/>
        </w:rPr>
        <w:br/>
        <w:t>The ARIMA model was included as a traditional time-series forecasting method, which integrates autoregressive (AR), moving average (MA), and differencing components to model the behavior of the series.</w:t>
      </w:r>
      <w:r w:rsidR="00805905" w:rsidRPr="00925EBD">
        <w:rPr>
          <w:rFonts w:ascii="Arial" w:hAnsi="Arial" w:cs="Arial"/>
          <w:sz w:val="22"/>
          <w:szCs w:val="22"/>
        </w:rPr>
        <w:t xml:space="preserve"> </w:t>
      </w:r>
      <w:r w:rsidRPr="00925EBD">
        <w:rPr>
          <w:rFonts w:ascii="Arial" w:hAnsi="Arial" w:cs="Arial"/>
          <w:sz w:val="22"/>
          <w:szCs w:val="22"/>
        </w:rPr>
        <w:t xml:space="preserve">To select the optimal hyperparameters, a grid search was performed </w:t>
      </w:r>
      <w:r w:rsidRPr="00925EBD">
        <w:rPr>
          <w:rFonts w:ascii="Arial" w:hAnsi="Arial" w:cs="Arial"/>
          <w:sz w:val="22"/>
          <w:szCs w:val="22"/>
        </w:rPr>
        <w:lastRenderedPageBreak/>
        <w:t>based on evaluation metrics such as RMSE and MAE.</w:t>
      </w:r>
      <w:r w:rsidR="004F4BE8" w:rsidRPr="00925EBD">
        <w:rPr>
          <w:rFonts w:ascii="Arial" w:hAnsi="Arial" w:cs="Arial"/>
          <w:sz w:val="22"/>
          <w:szCs w:val="22"/>
        </w:rPr>
        <w:t xml:space="preserve"> The ARIMA model uses only the S&amp;P 500 price data to estimate the next day’s return.</w:t>
      </w:r>
    </w:p>
    <w:p w14:paraId="2E951079" w14:textId="27359B66" w:rsidR="004F4BE8" w:rsidRPr="009D7E33" w:rsidRDefault="004F4BE8" w:rsidP="0034084F">
      <w:pPr>
        <w:spacing w:before="240" w:after="0" w:line="240" w:lineRule="auto"/>
        <w:rPr>
          <w:rFonts w:ascii="Arial" w:hAnsi="Arial" w:cs="Arial"/>
          <w:b/>
          <w:bCs/>
          <w:sz w:val="22"/>
          <w:szCs w:val="22"/>
        </w:rPr>
      </w:pPr>
      <w:r w:rsidRPr="00925EBD">
        <w:rPr>
          <w:rFonts w:ascii="Arial" w:hAnsi="Arial" w:cs="Arial"/>
          <w:sz w:val="22"/>
          <w:szCs w:val="22"/>
        </w:rPr>
        <w:t>The VECM model was used to incorporate macroeconomic factors into the prediction. Technical indicators were excluded from this model because the S&amp;P 500 price level is already included, and adding derived technical variables may introduce additional noise. The optimal lag order was selected using the Akaike Information Criterion, and the model was then trained and tested based on the selected lag structure.</w:t>
      </w:r>
    </w:p>
    <w:p w14:paraId="054F2A5B" w14:textId="145523FE" w:rsidR="00F7352E" w:rsidRPr="00925EBD" w:rsidRDefault="00F7352E" w:rsidP="0034084F">
      <w:pPr>
        <w:spacing w:before="240" w:after="0" w:line="240" w:lineRule="auto"/>
        <w:rPr>
          <w:rFonts w:ascii="Arial" w:hAnsi="Arial" w:cs="Arial"/>
          <w:sz w:val="22"/>
          <w:szCs w:val="22"/>
        </w:rPr>
      </w:pPr>
      <w:r w:rsidRPr="00F7352E">
        <w:rPr>
          <w:rFonts w:ascii="Arial" w:hAnsi="Arial" w:cs="Arial"/>
          <w:sz w:val="22"/>
          <w:szCs w:val="22"/>
        </w:rPr>
        <w:t>The Random Forest model was used to capture the non-linear relationships between variables. The data used in this model included fundamental variables, technical indicators, and macroeconomic factors.</w:t>
      </w:r>
      <w:r w:rsidRPr="00F7352E">
        <w:rPr>
          <w:rFonts w:ascii="Arial" w:hAnsi="Arial" w:cs="Arial"/>
          <w:sz w:val="22"/>
          <w:szCs w:val="22"/>
        </w:rPr>
        <w:br/>
        <w:t>To improve model performance, the hyperparameters were optimized using randomized search with time-series cross-validation. The parameters tuned include the number of trees, maximum depth, minimum samples per split, minimum samples per leaf, and the maximum number of features considered at each split.</w:t>
      </w:r>
    </w:p>
    <w:p w14:paraId="5F9AC094" w14:textId="6FC44E86" w:rsidR="004448E5" w:rsidRPr="00925EBD" w:rsidRDefault="004448E5" w:rsidP="0034084F">
      <w:pPr>
        <w:spacing w:before="240" w:after="0" w:line="240" w:lineRule="auto"/>
        <w:rPr>
          <w:rFonts w:ascii="Arial" w:hAnsi="Arial" w:cs="Arial"/>
          <w:sz w:val="22"/>
          <w:szCs w:val="22"/>
        </w:rPr>
      </w:pPr>
      <w:r w:rsidRPr="00925EBD">
        <w:rPr>
          <w:rFonts w:ascii="Arial" w:hAnsi="Arial" w:cs="Arial"/>
          <w:sz w:val="22"/>
          <w:szCs w:val="22"/>
        </w:rPr>
        <w:t xml:space="preserve">The </w:t>
      </w:r>
      <w:proofErr w:type="spellStart"/>
      <w:r w:rsidRPr="00925EBD">
        <w:rPr>
          <w:rFonts w:ascii="Arial" w:hAnsi="Arial" w:cs="Arial"/>
          <w:sz w:val="22"/>
          <w:szCs w:val="22"/>
        </w:rPr>
        <w:t>XGBoost</w:t>
      </w:r>
      <w:proofErr w:type="spellEnd"/>
      <w:r w:rsidRPr="00925EBD">
        <w:rPr>
          <w:rFonts w:ascii="Arial" w:hAnsi="Arial" w:cs="Arial"/>
          <w:sz w:val="22"/>
          <w:szCs w:val="22"/>
        </w:rPr>
        <w:t xml:space="preserve"> model was included as a gradient boosting method, which places more weight on previous errors during training </w:t>
      </w:r>
      <w:proofErr w:type="gramStart"/>
      <w:r w:rsidRPr="00925EBD">
        <w:rPr>
          <w:rFonts w:ascii="Arial" w:hAnsi="Arial" w:cs="Arial"/>
          <w:sz w:val="22"/>
          <w:szCs w:val="22"/>
        </w:rPr>
        <w:t>in order to</w:t>
      </w:r>
      <w:proofErr w:type="gramEnd"/>
      <w:r w:rsidRPr="00925EBD">
        <w:rPr>
          <w:rFonts w:ascii="Arial" w:hAnsi="Arial" w:cs="Arial"/>
          <w:sz w:val="22"/>
          <w:szCs w:val="22"/>
        </w:rPr>
        <w:t xml:space="preserve"> improve prediction accuracy. This approach is different from Random Forest, which is based on bagging (bootstrap aggregation) rather than boosting.</w:t>
      </w:r>
      <w:r w:rsidRPr="00925EBD">
        <w:rPr>
          <w:rFonts w:ascii="Arial" w:hAnsi="Arial" w:cs="Arial"/>
          <w:sz w:val="22"/>
          <w:szCs w:val="22"/>
        </w:rPr>
        <w:br/>
        <w:t>The objective function used in this model was squared error, and hyperparameter tuning was performed using randomized search with time-series cross-validation.</w:t>
      </w:r>
    </w:p>
    <w:p w14:paraId="6324200A" w14:textId="36965A3B" w:rsidR="00756F14" w:rsidRPr="00925EBD" w:rsidRDefault="0051469C" w:rsidP="0034084F">
      <w:pPr>
        <w:spacing w:before="240" w:after="0" w:line="240" w:lineRule="auto"/>
        <w:rPr>
          <w:rFonts w:ascii="Arial" w:hAnsi="Arial" w:cs="Arial"/>
          <w:sz w:val="22"/>
          <w:szCs w:val="22"/>
        </w:rPr>
      </w:pPr>
      <w:r w:rsidRPr="00925EBD">
        <w:rPr>
          <w:rFonts w:ascii="Arial" w:hAnsi="Arial" w:cs="Arial"/>
          <w:sz w:val="22"/>
          <w:szCs w:val="22"/>
        </w:rPr>
        <w:t>The LSTM model was used as the deep learning approach in this study. Based on previous research, LSTM has shown reasonable performance in financial time-series forecasting, which motivated its inclusion in this project. LSTM is particularly suitable for stock market data because its architecture is designed to capture sequential patterns and long-term dependencies, unlike traditional machine learning models</w:t>
      </w:r>
      <w:r w:rsidR="0019363C" w:rsidRPr="00925EBD">
        <w:rPr>
          <w:rFonts w:ascii="Arial" w:hAnsi="Arial" w:cs="Arial"/>
          <w:sz w:val="22"/>
          <w:szCs w:val="22"/>
        </w:rPr>
        <w:t xml:space="preserve">. </w:t>
      </w:r>
      <w:r w:rsidR="007A287D" w:rsidRPr="00925EBD">
        <w:rPr>
          <w:rFonts w:ascii="Arial" w:hAnsi="Arial" w:cs="Arial"/>
          <w:sz w:val="22"/>
          <w:szCs w:val="22"/>
        </w:rPr>
        <w:t xml:space="preserve">All input features were scaled using </w:t>
      </w:r>
      <w:proofErr w:type="spellStart"/>
      <w:proofErr w:type="gramStart"/>
      <w:r w:rsidR="007A287D" w:rsidRPr="00925EBD">
        <w:rPr>
          <w:rFonts w:ascii="Arial" w:hAnsi="Arial" w:cs="Arial"/>
          <w:sz w:val="22"/>
          <w:szCs w:val="22"/>
        </w:rPr>
        <w:t>MinMaxScaler</w:t>
      </w:r>
      <w:proofErr w:type="spellEnd"/>
      <w:r w:rsidR="007A287D" w:rsidRPr="00925EBD">
        <w:rPr>
          <w:rFonts w:ascii="Arial" w:hAnsi="Arial" w:cs="Arial"/>
          <w:sz w:val="22"/>
          <w:szCs w:val="22"/>
        </w:rPr>
        <w:t>, and</w:t>
      </w:r>
      <w:proofErr w:type="gramEnd"/>
      <w:r w:rsidR="007A287D" w:rsidRPr="00925EBD">
        <w:rPr>
          <w:rFonts w:ascii="Arial" w:hAnsi="Arial" w:cs="Arial"/>
          <w:sz w:val="22"/>
          <w:szCs w:val="22"/>
        </w:rPr>
        <w:t xml:space="preserve"> then reshaped into a 3-dimensional array so that the model could learn from 30 days of historical data to predict the next day’s return. During early experiments, it was observed that without proper scaling or reshaping, the model performed worse than the other models</w:t>
      </w:r>
    </w:p>
    <w:p w14:paraId="5E494048" w14:textId="77777777" w:rsidR="00322711" w:rsidRPr="00322711" w:rsidRDefault="00322711" w:rsidP="0034084F">
      <w:pPr>
        <w:spacing w:before="240" w:after="0" w:line="240" w:lineRule="auto"/>
        <w:rPr>
          <w:rFonts w:ascii="Arial" w:hAnsi="Arial" w:cs="Arial"/>
          <w:sz w:val="22"/>
          <w:szCs w:val="22"/>
        </w:rPr>
      </w:pPr>
      <w:r w:rsidRPr="00322711">
        <w:rPr>
          <w:rFonts w:ascii="Arial" w:hAnsi="Arial" w:cs="Arial"/>
          <w:sz w:val="22"/>
          <w:szCs w:val="22"/>
        </w:rPr>
        <w:t>The final LSTM architecture used in this study is summarized below:</w:t>
      </w:r>
    </w:p>
    <w:p w14:paraId="3B33FD79" w14:textId="77777777" w:rsidR="00322711" w:rsidRPr="00322711" w:rsidRDefault="00322711" w:rsidP="0034084F">
      <w:pPr>
        <w:numPr>
          <w:ilvl w:val="0"/>
          <w:numId w:val="5"/>
        </w:numPr>
        <w:spacing w:after="0" w:line="240" w:lineRule="auto"/>
        <w:rPr>
          <w:rFonts w:ascii="Arial" w:hAnsi="Arial" w:cs="Arial"/>
          <w:sz w:val="22"/>
          <w:szCs w:val="22"/>
        </w:rPr>
      </w:pPr>
      <w:r w:rsidRPr="00322711">
        <w:rPr>
          <w:rFonts w:ascii="Arial" w:hAnsi="Arial" w:cs="Arial"/>
          <w:sz w:val="22"/>
          <w:szCs w:val="22"/>
        </w:rPr>
        <w:t xml:space="preserve">LSTM layer (64 units, </w:t>
      </w:r>
      <w:proofErr w:type="spellStart"/>
      <w:r w:rsidRPr="00322711">
        <w:rPr>
          <w:rFonts w:ascii="Arial" w:hAnsi="Arial" w:cs="Arial"/>
          <w:sz w:val="22"/>
          <w:szCs w:val="22"/>
        </w:rPr>
        <w:t>return_sequences</w:t>
      </w:r>
      <w:proofErr w:type="spellEnd"/>
      <w:r w:rsidRPr="00322711">
        <w:rPr>
          <w:rFonts w:ascii="Arial" w:hAnsi="Arial" w:cs="Arial"/>
          <w:sz w:val="22"/>
          <w:szCs w:val="22"/>
        </w:rPr>
        <w:t>=True)</w:t>
      </w:r>
    </w:p>
    <w:p w14:paraId="548FD356" w14:textId="77777777" w:rsidR="00322711" w:rsidRPr="00322711" w:rsidRDefault="00322711" w:rsidP="0034084F">
      <w:pPr>
        <w:numPr>
          <w:ilvl w:val="0"/>
          <w:numId w:val="5"/>
        </w:numPr>
        <w:spacing w:after="0" w:line="240" w:lineRule="auto"/>
        <w:rPr>
          <w:rFonts w:ascii="Arial" w:hAnsi="Arial" w:cs="Arial"/>
          <w:sz w:val="22"/>
          <w:szCs w:val="22"/>
        </w:rPr>
      </w:pPr>
      <w:r w:rsidRPr="00322711">
        <w:rPr>
          <w:rFonts w:ascii="Arial" w:hAnsi="Arial" w:cs="Arial"/>
          <w:sz w:val="22"/>
          <w:szCs w:val="22"/>
        </w:rPr>
        <w:t>Dropout (0.2) for regularization</w:t>
      </w:r>
    </w:p>
    <w:p w14:paraId="2CAB75EA" w14:textId="77777777" w:rsidR="00322711" w:rsidRPr="00322711" w:rsidRDefault="00322711" w:rsidP="0034084F">
      <w:pPr>
        <w:numPr>
          <w:ilvl w:val="0"/>
          <w:numId w:val="5"/>
        </w:numPr>
        <w:spacing w:after="0" w:line="240" w:lineRule="auto"/>
        <w:rPr>
          <w:rFonts w:ascii="Arial" w:hAnsi="Arial" w:cs="Arial"/>
          <w:sz w:val="22"/>
          <w:szCs w:val="22"/>
        </w:rPr>
      </w:pPr>
      <w:r w:rsidRPr="00322711">
        <w:rPr>
          <w:rFonts w:ascii="Arial" w:hAnsi="Arial" w:cs="Arial"/>
          <w:sz w:val="22"/>
          <w:szCs w:val="22"/>
        </w:rPr>
        <w:t>LSTM layer (32 units)</w:t>
      </w:r>
    </w:p>
    <w:p w14:paraId="48D76C85" w14:textId="77777777" w:rsidR="00322711" w:rsidRPr="00322711" w:rsidRDefault="00322711" w:rsidP="0034084F">
      <w:pPr>
        <w:numPr>
          <w:ilvl w:val="0"/>
          <w:numId w:val="5"/>
        </w:numPr>
        <w:spacing w:after="0" w:line="240" w:lineRule="auto"/>
        <w:rPr>
          <w:rFonts w:ascii="Arial" w:hAnsi="Arial" w:cs="Arial"/>
          <w:sz w:val="22"/>
          <w:szCs w:val="22"/>
        </w:rPr>
      </w:pPr>
      <w:r w:rsidRPr="00322711">
        <w:rPr>
          <w:rFonts w:ascii="Arial" w:hAnsi="Arial" w:cs="Arial"/>
          <w:sz w:val="22"/>
          <w:szCs w:val="22"/>
        </w:rPr>
        <w:t xml:space="preserve">Dense layer (16 units, </w:t>
      </w:r>
      <w:proofErr w:type="spellStart"/>
      <w:r w:rsidRPr="00322711">
        <w:rPr>
          <w:rFonts w:ascii="Arial" w:hAnsi="Arial" w:cs="Arial"/>
          <w:sz w:val="22"/>
          <w:szCs w:val="22"/>
        </w:rPr>
        <w:t>ReLU</w:t>
      </w:r>
      <w:proofErr w:type="spellEnd"/>
      <w:r w:rsidRPr="00322711">
        <w:rPr>
          <w:rFonts w:ascii="Arial" w:hAnsi="Arial" w:cs="Arial"/>
          <w:sz w:val="22"/>
          <w:szCs w:val="22"/>
        </w:rPr>
        <w:t xml:space="preserve"> activation)</w:t>
      </w:r>
    </w:p>
    <w:p w14:paraId="4543ECAA" w14:textId="3214D912" w:rsidR="00322711" w:rsidRPr="00925EBD" w:rsidRDefault="00322711" w:rsidP="0034084F">
      <w:pPr>
        <w:numPr>
          <w:ilvl w:val="0"/>
          <w:numId w:val="5"/>
        </w:numPr>
        <w:spacing w:after="0" w:line="240" w:lineRule="auto"/>
        <w:rPr>
          <w:rFonts w:ascii="Arial" w:hAnsi="Arial" w:cs="Arial"/>
          <w:sz w:val="22"/>
          <w:szCs w:val="22"/>
        </w:rPr>
      </w:pPr>
      <w:r w:rsidRPr="00322711">
        <w:rPr>
          <w:rFonts w:ascii="Arial" w:hAnsi="Arial" w:cs="Arial"/>
          <w:sz w:val="22"/>
          <w:szCs w:val="22"/>
        </w:rPr>
        <w:t>Output layer (1 unit) for predicting the next-day return</w:t>
      </w:r>
    </w:p>
    <w:p w14:paraId="1FD752AC" w14:textId="65670B6B" w:rsidR="004B6BF3" w:rsidRPr="00925EBD" w:rsidRDefault="003662B8" w:rsidP="0034084F">
      <w:pPr>
        <w:pStyle w:val="Heading1"/>
        <w:spacing w:line="240" w:lineRule="auto"/>
        <w:rPr>
          <w:rFonts w:ascii="Arial" w:hAnsi="Arial" w:cs="Arial"/>
        </w:rPr>
      </w:pPr>
      <w:bookmarkStart w:id="5" w:name="_Toc213419919"/>
      <w:r w:rsidRPr="00925EBD">
        <w:rPr>
          <w:rFonts w:ascii="Arial" w:hAnsi="Arial" w:cs="Arial"/>
        </w:rPr>
        <w:t xml:space="preserve">5. </w:t>
      </w:r>
      <w:r w:rsidR="00C74AE6" w:rsidRPr="00925EBD">
        <w:rPr>
          <w:rFonts w:ascii="Arial" w:hAnsi="Arial" w:cs="Arial"/>
        </w:rPr>
        <w:t>Evaluation</w:t>
      </w:r>
      <w:bookmarkEnd w:id="5"/>
    </w:p>
    <w:p w14:paraId="65501A2F" w14:textId="128DD4F0" w:rsidR="003632D9" w:rsidRPr="00925EBD" w:rsidRDefault="003632D9" w:rsidP="0034084F">
      <w:pPr>
        <w:spacing w:before="240" w:after="0" w:line="240" w:lineRule="auto"/>
        <w:rPr>
          <w:rFonts w:ascii="Arial" w:hAnsi="Arial" w:cs="Arial"/>
          <w:sz w:val="22"/>
          <w:szCs w:val="22"/>
        </w:rPr>
      </w:pPr>
      <w:r w:rsidRPr="00925EBD">
        <w:rPr>
          <w:rFonts w:ascii="Arial" w:hAnsi="Arial" w:cs="Arial"/>
          <w:sz w:val="22"/>
          <w:szCs w:val="22"/>
        </w:rPr>
        <w:t xml:space="preserve">To evaluate model performance, 80% of the dataset was used for training and the remaining 20% was used for testing. Since this study is based on time-series data, the train–test split was not done randomly. Instead, the first 80% of the data (earlier period) was assigned to the training set, and the most recent 20% was used as the test set, </w:t>
      </w:r>
      <w:proofErr w:type="gramStart"/>
      <w:r w:rsidRPr="00925EBD">
        <w:rPr>
          <w:rFonts w:ascii="Arial" w:hAnsi="Arial" w:cs="Arial"/>
          <w:sz w:val="22"/>
          <w:szCs w:val="22"/>
        </w:rPr>
        <w:t>in order to</w:t>
      </w:r>
      <w:proofErr w:type="gramEnd"/>
      <w:r w:rsidRPr="00925EBD">
        <w:rPr>
          <w:rFonts w:ascii="Arial" w:hAnsi="Arial" w:cs="Arial"/>
          <w:sz w:val="22"/>
          <w:szCs w:val="22"/>
        </w:rPr>
        <w:t xml:space="preserve"> prevent future information from leaking into past data.</w:t>
      </w:r>
    </w:p>
    <w:p w14:paraId="56A3848B" w14:textId="662EAF56" w:rsidR="004B6BF3" w:rsidRPr="00925EBD" w:rsidRDefault="003632D9" w:rsidP="0034084F">
      <w:pPr>
        <w:spacing w:before="240" w:after="0" w:line="240" w:lineRule="auto"/>
        <w:rPr>
          <w:rFonts w:ascii="Arial" w:hAnsi="Arial" w:cs="Arial"/>
          <w:sz w:val="22"/>
          <w:szCs w:val="22"/>
        </w:rPr>
      </w:pPr>
      <w:r w:rsidRPr="00925EBD">
        <w:rPr>
          <w:rFonts w:ascii="Arial" w:hAnsi="Arial" w:cs="Arial"/>
          <w:sz w:val="22"/>
          <w:szCs w:val="22"/>
        </w:rPr>
        <w:t xml:space="preserve">Three evaluation metrics were used: RMSE, MAE, and Directional Accuracy. RMSE (Root Mean Squared Error) was selected because it penalizes large errors more heavily and represents </w:t>
      </w:r>
      <w:r w:rsidRPr="00925EBD">
        <w:rPr>
          <w:rFonts w:ascii="Arial" w:hAnsi="Arial" w:cs="Arial"/>
          <w:sz w:val="22"/>
          <w:szCs w:val="22"/>
        </w:rPr>
        <w:lastRenderedPageBreak/>
        <w:t>overall predictive accuracy. MAE (Mean Absolute Error) was used to measure the average magnitude of prediction errors. Directional Accuracy was included to evaluate whether the model correctly predicts the direction of the next day’s return (up or down).</w:t>
      </w:r>
    </w:p>
    <w:p w14:paraId="0FE58725" w14:textId="05599962" w:rsidR="00464331" w:rsidRPr="00925EBD" w:rsidRDefault="003662B8" w:rsidP="0034084F">
      <w:pPr>
        <w:pStyle w:val="Heading1"/>
        <w:spacing w:line="240" w:lineRule="auto"/>
        <w:rPr>
          <w:rFonts w:ascii="Arial" w:hAnsi="Arial" w:cs="Arial"/>
        </w:rPr>
      </w:pPr>
      <w:bookmarkStart w:id="6" w:name="_Toc213419920"/>
      <w:r w:rsidRPr="00925EBD">
        <w:rPr>
          <w:rFonts w:ascii="Arial" w:hAnsi="Arial" w:cs="Arial"/>
        </w:rPr>
        <w:t xml:space="preserve">6. </w:t>
      </w:r>
      <w:r w:rsidR="00675AB4" w:rsidRPr="00925EBD">
        <w:rPr>
          <w:rFonts w:ascii="Arial" w:hAnsi="Arial" w:cs="Arial"/>
        </w:rPr>
        <w:t>Result</w:t>
      </w:r>
      <w:r w:rsidR="000F7AE5" w:rsidRPr="00925EBD">
        <w:rPr>
          <w:rFonts w:ascii="Arial" w:hAnsi="Arial" w:cs="Arial"/>
        </w:rPr>
        <w:t>s</w:t>
      </w:r>
      <w:bookmarkEnd w:id="6"/>
    </w:p>
    <w:p w14:paraId="029FE88A" w14:textId="77777777" w:rsidR="00464331" w:rsidRPr="00925EBD" w:rsidRDefault="00464331" w:rsidP="0034084F">
      <w:pPr>
        <w:spacing w:after="0" w:line="240" w:lineRule="auto"/>
        <w:rPr>
          <w:rFonts w:ascii="Arial" w:hAnsi="Arial" w:cs="Arial"/>
          <w:sz w:val="22"/>
          <w:szCs w:val="22"/>
        </w:rPr>
      </w:pPr>
      <w:r w:rsidRPr="00925EBD">
        <w:rPr>
          <w:rFonts w:ascii="Arial" w:hAnsi="Arial" w:cs="Arial"/>
          <w:sz w:val="22"/>
          <w:szCs w:val="22"/>
        </w:rPr>
        <w:t xml:space="preserve">The performance results of all five models were collected into a single </w:t>
      </w:r>
      <w:proofErr w:type="spellStart"/>
      <w:r w:rsidRPr="00925EBD">
        <w:rPr>
          <w:rFonts w:ascii="Arial" w:hAnsi="Arial" w:cs="Arial"/>
          <w:sz w:val="22"/>
          <w:szCs w:val="22"/>
        </w:rPr>
        <w:t>DataFrame</w:t>
      </w:r>
      <w:proofErr w:type="spellEnd"/>
      <w:r w:rsidRPr="00925EBD">
        <w:rPr>
          <w:rFonts w:ascii="Arial" w:hAnsi="Arial" w:cs="Arial"/>
          <w:sz w:val="22"/>
          <w:szCs w:val="22"/>
        </w:rPr>
        <w:t xml:space="preserve"> and visualized using bar charts for RMSE, MAE, and Directional Accuracy. The results show several notable patterns.</w:t>
      </w:r>
    </w:p>
    <w:p w14:paraId="4BA8A02B" w14:textId="77777777" w:rsidR="00464331" w:rsidRPr="00925EBD" w:rsidRDefault="00464331" w:rsidP="0034084F">
      <w:pPr>
        <w:spacing w:after="0" w:line="240" w:lineRule="auto"/>
        <w:rPr>
          <w:rFonts w:ascii="Arial" w:hAnsi="Arial" w:cs="Arial"/>
          <w:sz w:val="22"/>
          <w:szCs w:val="22"/>
        </w:rPr>
      </w:pPr>
    </w:p>
    <w:p w14:paraId="31DDFC46" w14:textId="77777777" w:rsidR="0077008E" w:rsidRPr="00925EBD" w:rsidRDefault="00250688" w:rsidP="0034084F">
      <w:pPr>
        <w:keepNext/>
        <w:spacing w:after="0" w:line="240" w:lineRule="auto"/>
        <w:rPr>
          <w:rFonts w:ascii="Arial" w:hAnsi="Arial" w:cs="Arial"/>
          <w:sz w:val="22"/>
          <w:szCs w:val="22"/>
        </w:rPr>
      </w:pPr>
      <w:r w:rsidRPr="00925EBD">
        <w:rPr>
          <w:rFonts w:ascii="Arial" w:hAnsi="Arial" w:cs="Arial"/>
          <w:noProof/>
          <w:sz w:val="22"/>
          <w:szCs w:val="22"/>
        </w:rPr>
        <w:drawing>
          <wp:inline distT="0" distB="0" distL="0" distR="0" wp14:anchorId="061B1876" wp14:editId="65F4EFC0">
            <wp:extent cx="5943600" cy="1824355"/>
            <wp:effectExtent l="0" t="0" r="0" b="4445"/>
            <wp:docPr id="657709596" name="Picture 1" descr="A graph showing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9596" name="Picture 1" descr="A graph showing a number of green bars&#10;&#10;AI-generated content may be incorrect."/>
                    <pic:cNvPicPr/>
                  </pic:nvPicPr>
                  <pic:blipFill>
                    <a:blip r:embed="rId6"/>
                    <a:stretch>
                      <a:fillRect/>
                    </a:stretch>
                  </pic:blipFill>
                  <pic:spPr>
                    <a:xfrm>
                      <a:off x="0" y="0"/>
                      <a:ext cx="5943600" cy="1824355"/>
                    </a:xfrm>
                    <a:prstGeom prst="rect">
                      <a:avLst/>
                    </a:prstGeom>
                  </pic:spPr>
                </pic:pic>
              </a:graphicData>
            </a:graphic>
          </wp:inline>
        </w:drawing>
      </w:r>
    </w:p>
    <w:p w14:paraId="13BA313C" w14:textId="6E5517AC" w:rsidR="00250688" w:rsidRPr="00925EBD" w:rsidRDefault="0077008E" w:rsidP="0034084F">
      <w:pPr>
        <w:pStyle w:val="Caption"/>
        <w:rPr>
          <w:rFonts w:ascii="Arial" w:hAnsi="Arial" w:cs="Arial"/>
          <w:sz w:val="22"/>
          <w:szCs w:val="22"/>
        </w:rPr>
      </w:pPr>
      <w:r w:rsidRPr="00925EBD">
        <w:rPr>
          <w:rFonts w:ascii="Arial" w:hAnsi="Arial" w:cs="Arial"/>
          <w:sz w:val="22"/>
          <w:szCs w:val="22"/>
        </w:rPr>
        <w:t xml:space="preserve">Figure </w:t>
      </w:r>
      <w:r w:rsidRPr="00925EBD">
        <w:rPr>
          <w:rFonts w:ascii="Arial" w:hAnsi="Arial" w:cs="Arial"/>
          <w:sz w:val="22"/>
          <w:szCs w:val="22"/>
        </w:rPr>
        <w:fldChar w:fldCharType="begin"/>
      </w:r>
      <w:r w:rsidRPr="00925EBD">
        <w:rPr>
          <w:rFonts w:ascii="Arial" w:hAnsi="Arial" w:cs="Arial"/>
          <w:sz w:val="22"/>
          <w:szCs w:val="22"/>
        </w:rPr>
        <w:instrText xml:space="preserve"> SEQ Figure \* ARABIC </w:instrText>
      </w:r>
      <w:r w:rsidRPr="00925EBD">
        <w:rPr>
          <w:rFonts w:ascii="Arial" w:hAnsi="Arial" w:cs="Arial"/>
          <w:sz w:val="22"/>
          <w:szCs w:val="22"/>
        </w:rPr>
        <w:fldChar w:fldCharType="separate"/>
      </w:r>
      <w:r w:rsidRPr="00925EBD">
        <w:rPr>
          <w:rFonts w:ascii="Arial" w:hAnsi="Arial" w:cs="Arial"/>
          <w:noProof/>
          <w:sz w:val="22"/>
          <w:szCs w:val="22"/>
        </w:rPr>
        <w:t>1</w:t>
      </w:r>
      <w:r w:rsidRPr="00925EBD">
        <w:rPr>
          <w:rFonts w:ascii="Arial" w:hAnsi="Arial" w:cs="Arial"/>
          <w:sz w:val="22"/>
          <w:szCs w:val="22"/>
        </w:rPr>
        <w:fldChar w:fldCharType="end"/>
      </w:r>
      <w:r w:rsidRPr="00925EBD">
        <w:rPr>
          <w:rFonts w:ascii="Arial" w:hAnsi="Arial" w:cs="Arial"/>
          <w:sz w:val="22"/>
          <w:szCs w:val="22"/>
        </w:rPr>
        <w:t>. Performance Metrics Results</w:t>
      </w:r>
    </w:p>
    <w:p w14:paraId="622CEA42" w14:textId="77777777" w:rsidR="00250688" w:rsidRPr="00925EBD" w:rsidRDefault="00250688" w:rsidP="0034084F">
      <w:pPr>
        <w:spacing w:after="0" w:line="240" w:lineRule="auto"/>
        <w:rPr>
          <w:rFonts w:ascii="Arial" w:hAnsi="Arial" w:cs="Arial"/>
          <w:sz w:val="22"/>
          <w:szCs w:val="22"/>
        </w:rPr>
      </w:pPr>
    </w:p>
    <w:p w14:paraId="1F1567A5" w14:textId="41E7E111" w:rsidR="00464331" w:rsidRPr="00925EBD" w:rsidRDefault="00464331" w:rsidP="0034084F">
      <w:pPr>
        <w:spacing w:after="0" w:line="240" w:lineRule="auto"/>
        <w:rPr>
          <w:rFonts w:ascii="Arial" w:hAnsi="Arial" w:cs="Arial"/>
          <w:sz w:val="22"/>
          <w:szCs w:val="22"/>
        </w:rPr>
      </w:pPr>
      <w:r w:rsidRPr="00925EBD">
        <w:rPr>
          <w:rFonts w:ascii="Arial" w:hAnsi="Arial" w:cs="Arial"/>
          <w:sz w:val="22"/>
          <w:szCs w:val="22"/>
        </w:rPr>
        <w:t>First, the LSTM model achieved the best overall performance, recording the lowest RMSE and MAE among all models. This indicates that the deep learning approach was able to capture non-linear patterns in the data more effectively than traditional statistical or machine-learning models.</w:t>
      </w:r>
      <w:r w:rsidR="00250688" w:rsidRPr="00925EBD">
        <w:rPr>
          <w:rFonts w:ascii="Arial" w:hAnsi="Arial" w:cs="Arial"/>
          <w:sz w:val="22"/>
          <w:szCs w:val="22"/>
        </w:rPr>
        <w:t xml:space="preserve"> </w:t>
      </w:r>
    </w:p>
    <w:p w14:paraId="1335DD24" w14:textId="77777777" w:rsidR="00464331" w:rsidRPr="00925EBD" w:rsidRDefault="00464331" w:rsidP="0034084F">
      <w:pPr>
        <w:spacing w:after="0" w:line="240" w:lineRule="auto"/>
        <w:rPr>
          <w:rFonts w:ascii="Arial" w:hAnsi="Arial" w:cs="Arial"/>
          <w:sz w:val="22"/>
          <w:szCs w:val="22"/>
        </w:rPr>
      </w:pPr>
    </w:p>
    <w:p w14:paraId="14716A66" w14:textId="77777777" w:rsidR="00464331" w:rsidRPr="00925EBD" w:rsidRDefault="00464331" w:rsidP="0034084F">
      <w:pPr>
        <w:spacing w:after="0" w:line="240" w:lineRule="auto"/>
        <w:rPr>
          <w:rFonts w:ascii="Arial" w:hAnsi="Arial" w:cs="Arial"/>
          <w:sz w:val="22"/>
          <w:szCs w:val="22"/>
        </w:rPr>
      </w:pPr>
      <w:r w:rsidRPr="00925EBD">
        <w:rPr>
          <w:rFonts w:ascii="Arial" w:hAnsi="Arial" w:cs="Arial"/>
          <w:sz w:val="22"/>
          <w:szCs w:val="22"/>
        </w:rPr>
        <w:t xml:space="preserve">On the other hand, the Random Forest model performed the worst, especially in terms of directional accuracy. Its directional accuracy was below 0.5, meaning the model predicted the wrong direction more often than a coin-flip baseline (50%). This suggests that the Random Forest model struggled to generalize when given </w:t>
      </w:r>
      <w:proofErr w:type="gramStart"/>
      <w:r w:rsidRPr="00925EBD">
        <w:rPr>
          <w:rFonts w:ascii="Arial" w:hAnsi="Arial" w:cs="Arial"/>
          <w:sz w:val="22"/>
          <w:szCs w:val="22"/>
        </w:rPr>
        <w:t>a large number of</w:t>
      </w:r>
      <w:proofErr w:type="gramEnd"/>
      <w:r w:rsidRPr="00925EBD">
        <w:rPr>
          <w:rFonts w:ascii="Arial" w:hAnsi="Arial" w:cs="Arial"/>
          <w:sz w:val="22"/>
          <w:szCs w:val="22"/>
        </w:rPr>
        <w:t xml:space="preserve"> mixed macroeconomic and technical features.</w:t>
      </w:r>
    </w:p>
    <w:p w14:paraId="5E0B86FF" w14:textId="77777777" w:rsidR="00464331" w:rsidRPr="00925EBD" w:rsidRDefault="00464331" w:rsidP="0034084F">
      <w:pPr>
        <w:spacing w:after="0" w:line="240" w:lineRule="auto"/>
        <w:rPr>
          <w:rFonts w:ascii="Arial" w:hAnsi="Arial" w:cs="Arial"/>
          <w:sz w:val="22"/>
          <w:szCs w:val="22"/>
        </w:rPr>
      </w:pPr>
    </w:p>
    <w:p w14:paraId="7B46CA76" w14:textId="77777777" w:rsidR="00464331" w:rsidRPr="00925EBD" w:rsidRDefault="00464331" w:rsidP="0034084F">
      <w:pPr>
        <w:spacing w:after="0" w:line="240" w:lineRule="auto"/>
        <w:rPr>
          <w:rFonts w:ascii="Arial" w:hAnsi="Arial" w:cs="Arial"/>
          <w:sz w:val="22"/>
          <w:szCs w:val="22"/>
        </w:rPr>
      </w:pPr>
      <w:r w:rsidRPr="00925EBD">
        <w:rPr>
          <w:rFonts w:ascii="Arial" w:hAnsi="Arial" w:cs="Arial"/>
          <w:sz w:val="22"/>
          <w:szCs w:val="22"/>
        </w:rPr>
        <w:t>Another interesting observation is that the ARIMA model, which used only S&amp;P 500 price data, performed similarly to the VECM model, even though VECM included additional macroeconomic indicators. This implies that including macroeconomic data does not necessarily guarantee superior performance, unless the model is able to exploit long-range dependencies effectively (as in LSTM).</w:t>
      </w:r>
    </w:p>
    <w:p w14:paraId="65D20B4C" w14:textId="77777777" w:rsidR="00464331" w:rsidRPr="00925EBD" w:rsidRDefault="00464331" w:rsidP="0034084F">
      <w:pPr>
        <w:spacing w:after="0" w:line="240" w:lineRule="auto"/>
        <w:rPr>
          <w:rFonts w:ascii="Arial" w:hAnsi="Arial" w:cs="Arial"/>
          <w:sz w:val="22"/>
          <w:szCs w:val="22"/>
        </w:rPr>
      </w:pPr>
    </w:p>
    <w:p w14:paraId="3AC96A74" w14:textId="611CF176" w:rsidR="00916D55" w:rsidRDefault="00464331" w:rsidP="00916D55">
      <w:pPr>
        <w:spacing w:after="0" w:line="240" w:lineRule="auto"/>
        <w:rPr>
          <w:rFonts w:ascii="Arial" w:hAnsi="Arial" w:cs="Arial"/>
          <w:sz w:val="22"/>
          <w:szCs w:val="22"/>
        </w:rPr>
      </w:pPr>
      <w:r w:rsidRPr="00925EBD">
        <w:rPr>
          <w:rFonts w:ascii="Arial" w:hAnsi="Arial" w:cs="Arial"/>
          <w:sz w:val="22"/>
          <w:szCs w:val="22"/>
        </w:rPr>
        <w:t xml:space="preserve">The </w:t>
      </w:r>
      <w:proofErr w:type="spellStart"/>
      <w:r w:rsidRPr="00925EBD">
        <w:rPr>
          <w:rFonts w:ascii="Arial" w:hAnsi="Arial" w:cs="Arial"/>
          <w:sz w:val="22"/>
          <w:szCs w:val="22"/>
        </w:rPr>
        <w:t>XGBoost</w:t>
      </w:r>
      <w:proofErr w:type="spellEnd"/>
      <w:r w:rsidRPr="00925EBD">
        <w:rPr>
          <w:rFonts w:ascii="Arial" w:hAnsi="Arial" w:cs="Arial"/>
          <w:sz w:val="22"/>
          <w:szCs w:val="22"/>
        </w:rPr>
        <w:t xml:space="preserve"> model performed in between the two extremes. While its accuracy was better than Random Forest, its error levels were </w:t>
      </w:r>
      <w:proofErr w:type="gramStart"/>
      <w:r w:rsidRPr="00925EBD">
        <w:rPr>
          <w:rFonts w:ascii="Arial" w:hAnsi="Arial" w:cs="Arial"/>
          <w:sz w:val="22"/>
          <w:szCs w:val="22"/>
        </w:rPr>
        <w:t>similar to</w:t>
      </w:r>
      <w:proofErr w:type="gramEnd"/>
      <w:r w:rsidRPr="00925EBD">
        <w:rPr>
          <w:rFonts w:ascii="Arial" w:hAnsi="Arial" w:cs="Arial"/>
          <w:sz w:val="22"/>
          <w:szCs w:val="22"/>
        </w:rPr>
        <w:t xml:space="preserve"> the ARIMA and VECM models, suggesting that boosting alone was not sufficient to outperform deep learning in this dataset.</w:t>
      </w:r>
      <w:bookmarkStart w:id="7" w:name="_Toc213419921"/>
    </w:p>
    <w:p w14:paraId="6B91015A" w14:textId="77777777" w:rsidR="00916D55" w:rsidRDefault="00916D55" w:rsidP="00916D55">
      <w:pPr>
        <w:spacing w:after="0" w:line="240" w:lineRule="auto"/>
        <w:rPr>
          <w:rFonts w:ascii="Arial" w:hAnsi="Arial" w:cs="Arial"/>
          <w:sz w:val="22"/>
          <w:szCs w:val="22"/>
        </w:rPr>
      </w:pPr>
    </w:p>
    <w:p w14:paraId="279F94CE" w14:textId="77777777" w:rsidR="00916D55" w:rsidRDefault="00916D55" w:rsidP="00916D55">
      <w:pPr>
        <w:spacing w:after="0" w:line="240" w:lineRule="auto"/>
        <w:rPr>
          <w:rFonts w:ascii="Arial" w:hAnsi="Arial" w:cs="Arial"/>
          <w:sz w:val="22"/>
          <w:szCs w:val="22"/>
        </w:rPr>
      </w:pPr>
    </w:p>
    <w:p w14:paraId="4CDFAD70" w14:textId="77777777" w:rsidR="00916D55" w:rsidRPr="00916D55" w:rsidRDefault="00916D55" w:rsidP="00916D55">
      <w:pPr>
        <w:spacing w:after="0" w:line="240" w:lineRule="auto"/>
        <w:rPr>
          <w:rFonts w:ascii="Arial" w:hAnsi="Arial" w:cs="Arial"/>
          <w:sz w:val="22"/>
          <w:szCs w:val="22"/>
        </w:rPr>
      </w:pPr>
    </w:p>
    <w:p w14:paraId="2ED5A35D" w14:textId="6FB62C2B" w:rsidR="00D86880" w:rsidRPr="00925EBD" w:rsidRDefault="003662B8" w:rsidP="0034084F">
      <w:pPr>
        <w:pStyle w:val="Heading1"/>
        <w:spacing w:line="240" w:lineRule="auto"/>
        <w:rPr>
          <w:rFonts w:ascii="Arial" w:hAnsi="Arial" w:cs="Arial"/>
        </w:rPr>
      </w:pPr>
      <w:r w:rsidRPr="00925EBD">
        <w:rPr>
          <w:rFonts w:ascii="Arial" w:hAnsi="Arial" w:cs="Arial"/>
        </w:rPr>
        <w:lastRenderedPageBreak/>
        <w:t xml:space="preserve">7. </w:t>
      </w:r>
      <w:r w:rsidR="00D86880" w:rsidRPr="00925EBD">
        <w:rPr>
          <w:rFonts w:ascii="Arial" w:hAnsi="Arial" w:cs="Arial"/>
        </w:rPr>
        <w:t>Additional Analysis on Model Behavior</w:t>
      </w:r>
      <w:bookmarkEnd w:id="7"/>
    </w:p>
    <w:p w14:paraId="3FFA0DEF" w14:textId="77777777" w:rsidR="003D5738" w:rsidRPr="00925EBD" w:rsidRDefault="003D5738" w:rsidP="0034084F">
      <w:pPr>
        <w:spacing w:after="0" w:line="240" w:lineRule="auto"/>
        <w:rPr>
          <w:rFonts w:ascii="Arial" w:hAnsi="Arial" w:cs="Arial"/>
          <w:b/>
          <w:bCs/>
          <w:sz w:val="22"/>
          <w:szCs w:val="22"/>
        </w:rPr>
      </w:pPr>
    </w:p>
    <w:p w14:paraId="199313C7" w14:textId="77777777" w:rsidR="001C6C4A" w:rsidRPr="00925EBD" w:rsidRDefault="001C6C4A" w:rsidP="0034084F">
      <w:pPr>
        <w:spacing w:after="0" w:line="240" w:lineRule="auto"/>
        <w:rPr>
          <w:rFonts w:ascii="Arial" w:hAnsi="Arial" w:cs="Arial"/>
          <w:sz w:val="22"/>
          <w:szCs w:val="22"/>
        </w:rPr>
      </w:pPr>
      <w:r w:rsidRPr="00925EBD">
        <w:rPr>
          <w:rFonts w:ascii="Arial" w:hAnsi="Arial" w:cs="Arial"/>
          <w:sz w:val="22"/>
          <w:szCs w:val="22"/>
        </w:rPr>
        <w:t xml:space="preserve">To better understand why the models produced different levels of accuracy, an additional analysis was performed by visually comparing the actual </w:t>
      </w:r>
      <w:proofErr w:type="gramStart"/>
      <w:r w:rsidRPr="00925EBD">
        <w:rPr>
          <w:rFonts w:ascii="Arial" w:hAnsi="Arial" w:cs="Arial"/>
          <w:sz w:val="22"/>
          <w:szCs w:val="22"/>
        </w:rPr>
        <w:t>next-day</w:t>
      </w:r>
      <w:proofErr w:type="gramEnd"/>
      <w:r w:rsidRPr="00925EBD">
        <w:rPr>
          <w:rFonts w:ascii="Arial" w:hAnsi="Arial" w:cs="Arial"/>
          <w:sz w:val="22"/>
          <w:szCs w:val="22"/>
        </w:rPr>
        <w:t xml:space="preserve"> returns with the predicted returns from each model.</w:t>
      </w:r>
    </w:p>
    <w:p w14:paraId="1C5F0CC3" w14:textId="77777777" w:rsidR="00F268F1" w:rsidRPr="00925EBD" w:rsidRDefault="00F268F1" w:rsidP="0034084F">
      <w:pPr>
        <w:spacing w:after="0" w:line="240" w:lineRule="auto"/>
        <w:rPr>
          <w:rFonts w:ascii="Arial" w:hAnsi="Arial" w:cs="Arial"/>
          <w:sz w:val="22"/>
          <w:szCs w:val="22"/>
        </w:rPr>
      </w:pPr>
    </w:p>
    <w:p w14:paraId="6F089DDE" w14:textId="77777777" w:rsidR="0077008E" w:rsidRPr="00925EBD" w:rsidRDefault="00F268F1" w:rsidP="0034084F">
      <w:pPr>
        <w:keepNext/>
        <w:spacing w:after="0" w:line="240" w:lineRule="auto"/>
        <w:rPr>
          <w:rFonts w:ascii="Arial" w:hAnsi="Arial" w:cs="Arial"/>
          <w:sz w:val="22"/>
          <w:szCs w:val="22"/>
        </w:rPr>
      </w:pPr>
      <w:r w:rsidRPr="00925EBD">
        <w:rPr>
          <w:rFonts w:ascii="Arial" w:hAnsi="Arial" w:cs="Arial"/>
          <w:noProof/>
          <w:sz w:val="22"/>
          <w:szCs w:val="22"/>
        </w:rPr>
        <w:drawing>
          <wp:inline distT="0" distB="0" distL="0" distR="0" wp14:anchorId="453DB03A" wp14:editId="1ECE7E8C">
            <wp:extent cx="5943600" cy="2205355"/>
            <wp:effectExtent l="0" t="0" r="0" b="4445"/>
            <wp:docPr id="44908451"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8451" name="Picture 1" descr="A graph showing a line graph&#10;&#10;AI-generated content may be incorrect."/>
                    <pic:cNvPicPr/>
                  </pic:nvPicPr>
                  <pic:blipFill>
                    <a:blip r:embed="rId7"/>
                    <a:stretch>
                      <a:fillRect/>
                    </a:stretch>
                  </pic:blipFill>
                  <pic:spPr>
                    <a:xfrm>
                      <a:off x="0" y="0"/>
                      <a:ext cx="5943600" cy="2205355"/>
                    </a:xfrm>
                    <a:prstGeom prst="rect">
                      <a:avLst/>
                    </a:prstGeom>
                  </pic:spPr>
                </pic:pic>
              </a:graphicData>
            </a:graphic>
          </wp:inline>
        </w:drawing>
      </w:r>
    </w:p>
    <w:p w14:paraId="2A00A85C" w14:textId="662CC5F8" w:rsidR="00F268F1" w:rsidRPr="00925EBD" w:rsidRDefault="0077008E" w:rsidP="0034084F">
      <w:pPr>
        <w:pStyle w:val="Caption"/>
        <w:rPr>
          <w:rFonts w:ascii="Arial" w:hAnsi="Arial" w:cs="Arial"/>
          <w:sz w:val="22"/>
          <w:szCs w:val="22"/>
        </w:rPr>
      </w:pPr>
      <w:r w:rsidRPr="00925EBD">
        <w:rPr>
          <w:rFonts w:ascii="Arial" w:hAnsi="Arial" w:cs="Arial"/>
          <w:sz w:val="22"/>
          <w:szCs w:val="22"/>
        </w:rPr>
        <w:t xml:space="preserve">Figure </w:t>
      </w:r>
      <w:r w:rsidRPr="00925EBD">
        <w:rPr>
          <w:rFonts w:ascii="Arial" w:hAnsi="Arial" w:cs="Arial"/>
          <w:sz w:val="22"/>
          <w:szCs w:val="22"/>
        </w:rPr>
        <w:fldChar w:fldCharType="begin"/>
      </w:r>
      <w:r w:rsidRPr="00925EBD">
        <w:rPr>
          <w:rFonts w:ascii="Arial" w:hAnsi="Arial" w:cs="Arial"/>
          <w:sz w:val="22"/>
          <w:szCs w:val="22"/>
        </w:rPr>
        <w:instrText xml:space="preserve"> SEQ Figure \* ARABIC </w:instrText>
      </w:r>
      <w:r w:rsidRPr="00925EBD">
        <w:rPr>
          <w:rFonts w:ascii="Arial" w:hAnsi="Arial" w:cs="Arial"/>
          <w:sz w:val="22"/>
          <w:szCs w:val="22"/>
        </w:rPr>
        <w:fldChar w:fldCharType="separate"/>
      </w:r>
      <w:r w:rsidRPr="00925EBD">
        <w:rPr>
          <w:rFonts w:ascii="Arial" w:hAnsi="Arial" w:cs="Arial"/>
          <w:noProof/>
          <w:sz w:val="22"/>
          <w:szCs w:val="22"/>
        </w:rPr>
        <w:t>2</w:t>
      </w:r>
      <w:r w:rsidRPr="00925EBD">
        <w:rPr>
          <w:rFonts w:ascii="Arial" w:hAnsi="Arial" w:cs="Arial"/>
          <w:sz w:val="22"/>
          <w:szCs w:val="22"/>
        </w:rPr>
        <w:fldChar w:fldCharType="end"/>
      </w:r>
      <w:r w:rsidRPr="00925EBD">
        <w:rPr>
          <w:rFonts w:ascii="Arial" w:hAnsi="Arial" w:cs="Arial"/>
          <w:sz w:val="22"/>
          <w:szCs w:val="22"/>
        </w:rPr>
        <w:t>. Actual vs Model Predicted</w:t>
      </w:r>
    </w:p>
    <w:p w14:paraId="3A6A6D85" w14:textId="77777777" w:rsidR="001C6C4A" w:rsidRPr="00925EBD" w:rsidRDefault="001C6C4A" w:rsidP="0034084F">
      <w:pPr>
        <w:spacing w:after="0" w:line="240" w:lineRule="auto"/>
        <w:rPr>
          <w:rFonts w:ascii="Arial" w:hAnsi="Arial" w:cs="Arial"/>
          <w:sz w:val="22"/>
          <w:szCs w:val="22"/>
        </w:rPr>
      </w:pPr>
    </w:p>
    <w:p w14:paraId="1FF851F3" w14:textId="77777777" w:rsidR="001C6C4A" w:rsidRPr="00925EBD" w:rsidRDefault="001C6C4A" w:rsidP="0034084F">
      <w:pPr>
        <w:spacing w:after="0" w:line="240" w:lineRule="auto"/>
        <w:rPr>
          <w:rFonts w:ascii="Arial" w:hAnsi="Arial" w:cs="Arial"/>
          <w:sz w:val="22"/>
          <w:szCs w:val="22"/>
        </w:rPr>
      </w:pPr>
      <w:r w:rsidRPr="00925EBD">
        <w:rPr>
          <w:rFonts w:ascii="Arial" w:hAnsi="Arial" w:cs="Arial"/>
          <w:sz w:val="22"/>
          <w:szCs w:val="22"/>
        </w:rPr>
        <w:t>In the first plot, which overlays the actual returns with each model’s predictions, it becomes clear that most models predict values very close to 0% daily return, resulting in almost flat prediction lines. This suggests that several models failed to learn meaningful variation from the data and instead converged toward predicting values near zero, which minimizes error but does not offer useful forecasting power. The only exception was the Random Forest model, which showed a strong downward bias.</w:t>
      </w:r>
    </w:p>
    <w:p w14:paraId="146C8776" w14:textId="77777777" w:rsidR="001C6C4A" w:rsidRPr="00925EBD" w:rsidRDefault="001C6C4A" w:rsidP="0034084F">
      <w:pPr>
        <w:spacing w:after="0" w:line="240" w:lineRule="auto"/>
        <w:rPr>
          <w:rFonts w:ascii="Arial" w:hAnsi="Arial" w:cs="Arial"/>
          <w:sz w:val="22"/>
          <w:szCs w:val="22"/>
        </w:rPr>
      </w:pPr>
    </w:p>
    <w:p w14:paraId="2295657A" w14:textId="77777777" w:rsidR="001C6C4A" w:rsidRPr="00925EBD" w:rsidRDefault="001C6C4A" w:rsidP="0034084F">
      <w:pPr>
        <w:spacing w:after="0" w:line="240" w:lineRule="auto"/>
        <w:rPr>
          <w:rFonts w:ascii="Arial" w:hAnsi="Arial" w:cs="Arial"/>
          <w:sz w:val="22"/>
          <w:szCs w:val="22"/>
        </w:rPr>
      </w:pPr>
      <w:r w:rsidRPr="00925EBD">
        <w:rPr>
          <w:rFonts w:ascii="Arial" w:hAnsi="Arial" w:cs="Arial"/>
          <w:sz w:val="22"/>
          <w:szCs w:val="22"/>
        </w:rPr>
        <w:t>To isolate the models’ behaviors more clearly, the actual return line was removed in the second plot, and only the predicted returns were displayed. This makes the differences among the models more apparent:</w:t>
      </w:r>
    </w:p>
    <w:p w14:paraId="565A9027" w14:textId="77777777" w:rsidR="00027967" w:rsidRPr="00925EBD" w:rsidRDefault="00027967" w:rsidP="0034084F">
      <w:pPr>
        <w:spacing w:after="0" w:line="240" w:lineRule="auto"/>
        <w:rPr>
          <w:rFonts w:ascii="Arial" w:hAnsi="Arial" w:cs="Arial"/>
          <w:sz w:val="22"/>
          <w:szCs w:val="22"/>
        </w:rPr>
      </w:pPr>
    </w:p>
    <w:p w14:paraId="1A6F0626" w14:textId="77777777" w:rsidR="0077008E" w:rsidRPr="00925EBD" w:rsidRDefault="00027967" w:rsidP="0034084F">
      <w:pPr>
        <w:keepNext/>
        <w:spacing w:after="0" w:line="240" w:lineRule="auto"/>
        <w:rPr>
          <w:rFonts w:ascii="Arial" w:hAnsi="Arial" w:cs="Arial"/>
          <w:sz w:val="22"/>
          <w:szCs w:val="22"/>
        </w:rPr>
      </w:pPr>
      <w:r w:rsidRPr="00925EBD">
        <w:rPr>
          <w:rFonts w:ascii="Arial" w:hAnsi="Arial" w:cs="Arial"/>
          <w:noProof/>
          <w:sz w:val="22"/>
          <w:szCs w:val="22"/>
        </w:rPr>
        <w:drawing>
          <wp:inline distT="0" distB="0" distL="0" distR="0" wp14:anchorId="47AF0578" wp14:editId="5F5D0923">
            <wp:extent cx="5943600" cy="2205355"/>
            <wp:effectExtent l="0" t="0" r="0" b="4445"/>
            <wp:docPr id="1414687074" name="Picture 1"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7074" name="Picture 1" descr="A graph showing the price of a stock market&#10;&#10;AI-generated content may be incorrect."/>
                    <pic:cNvPicPr/>
                  </pic:nvPicPr>
                  <pic:blipFill>
                    <a:blip r:embed="rId8"/>
                    <a:stretch>
                      <a:fillRect/>
                    </a:stretch>
                  </pic:blipFill>
                  <pic:spPr>
                    <a:xfrm>
                      <a:off x="0" y="0"/>
                      <a:ext cx="5943600" cy="2205355"/>
                    </a:xfrm>
                    <a:prstGeom prst="rect">
                      <a:avLst/>
                    </a:prstGeom>
                  </pic:spPr>
                </pic:pic>
              </a:graphicData>
            </a:graphic>
          </wp:inline>
        </w:drawing>
      </w:r>
    </w:p>
    <w:p w14:paraId="52FC1DE3" w14:textId="5EC73172" w:rsidR="00027967" w:rsidRPr="00925EBD" w:rsidRDefault="0077008E" w:rsidP="0034084F">
      <w:pPr>
        <w:pStyle w:val="Caption"/>
        <w:rPr>
          <w:rFonts w:ascii="Arial" w:hAnsi="Arial" w:cs="Arial"/>
          <w:sz w:val="22"/>
          <w:szCs w:val="22"/>
        </w:rPr>
      </w:pPr>
      <w:r w:rsidRPr="00925EBD">
        <w:rPr>
          <w:rFonts w:ascii="Arial" w:hAnsi="Arial" w:cs="Arial"/>
          <w:sz w:val="22"/>
          <w:szCs w:val="22"/>
        </w:rPr>
        <w:t xml:space="preserve">Figure </w:t>
      </w:r>
      <w:r w:rsidRPr="00925EBD">
        <w:rPr>
          <w:rFonts w:ascii="Arial" w:hAnsi="Arial" w:cs="Arial"/>
          <w:sz w:val="22"/>
          <w:szCs w:val="22"/>
        </w:rPr>
        <w:fldChar w:fldCharType="begin"/>
      </w:r>
      <w:r w:rsidRPr="00925EBD">
        <w:rPr>
          <w:rFonts w:ascii="Arial" w:hAnsi="Arial" w:cs="Arial"/>
          <w:sz w:val="22"/>
          <w:szCs w:val="22"/>
        </w:rPr>
        <w:instrText xml:space="preserve"> SEQ Figure \* ARABIC </w:instrText>
      </w:r>
      <w:r w:rsidRPr="00925EBD">
        <w:rPr>
          <w:rFonts w:ascii="Arial" w:hAnsi="Arial" w:cs="Arial"/>
          <w:sz w:val="22"/>
          <w:szCs w:val="22"/>
        </w:rPr>
        <w:fldChar w:fldCharType="separate"/>
      </w:r>
      <w:r w:rsidRPr="00925EBD">
        <w:rPr>
          <w:rFonts w:ascii="Arial" w:hAnsi="Arial" w:cs="Arial"/>
          <w:noProof/>
          <w:sz w:val="22"/>
          <w:szCs w:val="22"/>
        </w:rPr>
        <w:t>3</w:t>
      </w:r>
      <w:r w:rsidRPr="00925EBD">
        <w:rPr>
          <w:rFonts w:ascii="Arial" w:hAnsi="Arial" w:cs="Arial"/>
          <w:sz w:val="22"/>
          <w:szCs w:val="22"/>
        </w:rPr>
        <w:fldChar w:fldCharType="end"/>
      </w:r>
      <w:r w:rsidRPr="00925EBD">
        <w:rPr>
          <w:rFonts w:ascii="Arial" w:hAnsi="Arial" w:cs="Arial"/>
          <w:sz w:val="22"/>
          <w:szCs w:val="22"/>
        </w:rPr>
        <w:t>. Model Prediction details</w:t>
      </w:r>
    </w:p>
    <w:p w14:paraId="5862C838" w14:textId="77777777" w:rsidR="001C6C4A" w:rsidRPr="00925EBD" w:rsidRDefault="001C6C4A" w:rsidP="0034084F">
      <w:pPr>
        <w:spacing w:after="0" w:line="240" w:lineRule="auto"/>
        <w:rPr>
          <w:rFonts w:ascii="Arial" w:hAnsi="Arial" w:cs="Arial"/>
          <w:sz w:val="22"/>
          <w:szCs w:val="22"/>
        </w:rPr>
      </w:pPr>
    </w:p>
    <w:p w14:paraId="60A7F072" w14:textId="77777777" w:rsidR="001C6C4A" w:rsidRPr="00925EBD" w:rsidRDefault="001C6C4A" w:rsidP="0034084F">
      <w:pPr>
        <w:spacing w:after="0" w:line="240" w:lineRule="auto"/>
        <w:rPr>
          <w:rFonts w:ascii="Arial" w:hAnsi="Arial" w:cs="Arial"/>
          <w:sz w:val="22"/>
          <w:szCs w:val="22"/>
        </w:rPr>
      </w:pPr>
      <w:r w:rsidRPr="00925EBD">
        <w:rPr>
          <w:rFonts w:ascii="Arial" w:hAnsi="Arial" w:cs="Arial"/>
          <w:sz w:val="22"/>
          <w:szCs w:val="22"/>
        </w:rPr>
        <w:lastRenderedPageBreak/>
        <w:t xml:space="preserve">ARIMA and VECM generated almost completely flat predictions, meaning they effectively returned a constant value across the entire test period. This indicates that these statistical models </w:t>
      </w:r>
      <w:proofErr w:type="gramStart"/>
      <w:r w:rsidRPr="00925EBD">
        <w:rPr>
          <w:rFonts w:ascii="Arial" w:hAnsi="Arial" w:cs="Arial"/>
          <w:sz w:val="22"/>
          <w:szCs w:val="22"/>
        </w:rPr>
        <w:t>were not capable of capturing</w:t>
      </w:r>
      <w:proofErr w:type="gramEnd"/>
      <w:r w:rsidRPr="00925EBD">
        <w:rPr>
          <w:rFonts w:ascii="Arial" w:hAnsi="Arial" w:cs="Arial"/>
          <w:sz w:val="22"/>
          <w:szCs w:val="22"/>
        </w:rPr>
        <w:t xml:space="preserve"> the short-term volatility of the market under the given configuration.</w:t>
      </w:r>
    </w:p>
    <w:p w14:paraId="25C03908" w14:textId="77777777" w:rsidR="001C6C4A" w:rsidRPr="00925EBD" w:rsidRDefault="001C6C4A" w:rsidP="0034084F">
      <w:pPr>
        <w:spacing w:after="0" w:line="240" w:lineRule="auto"/>
        <w:rPr>
          <w:rFonts w:ascii="Arial" w:hAnsi="Arial" w:cs="Arial"/>
          <w:sz w:val="22"/>
          <w:szCs w:val="22"/>
        </w:rPr>
      </w:pPr>
    </w:p>
    <w:p w14:paraId="5A58A5CC" w14:textId="77777777" w:rsidR="001C6C4A" w:rsidRPr="00925EBD" w:rsidRDefault="001C6C4A" w:rsidP="0034084F">
      <w:pPr>
        <w:spacing w:after="0" w:line="240" w:lineRule="auto"/>
        <w:rPr>
          <w:rFonts w:ascii="Arial" w:hAnsi="Arial" w:cs="Arial"/>
          <w:sz w:val="22"/>
          <w:szCs w:val="22"/>
        </w:rPr>
      </w:pPr>
      <w:r w:rsidRPr="00925EBD">
        <w:rPr>
          <w:rFonts w:ascii="Arial" w:hAnsi="Arial" w:cs="Arial"/>
          <w:sz w:val="22"/>
          <w:szCs w:val="22"/>
        </w:rPr>
        <w:t>Random Forest showed a consistently negative prediction pattern, implying that the model failed to balance the data distribution and leaned toward predicting declines, which explains its very low directional accuracy.</w:t>
      </w:r>
    </w:p>
    <w:p w14:paraId="15DD5E4D" w14:textId="77777777" w:rsidR="001C6C4A" w:rsidRPr="00925EBD" w:rsidRDefault="001C6C4A" w:rsidP="0034084F">
      <w:pPr>
        <w:spacing w:after="0" w:line="240" w:lineRule="auto"/>
        <w:rPr>
          <w:rFonts w:ascii="Arial" w:hAnsi="Arial" w:cs="Arial"/>
          <w:sz w:val="22"/>
          <w:szCs w:val="22"/>
        </w:rPr>
      </w:pPr>
    </w:p>
    <w:p w14:paraId="6877659F" w14:textId="77777777" w:rsidR="001C6C4A" w:rsidRPr="00925EBD" w:rsidRDefault="001C6C4A" w:rsidP="0034084F">
      <w:pPr>
        <w:spacing w:after="0" w:line="240" w:lineRule="auto"/>
        <w:rPr>
          <w:rFonts w:ascii="Arial" w:hAnsi="Arial" w:cs="Arial"/>
          <w:sz w:val="22"/>
          <w:szCs w:val="22"/>
        </w:rPr>
      </w:pPr>
      <w:proofErr w:type="spellStart"/>
      <w:r w:rsidRPr="00925EBD">
        <w:rPr>
          <w:rFonts w:ascii="Arial" w:hAnsi="Arial" w:cs="Arial"/>
          <w:sz w:val="22"/>
          <w:szCs w:val="22"/>
        </w:rPr>
        <w:t>XGBoost</w:t>
      </w:r>
      <w:proofErr w:type="spellEnd"/>
      <w:r w:rsidRPr="00925EBD">
        <w:rPr>
          <w:rFonts w:ascii="Arial" w:hAnsi="Arial" w:cs="Arial"/>
          <w:sz w:val="22"/>
          <w:szCs w:val="22"/>
        </w:rPr>
        <w:t xml:space="preserve"> and LSTM, in contrast, displayed meaningful variation across the prediction window. Although the error between predicted and actual values remained noticeable, these models at least captured some degree of upward and downward movement, which suggests stronger potential for improvement through tuning or additional feature engineering.</w:t>
      </w:r>
    </w:p>
    <w:p w14:paraId="478260B3" w14:textId="77777777" w:rsidR="001C6C4A" w:rsidRPr="00925EBD" w:rsidRDefault="001C6C4A" w:rsidP="0034084F">
      <w:pPr>
        <w:spacing w:after="0" w:line="240" w:lineRule="auto"/>
        <w:rPr>
          <w:rFonts w:ascii="Arial" w:hAnsi="Arial" w:cs="Arial"/>
          <w:sz w:val="22"/>
          <w:szCs w:val="22"/>
        </w:rPr>
      </w:pPr>
    </w:p>
    <w:p w14:paraId="7AD1C12E" w14:textId="6FC487FE" w:rsidR="0068544A" w:rsidRPr="00925EBD" w:rsidRDefault="001C6C4A" w:rsidP="0034084F">
      <w:pPr>
        <w:spacing w:after="0" w:line="240" w:lineRule="auto"/>
        <w:rPr>
          <w:rFonts w:ascii="Arial" w:hAnsi="Arial" w:cs="Arial"/>
          <w:sz w:val="22"/>
          <w:szCs w:val="22"/>
        </w:rPr>
      </w:pPr>
      <w:r w:rsidRPr="00925EBD">
        <w:rPr>
          <w:rFonts w:ascii="Arial" w:hAnsi="Arial" w:cs="Arial"/>
          <w:sz w:val="22"/>
          <w:szCs w:val="22"/>
        </w:rPr>
        <w:t>This visual inspection supports the numerical evaluation: traditional time-series models tended to predict near-zero returns, tree-based models performed poorly due to over-bias or under-fitting, and deep learning/boosting models demonstrated comparatively higher predictive flexibility.</w:t>
      </w:r>
    </w:p>
    <w:p w14:paraId="1BE538AB" w14:textId="77777777" w:rsidR="00AE4E33" w:rsidRPr="00925EBD" w:rsidRDefault="00AE4E33" w:rsidP="0034084F">
      <w:pPr>
        <w:spacing w:after="0" w:line="240" w:lineRule="auto"/>
        <w:rPr>
          <w:rFonts w:ascii="Arial" w:hAnsi="Arial" w:cs="Arial"/>
          <w:sz w:val="22"/>
          <w:szCs w:val="22"/>
        </w:rPr>
      </w:pPr>
    </w:p>
    <w:p w14:paraId="2520A18E" w14:textId="77777777" w:rsidR="00CF5FCE" w:rsidRPr="00925EBD" w:rsidRDefault="00CF5FCE" w:rsidP="0034084F">
      <w:pPr>
        <w:spacing w:after="0" w:line="240" w:lineRule="auto"/>
        <w:rPr>
          <w:rFonts w:ascii="Arial" w:hAnsi="Arial" w:cs="Arial"/>
          <w:sz w:val="22"/>
          <w:szCs w:val="22"/>
        </w:rPr>
      </w:pPr>
    </w:p>
    <w:p w14:paraId="6004D9E3" w14:textId="2CB846BE" w:rsidR="00CF5FCE" w:rsidRPr="00925EBD" w:rsidRDefault="003662B8" w:rsidP="0034084F">
      <w:pPr>
        <w:pStyle w:val="Heading1"/>
        <w:spacing w:line="240" w:lineRule="auto"/>
        <w:rPr>
          <w:rFonts w:ascii="Arial" w:hAnsi="Arial" w:cs="Arial"/>
        </w:rPr>
      </w:pPr>
      <w:bookmarkStart w:id="8" w:name="_Toc213419922"/>
      <w:r w:rsidRPr="00925EBD">
        <w:rPr>
          <w:rFonts w:ascii="Arial" w:hAnsi="Arial" w:cs="Arial"/>
        </w:rPr>
        <w:t xml:space="preserve">8. </w:t>
      </w:r>
      <w:r w:rsidR="00CF5FCE" w:rsidRPr="00925EBD">
        <w:rPr>
          <w:rFonts w:ascii="Arial" w:hAnsi="Arial" w:cs="Arial"/>
        </w:rPr>
        <w:t>Discussion</w:t>
      </w:r>
      <w:bookmarkEnd w:id="8"/>
    </w:p>
    <w:p w14:paraId="413237A7" w14:textId="77777777" w:rsidR="00D6685C"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t>This study has several limitations that should be acknowledged.</w:t>
      </w:r>
    </w:p>
    <w:p w14:paraId="3E8DDB35" w14:textId="77777777" w:rsidR="00D6685C"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t>First, the macroeconomic variables used in the model do not reflect the true dates on which market participants receive the information. Many economic indicators, such as CPI or unemployment data, are released with a delay of one or two weeks. Although this study shifted the data by 7–14 days to approximate the reporting lag, it still does not perfectly replicate how traders react to real-time macroeconomic news.</w:t>
      </w:r>
    </w:p>
    <w:p w14:paraId="631F5C6A" w14:textId="77777777" w:rsidR="00D6685C"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t xml:space="preserve">Second, the technical indicators used in this study were limited to a small set of commonly used features (SMA, EMA, RSI, MACD, Bollinger Bands). Because only a subset of possible indicators was selected, it is not possible to conclude whether technical indicators </w:t>
      </w:r>
      <w:proofErr w:type="gramStart"/>
      <w:r w:rsidRPr="00D6685C">
        <w:rPr>
          <w:rFonts w:ascii="Arial" w:hAnsi="Arial" w:cs="Arial"/>
          <w:sz w:val="22"/>
          <w:szCs w:val="22"/>
        </w:rPr>
        <w:t>as a whole are</w:t>
      </w:r>
      <w:proofErr w:type="gramEnd"/>
      <w:r w:rsidRPr="00D6685C">
        <w:rPr>
          <w:rFonts w:ascii="Arial" w:hAnsi="Arial" w:cs="Arial"/>
          <w:sz w:val="22"/>
          <w:szCs w:val="22"/>
        </w:rPr>
        <w:t xml:space="preserve"> ineffective. A more exhaustive feature set—or feature selection algorithm—may lead to different results.</w:t>
      </w:r>
    </w:p>
    <w:p w14:paraId="45293862" w14:textId="77777777" w:rsidR="00D6685C"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t>Third, the study focused only on a single</w:t>
      </w:r>
      <w:r w:rsidRPr="00D6685C">
        <w:rPr>
          <w:rFonts w:ascii="Cambria Math" w:hAnsi="Cambria Math" w:cs="Cambria Math"/>
          <w:sz w:val="22"/>
          <w:szCs w:val="22"/>
        </w:rPr>
        <w:t>‐</w:t>
      </w:r>
      <w:r w:rsidRPr="00D6685C">
        <w:rPr>
          <w:rFonts w:ascii="Arial" w:hAnsi="Arial" w:cs="Arial"/>
          <w:sz w:val="22"/>
          <w:szCs w:val="22"/>
        </w:rPr>
        <w:t>day</w:t>
      </w:r>
      <w:r w:rsidRPr="00D6685C">
        <w:rPr>
          <w:rFonts w:ascii="Cambria Math" w:hAnsi="Cambria Math" w:cs="Cambria Math"/>
          <w:sz w:val="22"/>
          <w:szCs w:val="22"/>
        </w:rPr>
        <w:t>‐</w:t>
      </w:r>
      <w:r w:rsidRPr="00D6685C">
        <w:rPr>
          <w:rFonts w:ascii="Arial" w:hAnsi="Arial" w:cs="Arial"/>
          <w:sz w:val="22"/>
          <w:szCs w:val="22"/>
        </w:rPr>
        <w:t xml:space="preserve">ahead forecast of S&amp;P 500 returns, rather than price levels. Many previous studies forecast the next day’s price and report high accuracy, but this is fundamentally different from predicting returns. Price forecasting benefits from natural price continuity (tomorrow’s price is usually close to today’s), which makes models look more accurate than they </w:t>
      </w:r>
      <w:proofErr w:type="gramStart"/>
      <w:r w:rsidRPr="00D6685C">
        <w:rPr>
          <w:rFonts w:ascii="Arial" w:hAnsi="Arial" w:cs="Arial"/>
          <w:sz w:val="22"/>
          <w:szCs w:val="22"/>
        </w:rPr>
        <w:t>actually are</w:t>
      </w:r>
      <w:proofErr w:type="gramEnd"/>
      <w:r w:rsidRPr="00D6685C">
        <w:rPr>
          <w:rFonts w:ascii="Arial" w:hAnsi="Arial" w:cs="Arial"/>
          <w:sz w:val="22"/>
          <w:szCs w:val="22"/>
        </w:rPr>
        <w:t>. In contrast, return data are stationary and more volatile, which makes prediction significantly harder and reveals the true difficulty of short</w:t>
      </w:r>
      <w:r w:rsidRPr="00D6685C">
        <w:rPr>
          <w:rFonts w:ascii="Cambria Math" w:hAnsi="Cambria Math" w:cs="Cambria Math"/>
          <w:sz w:val="22"/>
          <w:szCs w:val="22"/>
        </w:rPr>
        <w:t>‐</w:t>
      </w:r>
      <w:r w:rsidRPr="00D6685C">
        <w:rPr>
          <w:rFonts w:ascii="Arial" w:hAnsi="Arial" w:cs="Arial"/>
          <w:sz w:val="22"/>
          <w:szCs w:val="22"/>
        </w:rPr>
        <w:t>term market forecasting.</w:t>
      </w:r>
    </w:p>
    <w:p w14:paraId="5964D454" w14:textId="77777777" w:rsidR="00D6685C"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t>Additionally, the experiment was limited to five models representing traditional time</w:t>
      </w:r>
      <w:r w:rsidRPr="00D6685C">
        <w:rPr>
          <w:rFonts w:ascii="Cambria Math" w:hAnsi="Cambria Math" w:cs="Cambria Math"/>
          <w:sz w:val="22"/>
          <w:szCs w:val="22"/>
        </w:rPr>
        <w:t>‐</w:t>
      </w:r>
      <w:r w:rsidRPr="00D6685C">
        <w:rPr>
          <w:rFonts w:ascii="Arial" w:hAnsi="Arial" w:cs="Arial"/>
          <w:sz w:val="22"/>
          <w:szCs w:val="22"/>
        </w:rPr>
        <w:t>series, machine learning, and deep learning approaches. There exist many other models—such as Prophet, Transformer-based architectures, hybrid CNN–LSTM models, and reinforcement learning frameworks—that were not explored here. Therefore, the study does not fully conclude which model class is definitively optimal.</w:t>
      </w:r>
    </w:p>
    <w:p w14:paraId="45E6E5F7" w14:textId="204170CB" w:rsidR="00CE6D18" w:rsidRPr="00D6685C" w:rsidRDefault="00D6685C" w:rsidP="0034084F">
      <w:pPr>
        <w:spacing w:before="240" w:after="0" w:line="240" w:lineRule="auto"/>
        <w:rPr>
          <w:rFonts w:ascii="Arial" w:hAnsi="Arial" w:cs="Arial"/>
          <w:sz w:val="22"/>
          <w:szCs w:val="22"/>
        </w:rPr>
      </w:pPr>
      <w:r w:rsidRPr="00D6685C">
        <w:rPr>
          <w:rFonts w:ascii="Arial" w:hAnsi="Arial" w:cs="Arial"/>
          <w:sz w:val="22"/>
          <w:szCs w:val="22"/>
        </w:rPr>
        <w:lastRenderedPageBreak/>
        <w:t>One interesting observation is that simply changing the date range of the experiment could lead to completely different model rankings. This suggests that the performance of forecasting models is strongly dependent on market regime (e.g., COVID crash, bull market recovery, high-interest-rate period). A more systematic approach—such as regime classification and model evaluation within each period—may provide deeper insight into when each model works best.</w:t>
      </w:r>
    </w:p>
    <w:p w14:paraId="6A1CABF4" w14:textId="654DB729" w:rsidR="00CE6D18" w:rsidRPr="00925EBD" w:rsidRDefault="003662B8" w:rsidP="0034084F">
      <w:pPr>
        <w:pStyle w:val="Heading1"/>
        <w:spacing w:line="240" w:lineRule="auto"/>
        <w:rPr>
          <w:rFonts w:ascii="Arial" w:hAnsi="Arial" w:cs="Arial"/>
        </w:rPr>
      </w:pPr>
      <w:bookmarkStart w:id="9" w:name="_Toc213419923"/>
      <w:r w:rsidRPr="00925EBD">
        <w:rPr>
          <w:rFonts w:ascii="Arial" w:hAnsi="Arial" w:cs="Arial"/>
        </w:rPr>
        <w:t xml:space="preserve">9. </w:t>
      </w:r>
      <w:r w:rsidR="00CE6D18" w:rsidRPr="00925EBD">
        <w:rPr>
          <w:rFonts w:ascii="Arial" w:hAnsi="Arial" w:cs="Arial"/>
        </w:rPr>
        <w:t>C</w:t>
      </w:r>
      <w:r w:rsidR="007C2D22" w:rsidRPr="00925EBD">
        <w:rPr>
          <w:rFonts w:ascii="Arial" w:hAnsi="Arial" w:cs="Arial"/>
        </w:rPr>
        <w:t>onclusion</w:t>
      </w:r>
      <w:bookmarkEnd w:id="9"/>
    </w:p>
    <w:p w14:paraId="74118D2A" w14:textId="77777777" w:rsidR="00CE6D18" w:rsidRPr="00CE6D18" w:rsidRDefault="00CE6D18" w:rsidP="0034084F">
      <w:pPr>
        <w:spacing w:before="240" w:after="0" w:line="240" w:lineRule="auto"/>
        <w:rPr>
          <w:rFonts w:ascii="Arial" w:hAnsi="Arial" w:cs="Arial"/>
          <w:sz w:val="22"/>
          <w:szCs w:val="22"/>
        </w:rPr>
      </w:pPr>
      <w:r w:rsidRPr="00CE6D18">
        <w:rPr>
          <w:rFonts w:ascii="Arial" w:hAnsi="Arial" w:cs="Arial"/>
          <w:sz w:val="22"/>
          <w:szCs w:val="22"/>
        </w:rPr>
        <w:t>The study examined five different models over the period from January 2020 to December 2024 and found that the deep learning model (LSTM) outperformed both the traditional time</w:t>
      </w:r>
      <w:r w:rsidRPr="00CE6D18">
        <w:rPr>
          <w:rFonts w:ascii="Cambria Math" w:hAnsi="Cambria Math" w:cs="Cambria Math"/>
          <w:sz w:val="22"/>
          <w:szCs w:val="22"/>
        </w:rPr>
        <w:t>‐</w:t>
      </w:r>
      <w:r w:rsidRPr="00CE6D18">
        <w:rPr>
          <w:rFonts w:ascii="Arial" w:hAnsi="Arial" w:cs="Arial"/>
          <w:sz w:val="22"/>
          <w:szCs w:val="22"/>
        </w:rPr>
        <w:t>series models and the machine learning models. However, even with this result, we cannot conclude that LSTM is always the best model for predicting next</w:t>
      </w:r>
      <w:r w:rsidRPr="00CE6D18">
        <w:rPr>
          <w:rFonts w:ascii="Cambria Math" w:hAnsi="Cambria Math" w:cs="Cambria Math"/>
          <w:sz w:val="22"/>
          <w:szCs w:val="22"/>
        </w:rPr>
        <w:t>‐</w:t>
      </w:r>
      <w:r w:rsidRPr="00CE6D18">
        <w:rPr>
          <w:rFonts w:ascii="Arial" w:hAnsi="Arial" w:cs="Arial"/>
          <w:sz w:val="22"/>
          <w:szCs w:val="22"/>
        </w:rPr>
        <w:t xml:space="preserve">day returns, because its performance may change depending on the </w:t>
      </w:r>
      <w:proofErr w:type="gramStart"/>
      <w:r w:rsidRPr="00CE6D18">
        <w:rPr>
          <w:rFonts w:ascii="Arial" w:hAnsi="Arial" w:cs="Arial"/>
          <w:sz w:val="22"/>
          <w:szCs w:val="22"/>
        </w:rPr>
        <w:t>time period</w:t>
      </w:r>
      <w:proofErr w:type="gramEnd"/>
      <w:r w:rsidRPr="00CE6D18">
        <w:rPr>
          <w:rFonts w:ascii="Arial" w:hAnsi="Arial" w:cs="Arial"/>
          <w:sz w:val="22"/>
          <w:szCs w:val="22"/>
        </w:rPr>
        <w:t xml:space="preserve"> or market environment.</w:t>
      </w:r>
    </w:p>
    <w:p w14:paraId="606167D6" w14:textId="77777777" w:rsidR="00CE6D18" w:rsidRPr="00CE6D18" w:rsidRDefault="00CE6D18" w:rsidP="0034084F">
      <w:pPr>
        <w:spacing w:before="240" w:after="0" w:line="240" w:lineRule="auto"/>
        <w:rPr>
          <w:rFonts w:ascii="Arial" w:hAnsi="Arial" w:cs="Arial"/>
          <w:sz w:val="22"/>
          <w:szCs w:val="22"/>
        </w:rPr>
      </w:pPr>
      <w:r w:rsidRPr="00CE6D18">
        <w:rPr>
          <w:rFonts w:ascii="Arial" w:hAnsi="Arial" w:cs="Arial"/>
          <w:sz w:val="22"/>
          <w:szCs w:val="22"/>
        </w:rPr>
        <w:t xml:space="preserve">One important observation is that LSTM was able to capture non-linear patterns and showed meaningful variation in predictions, while several other models simply predicted values close to the average return and produced almost flat forecasts. Since the gap between the actual returns and the model predictions was still large, it is questionable whether these models can reliably predict </w:t>
      </w:r>
      <w:proofErr w:type="gramStart"/>
      <w:r w:rsidRPr="00CE6D18">
        <w:rPr>
          <w:rFonts w:ascii="Arial" w:hAnsi="Arial" w:cs="Arial"/>
          <w:sz w:val="22"/>
          <w:szCs w:val="22"/>
        </w:rPr>
        <w:t>next</w:t>
      </w:r>
      <w:r w:rsidRPr="00CE6D18">
        <w:rPr>
          <w:rFonts w:ascii="Cambria Math" w:hAnsi="Cambria Math" w:cs="Cambria Math"/>
          <w:sz w:val="22"/>
          <w:szCs w:val="22"/>
        </w:rPr>
        <w:t>‐</w:t>
      </w:r>
      <w:r w:rsidRPr="00CE6D18">
        <w:rPr>
          <w:rFonts w:ascii="Arial" w:hAnsi="Arial" w:cs="Arial"/>
          <w:sz w:val="22"/>
          <w:szCs w:val="22"/>
        </w:rPr>
        <w:t>day</w:t>
      </w:r>
      <w:proofErr w:type="gramEnd"/>
      <w:r w:rsidRPr="00CE6D18">
        <w:rPr>
          <w:rFonts w:ascii="Arial" w:hAnsi="Arial" w:cs="Arial"/>
          <w:sz w:val="22"/>
          <w:szCs w:val="22"/>
        </w:rPr>
        <w:t xml:space="preserve"> returns in real trading conditions.</w:t>
      </w:r>
    </w:p>
    <w:p w14:paraId="13D96605" w14:textId="77777777" w:rsidR="00CE6D18" w:rsidRPr="00CE6D18" w:rsidRDefault="00CE6D18" w:rsidP="0034084F">
      <w:pPr>
        <w:spacing w:before="240" w:after="0" w:line="240" w:lineRule="auto"/>
        <w:rPr>
          <w:rFonts w:ascii="Arial" w:hAnsi="Arial" w:cs="Arial"/>
          <w:sz w:val="22"/>
          <w:szCs w:val="22"/>
        </w:rPr>
      </w:pPr>
      <w:r w:rsidRPr="00CE6D18">
        <w:rPr>
          <w:rFonts w:ascii="Arial" w:hAnsi="Arial" w:cs="Arial"/>
          <w:sz w:val="22"/>
          <w:szCs w:val="22"/>
        </w:rPr>
        <w:t>Therefore, based on the experimental results, it is unlikely that next</w:t>
      </w:r>
      <w:r w:rsidRPr="00CE6D18">
        <w:rPr>
          <w:rFonts w:ascii="Cambria Math" w:hAnsi="Cambria Math" w:cs="Cambria Math"/>
          <w:sz w:val="22"/>
          <w:szCs w:val="22"/>
        </w:rPr>
        <w:t>‐</w:t>
      </w:r>
      <w:r w:rsidRPr="00CE6D18">
        <w:rPr>
          <w:rFonts w:ascii="Arial" w:hAnsi="Arial" w:cs="Arial"/>
          <w:sz w:val="22"/>
          <w:szCs w:val="22"/>
        </w:rPr>
        <w:t>day stock returns can be accurately predicted using the models tested in this study. However, the experiment provided useful insight into how each type of model behaves, which can help guide future research with more advanced architectures, better features, or regime-based analysis.</w:t>
      </w:r>
    </w:p>
    <w:p w14:paraId="31F4E3EC" w14:textId="281D0375" w:rsidR="004B6BF3" w:rsidRPr="00925EBD" w:rsidRDefault="004B6BF3" w:rsidP="0034084F">
      <w:pPr>
        <w:spacing w:before="240" w:after="0" w:line="240" w:lineRule="auto"/>
        <w:rPr>
          <w:rFonts w:ascii="Arial" w:hAnsi="Arial" w:cs="Arial"/>
          <w:sz w:val="22"/>
          <w:szCs w:val="22"/>
        </w:rPr>
      </w:pPr>
    </w:p>
    <w:p w14:paraId="7CB06623" w14:textId="77777777" w:rsidR="00EA222A" w:rsidRPr="00925EBD" w:rsidRDefault="00EA222A" w:rsidP="0034084F">
      <w:pPr>
        <w:spacing w:before="240" w:after="0" w:line="240" w:lineRule="auto"/>
        <w:rPr>
          <w:rFonts w:ascii="Arial" w:hAnsi="Arial" w:cs="Arial"/>
          <w:sz w:val="22"/>
          <w:szCs w:val="22"/>
        </w:rPr>
      </w:pPr>
    </w:p>
    <w:p w14:paraId="1F7036F2" w14:textId="77777777" w:rsidR="002045C3" w:rsidRPr="00925EBD" w:rsidRDefault="002045C3" w:rsidP="0034084F">
      <w:pPr>
        <w:spacing w:before="240" w:after="0" w:line="240" w:lineRule="auto"/>
        <w:rPr>
          <w:rFonts w:ascii="Arial" w:hAnsi="Arial" w:cs="Arial"/>
          <w:sz w:val="22"/>
          <w:szCs w:val="22"/>
        </w:rPr>
      </w:pPr>
    </w:p>
    <w:p w14:paraId="60A1F2D3" w14:textId="77777777" w:rsidR="00EA222A" w:rsidRPr="00925EBD" w:rsidRDefault="00EA222A" w:rsidP="00016BC6"/>
    <w:p w14:paraId="2D0C1C28" w14:textId="77777777" w:rsidR="00916D55" w:rsidRDefault="00916D55" w:rsidP="00016BC6">
      <w:bookmarkStart w:id="10" w:name="_Toc213419924"/>
    </w:p>
    <w:p w14:paraId="70BE5BD8" w14:textId="77777777" w:rsidR="00916D55" w:rsidRDefault="00916D55" w:rsidP="00016BC6"/>
    <w:p w14:paraId="69AF45F8" w14:textId="77777777" w:rsidR="00016BC6" w:rsidRDefault="00016BC6" w:rsidP="00016BC6"/>
    <w:p w14:paraId="49274F46" w14:textId="77777777" w:rsidR="00016BC6" w:rsidRDefault="00016BC6" w:rsidP="00016BC6"/>
    <w:p w14:paraId="01CFF18C" w14:textId="77777777" w:rsidR="00016BC6" w:rsidRDefault="00016BC6" w:rsidP="00016BC6">
      <w:pPr>
        <w:pStyle w:val="Heading1"/>
      </w:pPr>
    </w:p>
    <w:p w14:paraId="1E257C52" w14:textId="77777777" w:rsidR="00016BC6" w:rsidRDefault="00016BC6">
      <w:pPr>
        <w:rPr>
          <w:rFonts w:asciiTheme="majorHAnsi" w:eastAsiaTheme="majorEastAsia" w:hAnsiTheme="majorHAnsi" w:cstheme="majorBidi"/>
          <w:color w:val="0F4761" w:themeColor="accent1" w:themeShade="BF"/>
          <w:sz w:val="32"/>
          <w:szCs w:val="40"/>
        </w:rPr>
      </w:pPr>
      <w:r>
        <w:br w:type="page"/>
      </w:r>
    </w:p>
    <w:p w14:paraId="45A5D6C2" w14:textId="5C07466C" w:rsidR="00E3365F" w:rsidRPr="00925EBD" w:rsidRDefault="00C0197D" w:rsidP="00016BC6">
      <w:pPr>
        <w:pStyle w:val="Heading1"/>
      </w:pPr>
      <w:r w:rsidRPr="00925EBD">
        <w:lastRenderedPageBreak/>
        <w:t>Reference</w:t>
      </w:r>
      <w:bookmarkEnd w:id="10"/>
    </w:p>
    <w:p w14:paraId="57A82EE0" w14:textId="77777777" w:rsidR="000E553D" w:rsidRPr="000E553D" w:rsidRDefault="000E553D" w:rsidP="0034084F">
      <w:pPr>
        <w:spacing w:before="240" w:after="0" w:line="240" w:lineRule="auto"/>
        <w:rPr>
          <w:rFonts w:ascii="Arial" w:hAnsi="Arial" w:cs="Arial"/>
          <w:sz w:val="22"/>
          <w:szCs w:val="22"/>
        </w:rPr>
      </w:pPr>
      <w:r w:rsidRPr="000E553D">
        <w:rPr>
          <w:rFonts w:ascii="Arial" w:hAnsi="Arial" w:cs="Arial"/>
          <w:sz w:val="22"/>
          <w:szCs w:val="22"/>
        </w:rPr>
        <w:t xml:space="preserve">Latif, S., Aslam, F., Ferreira, P., &amp; Iqbal, S. (2025). Integrating macroeconomic and technical indicators into forecasting the stock market: A data-driven approach. </w:t>
      </w:r>
      <w:r w:rsidRPr="000E553D">
        <w:rPr>
          <w:rFonts w:ascii="Arial" w:hAnsi="Arial" w:cs="Arial"/>
          <w:i/>
          <w:iCs/>
          <w:sz w:val="22"/>
          <w:szCs w:val="22"/>
        </w:rPr>
        <w:t>Economies, 13</w:t>
      </w:r>
      <w:r w:rsidRPr="000E553D">
        <w:rPr>
          <w:rFonts w:ascii="Arial" w:hAnsi="Arial" w:cs="Arial"/>
          <w:sz w:val="22"/>
          <w:szCs w:val="22"/>
        </w:rPr>
        <w:t xml:space="preserve">(1), 6. </w:t>
      </w:r>
      <w:hyperlink r:id="rId9" w:tgtFrame="_new" w:history="1">
        <w:r w:rsidRPr="000E553D">
          <w:rPr>
            <w:rStyle w:val="Hyperlink"/>
            <w:rFonts w:ascii="Arial" w:hAnsi="Arial" w:cs="Arial"/>
            <w:sz w:val="22"/>
            <w:szCs w:val="22"/>
          </w:rPr>
          <w:t>https://doi.org/10.3390/economies13010006</w:t>
        </w:r>
      </w:hyperlink>
    </w:p>
    <w:p w14:paraId="6A1B246F" w14:textId="77777777" w:rsidR="000E553D" w:rsidRPr="000E553D" w:rsidRDefault="000E553D" w:rsidP="0034084F">
      <w:pPr>
        <w:spacing w:before="240" w:after="0" w:line="240" w:lineRule="auto"/>
        <w:rPr>
          <w:rFonts w:ascii="Arial" w:hAnsi="Arial" w:cs="Arial"/>
          <w:sz w:val="22"/>
          <w:szCs w:val="22"/>
        </w:rPr>
      </w:pPr>
      <w:r w:rsidRPr="000E553D">
        <w:rPr>
          <w:rFonts w:ascii="Arial" w:hAnsi="Arial" w:cs="Arial"/>
          <w:sz w:val="22"/>
          <w:szCs w:val="22"/>
        </w:rPr>
        <w:t xml:space="preserve">Bhandari, H. N., Rimal, B., Pokhrel, N. R., et al. (2022). Predicting stock market index using LSTM. </w:t>
      </w:r>
      <w:r w:rsidRPr="000E553D">
        <w:rPr>
          <w:rFonts w:ascii="Arial" w:hAnsi="Arial" w:cs="Arial"/>
          <w:i/>
          <w:iCs/>
          <w:sz w:val="22"/>
          <w:szCs w:val="22"/>
        </w:rPr>
        <w:t>Machine Learning with Applications, 9</w:t>
      </w:r>
      <w:r w:rsidRPr="000E553D">
        <w:rPr>
          <w:rFonts w:ascii="Arial" w:hAnsi="Arial" w:cs="Arial"/>
          <w:sz w:val="22"/>
          <w:szCs w:val="22"/>
        </w:rPr>
        <w:t xml:space="preserve">, 100320. </w:t>
      </w:r>
      <w:hyperlink r:id="rId10" w:tgtFrame="_new" w:history="1">
        <w:r w:rsidRPr="000E553D">
          <w:rPr>
            <w:rStyle w:val="Hyperlink"/>
            <w:rFonts w:ascii="Arial" w:hAnsi="Arial" w:cs="Arial"/>
            <w:sz w:val="22"/>
            <w:szCs w:val="22"/>
          </w:rPr>
          <w:t>https://doi.org/10.1016/j.mlwa.2022.100320</w:t>
        </w:r>
      </w:hyperlink>
    </w:p>
    <w:p w14:paraId="73C0746C" w14:textId="6E792C29" w:rsidR="008C2A48" w:rsidRPr="00925EBD" w:rsidRDefault="000E553D" w:rsidP="0034084F">
      <w:pPr>
        <w:spacing w:before="240" w:after="0" w:line="240" w:lineRule="auto"/>
        <w:rPr>
          <w:rFonts w:ascii="Arial" w:hAnsi="Arial" w:cs="Arial"/>
          <w:sz w:val="22"/>
          <w:szCs w:val="22"/>
        </w:rPr>
      </w:pPr>
      <w:proofErr w:type="spellStart"/>
      <w:r w:rsidRPr="000E553D">
        <w:rPr>
          <w:rFonts w:ascii="Arial" w:hAnsi="Arial" w:cs="Arial"/>
          <w:sz w:val="22"/>
          <w:szCs w:val="22"/>
        </w:rPr>
        <w:t>Barlybayev</w:t>
      </w:r>
      <w:proofErr w:type="spellEnd"/>
      <w:r w:rsidRPr="000E553D">
        <w:rPr>
          <w:rFonts w:ascii="Arial" w:hAnsi="Arial" w:cs="Arial"/>
          <w:sz w:val="22"/>
          <w:szCs w:val="22"/>
        </w:rPr>
        <w:t xml:space="preserve">, A., </w:t>
      </w:r>
      <w:proofErr w:type="spellStart"/>
      <w:r w:rsidRPr="000E553D">
        <w:rPr>
          <w:rFonts w:ascii="Arial" w:hAnsi="Arial" w:cs="Arial"/>
          <w:sz w:val="22"/>
          <w:szCs w:val="22"/>
        </w:rPr>
        <w:t>Ongalov</w:t>
      </w:r>
      <w:proofErr w:type="spellEnd"/>
      <w:r w:rsidRPr="000E553D">
        <w:rPr>
          <w:rFonts w:ascii="Arial" w:hAnsi="Arial" w:cs="Arial"/>
          <w:sz w:val="22"/>
          <w:szCs w:val="22"/>
        </w:rPr>
        <w:t xml:space="preserve">, N., Milosz, M., </w:t>
      </w:r>
      <w:proofErr w:type="spellStart"/>
      <w:r w:rsidRPr="000E553D">
        <w:rPr>
          <w:rFonts w:ascii="Arial" w:hAnsi="Arial" w:cs="Arial"/>
          <w:sz w:val="22"/>
          <w:szCs w:val="22"/>
        </w:rPr>
        <w:t>Nazyrova</w:t>
      </w:r>
      <w:proofErr w:type="spellEnd"/>
      <w:r w:rsidRPr="000E553D">
        <w:rPr>
          <w:rFonts w:ascii="Arial" w:hAnsi="Arial" w:cs="Arial"/>
          <w:sz w:val="22"/>
          <w:szCs w:val="22"/>
        </w:rPr>
        <w:t xml:space="preserve">, A., &amp; </w:t>
      </w:r>
      <w:proofErr w:type="spellStart"/>
      <w:r w:rsidRPr="000E553D">
        <w:rPr>
          <w:rFonts w:ascii="Arial" w:hAnsi="Arial" w:cs="Arial"/>
          <w:sz w:val="22"/>
          <w:szCs w:val="22"/>
        </w:rPr>
        <w:t>Sembiyeva</w:t>
      </w:r>
      <w:proofErr w:type="spellEnd"/>
      <w:r w:rsidRPr="000E553D">
        <w:rPr>
          <w:rFonts w:ascii="Arial" w:hAnsi="Arial" w:cs="Arial"/>
          <w:sz w:val="22"/>
          <w:szCs w:val="22"/>
        </w:rPr>
        <w:t xml:space="preserve">, L. (2025). Comparative analysis of classical, machine learning, deep learning, and adaptive neuro-fuzzy models for forecasting the S&amp;P 500 index using financial, macroeconomic, and technical indicators. </w:t>
      </w:r>
      <w:r w:rsidRPr="000E553D">
        <w:rPr>
          <w:rFonts w:ascii="Arial" w:hAnsi="Arial" w:cs="Arial"/>
          <w:i/>
          <w:iCs/>
          <w:sz w:val="22"/>
          <w:szCs w:val="22"/>
        </w:rPr>
        <w:t>International Journal of Innovative Research and Scientific Studies, 8</w:t>
      </w:r>
      <w:r w:rsidRPr="000E553D">
        <w:rPr>
          <w:rFonts w:ascii="Arial" w:hAnsi="Arial" w:cs="Arial"/>
          <w:sz w:val="22"/>
          <w:szCs w:val="22"/>
        </w:rPr>
        <w:t xml:space="preserve">(6), 3286–3296. </w:t>
      </w:r>
      <w:hyperlink r:id="rId11" w:history="1">
        <w:r w:rsidR="008C2A48" w:rsidRPr="000E553D">
          <w:rPr>
            <w:rStyle w:val="Hyperlink"/>
            <w:rFonts w:ascii="Arial" w:hAnsi="Arial" w:cs="Arial"/>
            <w:sz w:val="22"/>
            <w:szCs w:val="22"/>
          </w:rPr>
          <w:t>https://doi.org/10.53894/ijirss.v8i6.6277</w:t>
        </w:r>
      </w:hyperlink>
    </w:p>
    <w:p w14:paraId="0575BD12" w14:textId="77777777" w:rsidR="003E073C" w:rsidRPr="00925EBD" w:rsidRDefault="003E073C" w:rsidP="0034084F">
      <w:pPr>
        <w:spacing w:line="240" w:lineRule="auto"/>
        <w:rPr>
          <w:rFonts w:ascii="Arial" w:hAnsi="Arial" w:cs="Arial"/>
          <w:sz w:val="22"/>
          <w:szCs w:val="22"/>
        </w:rPr>
      </w:pPr>
    </w:p>
    <w:p w14:paraId="11A3DBB6" w14:textId="7FBCB4EC" w:rsidR="008C2A48" w:rsidRPr="00925EBD" w:rsidRDefault="008C2A48" w:rsidP="0034084F">
      <w:pPr>
        <w:spacing w:line="240" w:lineRule="auto"/>
        <w:rPr>
          <w:rFonts w:ascii="Arial" w:hAnsi="Arial" w:cs="Arial"/>
          <w:sz w:val="22"/>
          <w:szCs w:val="22"/>
        </w:rPr>
      </w:pPr>
      <w:proofErr w:type="spellStart"/>
      <w:r w:rsidRPr="00925EBD">
        <w:rPr>
          <w:rFonts w:ascii="Arial" w:hAnsi="Arial" w:cs="Arial"/>
          <w:sz w:val="22"/>
          <w:szCs w:val="22"/>
        </w:rPr>
        <w:t>Patsiarikas</w:t>
      </w:r>
      <w:proofErr w:type="spellEnd"/>
      <w:r w:rsidRPr="00925EBD">
        <w:rPr>
          <w:rFonts w:ascii="Arial" w:hAnsi="Arial" w:cs="Arial"/>
          <w:sz w:val="22"/>
          <w:szCs w:val="22"/>
        </w:rPr>
        <w:t xml:space="preserve">, M., Papageorgiou, G., &amp; </w:t>
      </w:r>
      <w:proofErr w:type="spellStart"/>
      <w:r w:rsidRPr="00925EBD">
        <w:rPr>
          <w:rFonts w:ascii="Arial" w:hAnsi="Arial" w:cs="Arial"/>
          <w:sz w:val="22"/>
          <w:szCs w:val="22"/>
        </w:rPr>
        <w:t>Tjortjis</w:t>
      </w:r>
      <w:proofErr w:type="spellEnd"/>
      <w:r w:rsidRPr="00925EBD">
        <w:rPr>
          <w:rFonts w:ascii="Arial" w:hAnsi="Arial" w:cs="Arial"/>
          <w:sz w:val="22"/>
          <w:szCs w:val="22"/>
        </w:rPr>
        <w:t>, C. (2025).</w:t>
      </w:r>
      <w:r w:rsidRPr="00925EBD">
        <w:rPr>
          <w:rFonts w:ascii="Arial" w:hAnsi="Arial" w:cs="Arial"/>
          <w:sz w:val="22"/>
          <w:szCs w:val="22"/>
        </w:rPr>
        <w:br/>
        <w:t xml:space="preserve">Using machine learning on macroeconomic, technical, and sentiment indicators for stock market forecasting. </w:t>
      </w:r>
      <w:r w:rsidRPr="00925EBD">
        <w:rPr>
          <w:rStyle w:val="Emphasis"/>
          <w:rFonts w:ascii="Arial" w:hAnsi="Arial" w:cs="Arial"/>
          <w:sz w:val="22"/>
          <w:szCs w:val="22"/>
        </w:rPr>
        <w:t>Information, 16</w:t>
      </w:r>
      <w:r w:rsidRPr="00925EBD">
        <w:rPr>
          <w:rFonts w:ascii="Arial" w:hAnsi="Arial" w:cs="Arial"/>
          <w:sz w:val="22"/>
          <w:szCs w:val="22"/>
        </w:rPr>
        <w:t xml:space="preserve">(7), 584. </w:t>
      </w:r>
      <w:hyperlink r:id="rId12" w:tgtFrame="_new" w:history="1">
        <w:r w:rsidRPr="00925EBD">
          <w:rPr>
            <w:rStyle w:val="Hyperlink"/>
            <w:rFonts w:ascii="Arial" w:hAnsi="Arial" w:cs="Arial"/>
            <w:sz w:val="22"/>
            <w:szCs w:val="22"/>
          </w:rPr>
          <w:t>https://doi.org/10.3390/info16070584</w:t>
        </w:r>
      </w:hyperlink>
    </w:p>
    <w:p w14:paraId="56309BEC" w14:textId="77777777" w:rsidR="008C2A48" w:rsidRPr="00925EBD" w:rsidRDefault="008C2A48" w:rsidP="0034084F">
      <w:pPr>
        <w:spacing w:line="240" w:lineRule="auto"/>
        <w:rPr>
          <w:rFonts w:ascii="Arial" w:hAnsi="Arial" w:cs="Arial"/>
          <w:sz w:val="22"/>
          <w:szCs w:val="22"/>
        </w:rPr>
      </w:pPr>
      <w:r w:rsidRPr="00925EBD">
        <w:rPr>
          <w:rFonts w:ascii="Arial" w:hAnsi="Arial" w:cs="Arial"/>
          <w:sz w:val="22"/>
          <w:szCs w:val="22"/>
        </w:rPr>
        <w:t xml:space="preserve">OpenAI. (2025, October). </w:t>
      </w:r>
      <w:r w:rsidRPr="00925EBD">
        <w:rPr>
          <w:rStyle w:val="Emphasis"/>
          <w:rFonts w:ascii="Arial" w:hAnsi="Arial" w:cs="Arial"/>
          <w:sz w:val="22"/>
          <w:szCs w:val="22"/>
        </w:rPr>
        <w:t>ChatGPT (October 2025 version)</w:t>
      </w:r>
      <w:r w:rsidRPr="00925EBD">
        <w:rPr>
          <w:rFonts w:ascii="Arial" w:hAnsi="Arial" w:cs="Arial"/>
          <w:sz w:val="22"/>
          <w:szCs w:val="22"/>
        </w:rPr>
        <w:t xml:space="preserve"> [Large language model]. OpenAI. </w:t>
      </w:r>
      <w:hyperlink r:id="rId13" w:tgtFrame="_new" w:history="1">
        <w:r w:rsidRPr="00925EBD">
          <w:rPr>
            <w:rStyle w:val="Hyperlink"/>
            <w:rFonts w:ascii="Arial" w:hAnsi="Arial" w:cs="Arial"/>
            <w:sz w:val="22"/>
            <w:szCs w:val="22"/>
          </w:rPr>
          <w:t>https://chat.openai.com</w:t>
        </w:r>
      </w:hyperlink>
    </w:p>
    <w:p w14:paraId="21DA9F87" w14:textId="77777777" w:rsidR="008C2A48" w:rsidRPr="00925EBD" w:rsidRDefault="008C2A48" w:rsidP="0034084F">
      <w:pPr>
        <w:spacing w:line="240" w:lineRule="auto"/>
        <w:rPr>
          <w:rFonts w:ascii="Arial" w:hAnsi="Arial" w:cs="Arial"/>
          <w:sz w:val="22"/>
          <w:szCs w:val="22"/>
        </w:rPr>
      </w:pPr>
      <w:r w:rsidRPr="00925EBD">
        <w:rPr>
          <w:rStyle w:val="Emphasis"/>
          <w:rFonts w:ascii="Arial" w:hAnsi="Arial" w:cs="Arial"/>
          <w:sz w:val="22"/>
          <w:szCs w:val="22"/>
        </w:rPr>
        <w:t>Note: ChatGPT was used for grammar correction, sentence rephrasing, and improving clarity of English expression in this proposal.</w:t>
      </w:r>
    </w:p>
    <w:p w14:paraId="54170D70" w14:textId="77777777" w:rsidR="008C2A48" w:rsidRPr="000E553D" w:rsidRDefault="008C2A48" w:rsidP="0034084F">
      <w:pPr>
        <w:spacing w:before="240" w:after="0" w:line="240" w:lineRule="auto"/>
        <w:rPr>
          <w:rFonts w:ascii="Arial" w:hAnsi="Arial" w:cs="Arial"/>
          <w:sz w:val="22"/>
          <w:szCs w:val="22"/>
        </w:rPr>
      </w:pPr>
    </w:p>
    <w:p w14:paraId="56EE0A56" w14:textId="77777777" w:rsidR="00C0197D" w:rsidRPr="00925EBD" w:rsidRDefault="00C0197D" w:rsidP="0034084F">
      <w:pPr>
        <w:spacing w:before="240" w:after="0" w:line="240" w:lineRule="auto"/>
        <w:rPr>
          <w:rFonts w:ascii="Arial" w:hAnsi="Arial" w:cs="Arial"/>
          <w:sz w:val="22"/>
          <w:szCs w:val="22"/>
        </w:rPr>
      </w:pPr>
    </w:p>
    <w:p w14:paraId="7CCD9D3B" w14:textId="77777777" w:rsidR="00E3365F" w:rsidRPr="00925EBD" w:rsidRDefault="00E3365F" w:rsidP="0034084F">
      <w:pPr>
        <w:spacing w:before="240" w:after="0" w:line="240" w:lineRule="auto"/>
        <w:rPr>
          <w:rFonts w:ascii="Arial" w:hAnsi="Arial" w:cs="Arial"/>
          <w:sz w:val="22"/>
          <w:szCs w:val="22"/>
        </w:rPr>
      </w:pPr>
    </w:p>
    <w:p w14:paraId="5A2192E9" w14:textId="77777777" w:rsidR="00E94298" w:rsidRPr="00925EBD" w:rsidRDefault="00E94298" w:rsidP="0034084F">
      <w:pPr>
        <w:spacing w:before="240" w:after="0" w:line="240" w:lineRule="auto"/>
        <w:rPr>
          <w:rFonts w:ascii="Arial" w:hAnsi="Arial" w:cs="Arial"/>
          <w:sz w:val="22"/>
          <w:szCs w:val="22"/>
        </w:rPr>
      </w:pPr>
    </w:p>
    <w:p w14:paraId="07FD4D80" w14:textId="77777777" w:rsidR="00E94298" w:rsidRPr="00925EBD" w:rsidRDefault="00E94298" w:rsidP="0034084F">
      <w:pPr>
        <w:spacing w:before="240" w:after="0" w:line="240" w:lineRule="auto"/>
        <w:rPr>
          <w:rFonts w:ascii="Arial" w:hAnsi="Arial" w:cs="Arial"/>
          <w:sz w:val="22"/>
          <w:szCs w:val="22"/>
        </w:rPr>
      </w:pPr>
    </w:p>
    <w:p w14:paraId="6D93C738" w14:textId="77777777" w:rsidR="00E94298" w:rsidRPr="00925EBD" w:rsidRDefault="00E94298" w:rsidP="0034084F">
      <w:pPr>
        <w:spacing w:before="240" w:after="0" w:line="240" w:lineRule="auto"/>
        <w:rPr>
          <w:rFonts w:ascii="Arial" w:hAnsi="Arial" w:cs="Arial"/>
          <w:sz w:val="22"/>
          <w:szCs w:val="22"/>
        </w:rPr>
      </w:pPr>
    </w:p>
    <w:p w14:paraId="3A9780B2" w14:textId="77777777" w:rsidR="00E94298" w:rsidRPr="00925EBD" w:rsidRDefault="00E94298" w:rsidP="0034084F">
      <w:pPr>
        <w:spacing w:before="240" w:after="0" w:line="240" w:lineRule="auto"/>
        <w:rPr>
          <w:rFonts w:ascii="Arial" w:hAnsi="Arial" w:cs="Arial"/>
          <w:sz w:val="22"/>
          <w:szCs w:val="22"/>
        </w:rPr>
      </w:pPr>
    </w:p>
    <w:p w14:paraId="30913783" w14:textId="77777777" w:rsidR="00E94298" w:rsidRDefault="00E94298" w:rsidP="0034084F">
      <w:pPr>
        <w:spacing w:before="240" w:after="0" w:line="240" w:lineRule="auto"/>
        <w:rPr>
          <w:rFonts w:ascii="Arial" w:hAnsi="Arial" w:cs="Arial"/>
          <w:sz w:val="22"/>
          <w:szCs w:val="22"/>
        </w:rPr>
      </w:pPr>
    </w:p>
    <w:p w14:paraId="2094A4C3" w14:textId="77777777" w:rsidR="00F03509" w:rsidRPr="00925EBD" w:rsidRDefault="00F03509" w:rsidP="0034084F">
      <w:pPr>
        <w:spacing w:before="240" w:after="0" w:line="240" w:lineRule="auto"/>
        <w:rPr>
          <w:rFonts w:ascii="Arial" w:hAnsi="Arial" w:cs="Arial"/>
          <w:sz w:val="22"/>
          <w:szCs w:val="22"/>
        </w:rPr>
      </w:pPr>
    </w:p>
    <w:p w14:paraId="25AEEF75" w14:textId="77777777" w:rsidR="00E94298" w:rsidRPr="00925EBD" w:rsidRDefault="00E94298" w:rsidP="0034084F">
      <w:pPr>
        <w:spacing w:before="240" w:after="0" w:line="240" w:lineRule="auto"/>
        <w:rPr>
          <w:rFonts w:ascii="Arial" w:hAnsi="Arial" w:cs="Arial"/>
          <w:sz w:val="22"/>
          <w:szCs w:val="22"/>
        </w:rPr>
      </w:pPr>
    </w:p>
    <w:p w14:paraId="1F0EFBC2" w14:textId="77777777" w:rsidR="00E94298" w:rsidRPr="00925EBD" w:rsidRDefault="00E94298" w:rsidP="0034084F">
      <w:pPr>
        <w:spacing w:before="240" w:after="0" w:line="240" w:lineRule="auto"/>
        <w:rPr>
          <w:rFonts w:ascii="Arial" w:hAnsi="Arial" w:cs="Arial"/>
          <w:sz w:val="22"/>
          <w:szCs w:val="22"/>
        </w:rPr>
      </w:pPr>
    </w:p>
    <w:p w14:paraId="52783AE0" w14:textId="69777FE9" w:rsidR="00C7097D" w:rsidRPr="00925EBD" w:rsidRDefault="00D00768" w:rsidP="0034084F">
      <w:pPr>
        <w:pStyle w:val="Heading1"/>
        <w:spacing w:line="240" w:lineRule="auto"/>
        <w:rPr>
          <w:rFonts w:ascii="Arial" w:hAnsi="Arial" w:cs="Arial"/>
        </w:rPr>
      </w:pPr>
      <w:bookmarkStart w:id="11" w:name="_Toc213419925"/>
      <w:r w:rsidRPr="00925EBD">
        <w:rPr>
          <w:rFonts w:ascii="Arial" w:hAnsi="Arial" w:cs="Arial"/>
        </w:rPr>
        <w:lastRenderedPageBreak/>
        <w:t>Appendix A. Descriptive Statistics of Dataset (Jan 2020 – Dec 2024)</w:t>
      </w:r>
      <w:bookmarkEnd w:id="11"/>
    </w:p>
    <w:p w14:paraId="6776BABA" w14:textId="77777777" w:rsidR="00E94298" w:rsidRPr="00925EBD" w:rsidRDefault="00E94298" w:rsidP="0034084F">
      <w:pPr>
        <w:spacing w:before="240" w:after="0" w:line="240" w:lineRule="auto"/>
        <w:rPr>
          <w:rFonts w:ascii="Arial" w:hAnsi="Arial" w:cs="Arial"/>
          <w:b/>
          <w:bCs/>
        </w:rPr>
      </w:pPr>
    </w:p>
    <w:tbl>
      <w:tblPr>
        <w:tblStyle w:val="TableGrid"/>
        <w:tblW w:w="0" w:type="auto"/>
        <w:jc w:val="center"/>
        <w:tblLook w:val="04A0" w:firstRow="1" w:lastRow="0" w:firstColumn="1" w:lastColumn="0" w:noHBand="0" w:noVBand="1"/>
      </w:tblPr>
      <w:tblGrid>
        <w:gridCol w:w="1607"/>
        <w:gridCol w:w="736"/>
        <w:gridCol w:w="967"/>
        <w:gridCol w:w="867"/>
        <w:gridCol w:w="867"/>
        <w:gridCol w:w="954"/>
        <w:gridCol w:w="954"/>
        <w:gridCol w:w="967"/>
        <w:gridCol w:w="967"/>
      </w:tblGrid>
      <w:tr w:rsidR="00925EBD" w:rsidRPr="00C7097D" w14:paraId="381A626E" w14:textId="77777777" w:rsidTr="00C7097D">
        <w:trPr>
          <w:jc w:val="center"/>
        </w:trPr>
        <w:tc>
          <w:tcPr>
            <w:tcW w:w="0" w:type="auto"/>
            <w:hideMark/>
          </w:tcPr>
          <w:p w14:paraId="21EAC51A"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Variable</w:t>
            </w:r>
          </w:p>
        </w:tc>
        <w:tc>
          <w:tcPr>
            <w:tcW w:w="0" w:type="auto"/>
            <w:hideMark/>
          </w:tcPr>
          <w:p w14:paraId="46984BB7"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Count</w:t>
            </w:r>
          </w:p>
        </w:tc>
        <w:tc>
          <w:tcPr>
            <w:tcW w:w="0" w:type="auto"/>
            <w:hideMark/>
          </w:tcPr>
          <w:p w14:paraId="5B9D7A14"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Mean</w:t>
            </w:r>
          </w:p>
        </w:tc>
        <w:tc>
          <w:tcPr>
            <w:tcW w:w="0" w:type="auto"/>
            <w:hideMark/>
          </w:tcPr>
          <w:p w14:paraId="43613FDC"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Std</w:t>
            </w:r>
          </w:p>
        </w:tc>
        <w:tc>
          <w:tcPr>
            <w:tcW w:w="0" w:type="auto"/>
            <w:hideMark/>
          </w:tcPr>
          <w:p w14:paraId="04DBB8A9"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Min</w:t>
            </w:r>
          </w:p>
        </w:tc>
        <w:tc>
          <w:tcPr>
            <w:tcW w:w="0" w:type="auto"/>
            <w:hideMark/>
          </w:tcPr>
          <w:p w14:paraId="7C47E7C9"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25%</w:t>
            </w:r>
          </w:p>
        </w:tc>
        <w:tc>
          <w:tcPr>
            <w:tcW w:w="0" w:type="auto"/>
            <w:hideMark/>
          </w:tcPr>
          <w:p w14:paraId="6D93F34B"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50%</w:t>
            </w:r>
          </w:p>
        </w:tc>
        <w:tc>
          <w:tcPr>
            <w:tcW w:w="0" w:type="auto"/>
            <w:hideMark/>
          </w:tcPr>
          <w:p w14:paraId="5FE96607"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75%</w:t>
            </w:r>
          </w:p>
        </w:tc>
        <w:tc>
          <w:tcPr>
            <w:tcW w:w="0" w:type="auto"/>
            <w:hideMark/>
          </w:tcPr>
          <w:p w14:paraId="17FBF608" w14:textId="77777777" w:rsidR="00C7097D" w:rsidRPr="00C7097D" w:rsidRDefault="00C7097D" w:rsidP="0034084F">
            <w:pPr>
              <w:rPr>
                <w:rFonts w:ascii="Arial" w:hAnsi="Arial" w:cs="Arial"/>
                <w:b/>
                <w:bCs/>
                <w:sz w:val="18"/>
                <w:szCs w:val="18"/>
              </w:rPr>
            </w:pPr>
            <w:r w:rsidRPr="00C7097D">
              <w:rPr>
                <w:rFonts w:ascii="Arial" w:hAnsi="Arial" w:cs="Arial"/>
                <w:b/>
                <w:bCs/>
                <w:sz w:val="18"/>
                <w:szCs w:val="18"/>
              </w:rPr>
              <w:t>Max</w:t>
            </w:r>
          </w:p>
        </w:tc>
      </w:tr>
      <w:tr w:rsidR="00925EBD" w:rsidRPr="00C7097D" w14:paraId="590588A6" w14:textId="77777777" w:rsidTr="00C7097D">
        <w:trPr>
          <w:jc w:val="center"/>
        </w:trPr>
        <w:tc>
          <w:tcPr>
            <w:tcW w:w="0" w:type="auto"/>
            <w:hideMark/>
          </w:tcPr>
          <w:p w14:paraId="673EE169" w14:textId="77777777" w:rsidR="00C7097D" w:rsidRPr="00C7097D" w:rsidRDefault="00C7097D" w:rsidP="0034084F">
            <w:pPr>
              <w:rPr>
                <w:rFonts w:ascii="Arial" w:hAnsi="Arial" w:cs="Arial"/>
                <w:sz w:val="18"/>
                <w:szCs w:val="18"/>
              </w:rPr>
            </w:pPr>
            <w:r w:rsidRPr="00C7097D">
              <w:rPr>
                <w:rFonts w:ascii="Arial" w:hAnsi="Arial" w:cs="Arial"/>
                <w:sz w:val="18"/>
                <w:szCs w:val="18"/>
              </w:rPr>
              <w:t>S&amp;P500</w:t>
            </w:r>
          </w:p>
        </w:tc>
        <w:tc>
          <w:tcPr>
            <w:tcW w:w="0" w:type="auto"/>
            <w:hideMark/>
          </w:tcPr>
          <w:p w14:paraId="725A75F9"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136CC2D4" w14:textId="77777777" w:rsidR="00C7097D" w:rsidRPr="00C7097D" w:rsidRDefault="00C7097D" w:rsidP="0034084F">
            <w:pPr>
              <w:rPr>
                <w:rFonts w:ascii="Arial" w:hAnsi="Arial" w:cs="Arial"/>
                <w:sz w:val="18"/>
                <w:szCs w:val="18"/>
              </w:rPr>
            </w:pPr>
            <w:r w:rsidRPr="00C7097D">
              <w:rPr>
                <w:rFonts w:ascii="Arial" w:hAnsi="Arial" w:cs="Arial"/>
                <w:sz w:val="18"/>
                <w:szCs w:val="18"/>
              </w:rPr>
              <w:t>4316.51</w:t>
            </w:r>
          </w:p>
        </w:tc>
        <w:tc>
          <w:tcPr>
            <w:tcW w:w="0" w:type="auto"/>
            <w:hideMark/>
          </w:tcPr>
          <w:p w14:paraId="4E7AEBBF" w14:textId="77777777" w:rsidR="00C7097D" w:rsidRPr="00C7097D" w:rsidRDefault="00C7097D" w:rsidP="0034084F">
            <w:pPr>
              <w:rPr>
                <w:rFonts w:ascii="Arial" w:hAnsi="Arial" w:cs="Arial"/>
                <w:sz w:val="18"/>
                <w:szCs w:val="18"/>
              </w:rPr>
            </w:pPr>
            <w:r w:rsidRPr="00C7097D">
              <w:rPr>
                <w:rFonts w:ascii="Arial" w:hAnsi="Arial" w:cs="Arial"/>
                <w:sz w:val="18"/>
                <w:szCs w:val="18"/>
              </w:rPr>
              <w:t>722.88</w:t>
            </w:r>
          </w:p>
        </w:tc>
        <w:tc>
          <w:tcPr>
            <w:tcW w:w="0" w:type="auto"/>
            <w:hideMark/>
          </w:tcPr>
          <w:p w14:paraId="5CB2E915" w14:textId="77777777" w:rsidR="00C7097D" w:rsidRPr="00C7097D" w:rsidRDefault="00C7097D" w:rsidP="0034084F">
            <w:pPr>
              <w:rPr>
                <w:rFonts w:ascii="Arial" w:hAnsi="Arial" w:cs="Arial"/>
                <w:sz w:val="18"/>
                <w:szCs w:val="18"/>
              </w:rPr>
            </w:pPr>
            <w:r w:rsidRPr="00C7097D">
              <w:rPr>
                <w:rFonts w:ascii="Arial" w:hAnsi="Arial" w:cs="Arial"/>
                <w:sz w:val="18"/>
                <w:szCs w:val="18"/>
              </w:rPr>
              <w:t>2797.80</w:t>
            </w:r>
          </w:p>
        </w:tc>
        <w:tc>
          <w:tcPr>
            <w:tcW w:w="0" w:type="auto"/>
            <w:hideMark/>
          </w:tcPr>
          <w:p w14:paraId="56A4BDA5" w14:textId="77777777" w:rsidR="00C7097D" w:rsidRPr="00C7097D" w:rsidRDefault="00C7097D" w:rsidP="0034084F">
            <w:pPr>
              <w:rPr>
                <w:rFonts w:ascii="Arial" w:hAnsi="Arial" w:cs="Arial"/>
                <w:sz w:val="18"/>
                <w:szCs w:val="18"/>
              </w:rPr>
            </w:pPr>
            <w:r w:rsidRPr="00C7097D">
              <w:rPr>
                <w:rFonts w:ascii="Arial" w:hAnsi="Arial" w:cs="Arial"/>
                <w:sz w:val="18"/>
                <w:szCs w:val="18"/>
              </w:rPr>
              <w:t>3879.17</w:t>
            </w:r>
          </w:p>
        </w:tc>
        <w:tc>
          <w:tcPr>
            <w:tcW w:w="0" w:type="auto"/>
            <w:hideMark/>
          </w:tcPr>
          <w:p w14:paraId="090C35D1" w14:textId="77777777" w:rsidR="00C7097D" w:rsidRPr="00C7097D" w:rsidRDefault="00C7097D" w:rsidP="0034084F">
            <w:pPr>
              <w:rPr>
                <w:rFonts w:ascii="Arial" w:hAnsi="Arial" w:cs="Arial"/>
                <w:sz w:val="18"/>
                <w:szCs w:val="18"/>
              </w:rPr>
            </w:pPr>
            <w:r w:rsidRPr="00C7097D">
              <w:rPr>
                <w:rFonts w:ascii="Arial" w:hAnsi="Arial" w:cs="Arial"/>
                <w:sz w:val="18"/>
                <w:szCs w:val="18"/>
              </w:rPr>
              <w:t>4220.28</w:t>
            </w:r>
          </w:p>
        </w:tc>
        <w:tc>
          <w:tcPr>
            <w:tcW w:w="0" w:type="auto"/>
            <w:hideMark/>
          </w:tcPr>
          <w:p w14:paraId="3479425B" w14:textId="77777777" w:rsidR="00C7097D" w:rsidRPr="00C7097D" w:rsidRDefault="00C7097D" w:rsidP="0034084F">
            <w:pPr>
              <w:rPr>
                <w:rFonts w:ascii="Arial" w:hAnsi="Arial" w:cs="Arial"/>
                <w:sz w:val="18"/>
                <w:szCs w:val="18"/>
              </w:rPr>
            </w:pPr>
            <w:r w:rsidRPr="00C7097D">
              <w:rPr>
                <w:rFonts w:ascii="Arial" w:hAnsi="Arial" w:cs="Arial"/>
                <w:sz w:val="18"/>
                <w:szCs w:val="18"/>
              </w:rPr>
              <w:t>4567.34</w:t>
            </w:r>
          </w:p>
        </w:tc>
        <w:tc>
          <w:tcPr>
            <w:tcW w:w="0" w:type="auto"/>
            <w:hideMark/>
          </w:tcPr>
          <w:p w14:paraId="2AF37613" w14:textId="77777777" w:rsidR="00C7097D" w:rsidRPr="00C7097D" w:rsidRDefault="00C7097D" w:rsidP="0034084F">
            <w:pPr>
              <w:rPr>
                <w:rFonts w:ascii="Arial" w:hAnsi="Arial" w:cs="Arial"/>
                <w:sz w:val="18"/>
                <w:szCs w:val="18"/>
              </w:rPr>
            </w:pPr>
            <w:r w:rsidRPr="00C7097D">
              <w:rPr>
                <w:rFonts w:ascii="Arial" w:hAnsi="Arial" w:cs="Arial"/>
                <w:sz w:val="18"/>
                <w:szCs w:val="18"/>
              </w:rPr>
              <w:t>6090.27</w:t>
            </w:r>
          </w:p>
        </w:tc>
      </w:tr>
      <w:tr w:rsidR="00925EBD" w:rsidRPr="00C7097D" w14:paraId="64C2D1CE" w14:textId="77777777" w:rsidTr="00C7097D">
        <w:trPr>
          <w:jc w:val="center"/>
        </w:trPr>
        <w:tc>
          <w:tcPr>
            <w:tcW w:w="0" w:type="auto"/>
            <w:hideMark/>
          </w:tcPr>
          <w:p w14:paraId="445828AA" w14:textId="77777777" w:rsidR="00C7097D" w:rsidRPr="00C7097D" w:rsidRDefault="00C7097D" w:rsidP="0034084F">
            <w:pPr>
              <w:rPr>
                <w:rFonts w:ascii="Arial" w:hAnsi="Arial" w:cs="Arial"/>
                <w:sz w:val="18"/>
                <w:szCs w:val="18"/>
              </w:rPr>
            </w:pPr>
            <w:r w:rsidRPr="00C7097D">
              <w:rPr>
                <w:rFonts w:ascii="Arial" w:hAnsi="Arial" w:cs="Arial"/>
                <w:sz w:val="18"/>
                <w:szCs w:val="18"/>
              </w:rPr>
              <w:t>NASDAQ</w:t>
            </w:r>
          </w:p>
        </w:tc>
        <w:tc>
          <w:tcPr>
            <w:tcW w:w="0" w:type="auto"/>
            <w:hideMark/>
          </w:tcPr>
          <w:p w14:paraId="051CCBDE"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CC5A96A" w14:textId="77777777" w:rsidR="00C7097D" w:rsidRPr="00C7097D" w:rsidRDefault="00C7097D" w:rsidP="0034084F">
            <w:pPr>
              <w:rPr>
                <w:rFonts w:ascii="Arial" w:hAnsi="Arial" w:cs="Arial"/>
                <w:sz w:val="18"/>
                <w:szCs w:val="18"/>
              </w:rPr>
            </w:pPr>
            <w:r w:rsidRPr="00C7097D">
              <w:rPr>
                <w:rFonts w:ascii="Arial" w:hAnsi="Arial" w:cs="Arial"/>
                <w:sz w:val="18"/>
                <w:szCs w:val="18"/>
              </w:rPr>
              <w:t>13635.39</w:t>
            </w:r>
          </w:p>
        </w:tc>
        <w:tc>
          <w:tcPr>
            <w:tcW w:w="0" w:type="auto"/>
            <w:hideMark/>
          </w:tcPr>
          <w:p w14:paraId="06010FF8" w14:textId="77777777" w:rsidR="00C7097D" w:rsidRPr="00C7097D" w:rsidRDefault="00C7097D" w:rsidP="0034084F">
            <w:pPr>
              <w:rPr>
                <w:rFonts w:ascii="Arial" w:hAnsi="Arial" w:cs="Arial"/>
                <w:sz w:val="18"/>
                <w:szCs w:val="18"/>
              </w:rPr>
            </w:pPr>
            <w:r w:rsidRPr="00C7097D">
              <w:rPr>
                <w:rFonts w:ascii="Arial" w:hAnsi="Arial" w:cs="Arial"/>
                <w:sz w:val="18"/>
                <w:szCs w:val="18"/>
              </w:rPr>
              <w:t>2475.86</w:t>
            </w:r>
          </w:p>
        </w:tc>
        <w:tc>
          <w:tcPr>
            <w:tcW w:w="0" w:type="auto"/>
            <w:hideMark/>
          </w:tcPr>
          <w:p w14:paraId="71CE4301" w14:textId="77777777" w:rsidR="00C7097D" w:rsidRPr="00C7097D" w:rsidRDefault="00C7097D" w:rsidP="0034084F">
            <w:pPr>
              <w:rPr>
                <w:rFonts w:ascii="Arial" w:hAnsi="Arial" w:cs="Arial"/>
                <w:sz w:val="18"/>
                <w:szCs w:val="18"/>
              </w:rPr>
            </w:pPr>
            <w:r w:rsidRPr="00C7097D">
              <w:rPr>
                <w:rFonts w:ascii="Arial" w:hAnsi="Arial" w:cs="Arial"/>
                <w:sz w:val="18"/>
                <w:szCs w:val="18"/>
              </w:rPr>
              <w:t>8494.75</w:t>
            </w:r>
          </w:p>
        </w:tc>
        <w:tc>
          <w:tcPr>
            <w:tcW w:w="0" w:type="auto"/>
            <w:hideMark/>
          </w:tcPr>
          <w:p w14:paraId="10ED7A1F" w14:textId="77777777" w:rsidR="00C7097D" w:rsidRPr="00C7097D" w:rsidRDefault="00C7097D" w:rsidP="0034084F">
            <w:pPr>
              <w:rPr>
                <w:rFonts w:ascii="Arial" w:hAnsi="Arial" w:cs="Arial"/>
                <w:sz w:val="18"/>
                <w:szCs w:val="18"/>
              </w:rPr>
            </w:pPr>
            <w:r w:rsidRPr="00C7097D">
              <w:rPr>
                <w:rFonts w:ascii="Arial" w:hAnsi="Arial" w:cs="Arial"/>
                <w:sz w:val="18"/>
                <w:szCs w:val="18"/>
              </w:rPr>
              <w:t>11670.36</w:t>
            </w:r>
          </w:p>
        </w:tc>
        <w:tc>
          <w:tcPr>
            <w:tcW w:w="0" w:type="auto"/>
            <w:hideMark/>
          </w:tcPr>
          <w:p w14:paraId="0172BB60" w14:textId="77777777" w:rsidR="00C7097D" w:rsidRPr="00C7097D" w:rsidRDefault="00C7097D" w:rsidP="0034084F">
            <w:pPr>
              <w:rPr>
                <w:rFonts w:ascii="Arial" w:hAnsi="Arial" w:cs="Arial"/>
                <w:sz w:val="18"/>
                <w:szCs w:val="18"/>
              </w:rPr>
            </w:pPr>
            <w:r w:rsidRPr="00C7097D">
              <w:rPr>
                <w:rFonts w:ascii="Arial" w:hAnsi="Arial" w:cs="Arial"/>
                <w:sz w:val="18"/>
                <w:szCs w:val="18"/>
              </w:rPr>
              <w:t>13474.11</w:t>
            </w:r>
          </w:p>
        </w:tc>
        <w:tc>
          <w:tcPr>
            <w:tcW w:w="0" w:type="auto"/>
            <w:hideMark/>
          </w:tcPr>
          <w:p w14:paraId="298B09A0" w14:textId="77777777" w:rsidR="00C7097D" w:rsidRPr="00C7097D" w:rsidRDefault="00C7097D" w:rsidP="0034084F">
            <w:pPr>
              <w:rPr>
                <w:rFonts w:ascii="Arial" w:hAnsi="Arial" w:cs="Arial"/>
                <w:sz w:val="18"/>
                <w:szCs w:val="18"/>
              </w:rPr>
            </w:pPr>
            <w:r w:rsidRPr="00C7097D">
              <w:rPr>
                <w:rFonts w:ascii="Arial" w:hAnsi="Arial" w:cs="Arial"/>
                <w:sz w:val="18"/>
                <w:szCs w:val="18"/>
              </w:rPr>
              <w:t>15120.13</w:t>
            </w:r>
          </w:p>
        </w:tc>
        <w:tc>
          <w:tcPr>
            <w:tcW w:w="0" w:type="auto"/>
            <w:hideMark/>
          </w:tcPr>
          <w:p w14:paraId="55FCF7FF" w14:textId="77777777" w:rsidR="00C7097D" w:rsidRPr="00C7097D" w:rsidRDefault="00C7097D" w:rsidP="0034084F">
            <w:pPr>
              <w:rPr>
                <w:rFonts w:ascii="Arial" w:hAnsi="Arial" w:cs="Arial"/>
                <w:sz w:val="18"/>
                <w:szCs w:val="18"/>
              </w:rPr>
            </w:pPr>
            <w:r w:rsidRPr="00C7097D">
              <w:rPr>
                <w:rFonts w:ascii="Arial" w:hAnsi="Arial" w:cs="Arial"/>
                <w:sz w:val="18"/>
                <w:szCs w:val="18"/>
              </w:rPr>
              <w:t>20173.89</w:t>
            </w:r>
          </w:p>
        </w:tc>
      </w:tr>
      <w:tr w:rsidR="00925EBD" w:rsidRPr="00C7097D" w14:paraId="4EC4BF06" w14:textId="77777777" w:rsidTr="00C7097D">
        <w:trPr>
          <w:jc w:val="center"/>
        </w:trPr>
        <w:tc>
          <w:tcPr>
            <w:tcW w:w="0" w:type="auto"/>
            <w:hideMark/>
          </w:tcPr>
          <w:p w14:paraId="20F7BE1B" w14:textId="77777777" w:rsidR="00C7097D" w:rsidRPr="00C7097D" w:rsidRDefault="00C7097D" w:rsidP="0034084F">
            <w:pPr>
              <w:rPr>
                <w:rFonts w:ascii="Arial" w:hAnsi="Arial" w:cs="Arial"/>
                <w:sz w:val="18"/>
                <w:szCs w:val="18"/>
              </w:rPr>
            </w:pPr>
            <w:r w:rsidRPr="00C7097D">
              <w:rPr>
                <w:rFonts w:ascii="Arial" w:hAnsi="Arial" w:cs="Arial"/>
                <w:sz w:val="18"/>
                <w:szCs w:val="18"/>
              </w:rPr>
              <w:t>US10Y</w:t>
            </w:r>
          </w:p>
        </w:tc>
        <w:tc>
          <w:tcPr>
            <w:tcW w:w="0" w:type="auto"/>
            <w:hideMark/>
          </w:tcPr>
          <w:p w14:paraId="5B44C55C"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7854330F" w14:textId="77777777" w:rsidR="00C7097D" w:rsidRPr="00C7097D" w:rsidRDefault="00C7097D" w:rsidP="0034084F">
            <w:pPr>
              <w:rPr>
                <w:rFonts w:ascii="Arial" w:hAnsi="Arial" w:cs="Arial"/>
                <w:sz w:val="18"/>
                <w:szCs w:val="18"/>
              </w:rPr>
            </w:pPr>
            <w:r w:rsidRPr="00C7097D">
              <w:rPr>
                <w:rFonts w:ascii="Arial" w:hAnsi="Arial" w:cs="Arial"/>
                <w:sz w:val="18"/>
                <w:szCs w:val="18"/>
              </w:rPr>
              <w:t>2.71</w:t>
            </w:r>
          </w:p>
        </w:tc>
        <w:tc>
          <w:tcPr>
            <w:tcW w:w="0" w:type="auto"/>
            <w:hideMark/>
          </w:tcPr>
          <w:p w14:paraId="5137C215" w14:textId="77777777" w:rsidR="00C7097D" w:rsidRPr="00C7097D" w:rsidRDefault="00C7097D" w:rsidP="0034084F">
            <w:pPr>
              <w:rPr>
                <w:rFonts w:ascii="Arial" w:hAnsi="Arial" w:cs="Arial"/>
                <w:sz w:val="18"/>
                <w:szCs w:val="18"/>
              </w:rPr>
            </w:pPr>
            <w:r w:rsidRPr="00C7097D">
              <w:rPr>
                <w:rFonts w:ascii="Arial" w:hAnsi="Arial" w:cs="Arial"/>
                <w:sz w:val="18"/>
                <w:szCs w:val="18"/>
              </w:rPr>
              <w:t>1.39</w:t>
            </w:r>
          </w:p>
        </w:tc>
        <w:tc>
          <w:tcPr>
            <w:tcW w:w="0" w:type="auto"/>
            <w:hideMark/>
          </w:tcPr>
          <w:p w14:paraId="631D6E3A" w14:textId="77777777" w:rsidR="00C7097D" w:rsidRPr="00C7097D" w:rsidRDefault="00C7097D" w:rsidP="0034084F">
            <w:pPr>
              <w:rPr>
                <w:rFonts w:ascii="Arial" w:hAnsi="Arial" w:cs="Arial"/>
                <w:sz w:val="18"/>
                <w:szCs w:val="18"/>
              </w:rPr>
            </w:pPr>
            <w:r w:rsidRPr="00C7097D">
              <w:rPr>
                <w:rFonts w:ascii="Arial" w:hAnsi="Arial" w:cs="Arial"/>
                <w:sz w:val="18"/>
                <w:szCs w:val="18"/>
              </w:rPr>
              <w:t>0.52</w:t>
            </w:r>
          </w:p>
        </w:tc>
        <w:tc>
          <w:tcPr>
            <w:tcW w:w="0" w:type="auto"/>
            <w:hideMark/>
          </w:tcPr>
          <w:p w14:paraId="7B1A95A9" w14:textId="77777777" w:rsidR="00C7097D" w:rsidRPr="00C7097D" w:rsidRDefault="00C7097D" w:rsidP="0034084F">
            <w:pPr>
              <w:rPr>
                <w:rFonts w:ascii="Arial" w:hAnsi="Arial" w:cs="Arial"/>
                <w:sz w:val="18"/>
                <w:szCs w:val="18"/>
              </w:rPr>
            </w:pPr>
            <w:r w:rsidRPr="00C7097D">
              <w:rPr>
                <w:rFonts w:ascii="Arial" w:hAnsi="Arial" w:cs="Arial"/>
                <w:sz w:val="18"/>
                <w:szCs w:val="18"/>
              </w:rPr>
              <w:t>1.44</w:t>
            </w:r>
          </w:p>
        </w:tc>
        <w:tc>
          <w:tcPr>
            <w:tcW w:w="0" w:type="auto"/>
            <w:hideMark/>
          </w:tcPr>
          <w:p w14:paraId="45EC787E" w14:textId="77777777" w:rsidR="00C7097D" w:rsidRPr="00C7097D" w:rsidRDefault="00C7097D" w:rsidP="0034084F">
            <w:pPr>
              <w:rPr>
                <w:rFonts w:ascii="Arial" w:hAnsi="Arial" w:cs="Arial"/>
                <w:sz w:val="18"/>
                <w:szCs w:val="18"/>
              </w:rPr>
            </w:pPr>
            <w:r w:rsidRPr="00C7097D">
              <w:rPr>
                <w:rFonts w:ascii="Arial" w:hAnsi="Arial" w:cs="Arial"/>
                <w:sz w:val="18"/>
                <w:szCs w:val="18"/>
              </w:rPr>
              <w:t>2.98</w:t>
            </w:r>
          </w:p>
        </w:tc>
        <w:tc>
          <w:tcPr>
            <w:tcW w:w="0" w:type="auto"/>
            <w:hideMark/>
          </w:tcPr>
          <w:p w14:paraId="1BD75C9B" w14:textId="77777777" w:rsidR="00C7097D" w:rsidRPr="00C7097D" w:rsidRDefault="00C7097D" w:rsidP="0034084F">
            <w:pPr>
              <w:rPr>
                <w:rFonts w:ascii="Arial" w:hAnsi="Arial" w:cs="Arial"/>
                <w:sz w:val="18"/>
                <w:szCs w:val="18"/>
              </w:rPr>
            </w:pPr>
            <w:r w:rsidRPr="00C7097D">
              <w:rPr>
                <w:rFonts w:ascii="Arial" w:hAnsi="Arial" w:cs="Arial"/>
                <w:sz w:val="18"/>
                <w:szCs w:val="18"/>
              </w:rPr>
              <w:t>3.98</w:t>
            </w:r>
          </w:p>
        </w:tc>
        <w:tc>
          <w:tcPr>
            <w:tcW w:w="0" w:type="auto"/>
            <w:hideMark/>
          </w:tcPr>
          <w:p w14:paraId="30087030" w14:textId="77777777" w:rsidR="00C7097D" w:rsidRPr="00C7097D" w:rsidRDefault="00C7097D" w:rsidP="0034084F">
            <w:pPr>
              <w:rPr>
                <w:rFonts w:ascii="Arial" w:hAnsi="Arial" w:cs="Arial"/>
                <w:sz w:val="18"/>
                <w:szCs w:val="18"/>
              </w:rPr>
            </w:pPr>
            <w:r w:rsidRPr="00C7097D">
              <w:rPr>
                <w:rFonts w:ascii="Arial" w:hAnsi="Arial" w:cs="Arial"/>
                <w:sz w:val="18"/>
                <w:szCs w:val="18"/>
              </w:rPr>
              <w:t>4.99</w:t>
            </w:r>
          </w:p>
        </w:tc>
      </w:tr>
      <w:tr w:rsidR="00925EBD" w:rsidRPr="00C7097D" w14:paraId="4F578F30" w14:textId="77777777" w:rsidTr="00C7097D">
        <w:trPr>
          <w:jc w:val="center"/>
        </w:trPr>
        <w:tc>
          <w:tcPr>
            <w:tcW w:w="0" w:type="auto"/>
            <w:hideMark/>
          </w:tcPr>
          <w:p w14:paraId="6CE11DFF"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DollarIndex</w:t>
            </w:r>
            <w:proofErr w:type="spellEnd"/>
          </w:p>
        </w:tc>
        <w:tc>
          <w:tcPr>
            <w:tcW w:w="0" w:type="auto"/>
            <w:hideMark/>
          </w:tcPr>
          <w:p w14:paraId="1348B128"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66C10633" w14:textId="77777777" w:rsidR="00C7097D" w:rsidRPr="00C7097D" w:rsidRDefault="00C7097D" w:rsidP="0034084F">
            <w:pPr>
              <w:rPr>
                <w:rFonts w:ascii="Arial" w:hAnsi="Arial" w:cs="Arial"/>
                <w:sz w:val="18"/>
                <w:szCs w:val="18"/>
              </w:rPr>
            </w:pPr>
            <w:r w:rsidRPr="00C7097D">
              <w:rPr>
                <w:rFonts w:ascii="Arial" w:hAnsi="Arial" w:cs="Arial"/>
                <w:sz w:val="18"/>
                <w:szCs w:val="18"/>
              </w:rPr>
              <w:t>99.91</w:t>
            </w:r>
          </w:p>
        </w:tc>
        <w:tc>
          <w:tcPr>
            <w:tcW w:w="0" w:type="auto"/>
            <w:hideMark/>
          </w:tcPr>
          <w:p w14:paraId="1617B4FC" w14:textId="77777777" w:rsidR="00C7097D" w:rsidRPr="00C7097D" w:rsidRDefault="00C7097D" w:rsidP="0034084F">
            <w:pPr>
              <w:rPr>
                <w:rFonts w:ascii="Arial" w:hAnsi="Arial" w:cs="Arial"/>
                <w:sz w:val="18"/>
                <w:szCs w:val="18"/>
              </w:rPr>
            </w:pPr>
            <w:r w:rsidRPr="00C7097D">
              <w:rPr>
                <w:rFonts w:ascii="Arial" w:hAnsi="Arial" w:cs="Arial"/>
                <w:sz w:val="18"/>
                <w:szCs w:val="18"/>
              </w:rPr>
              <w:t>6.03</w:t>
            </w:r>
          </w:p>
        </w:tc>
        <w:tc>
          <w:tcPr>
            <w:tcW w:w="0" w:type="auto"/>
            <w:hideMark/>
          </w:tcPr>
          <w:p w14:paraId="2686F4F3" w14:textId="77777777" w:rsidR="00C7097D" w:rsidRPr="00C7097D" w:rsidRDefault="00C7097D" w:rsidP="0034084F">
            <w:pPr>
              <w:rPr>
                <w:rFonts w:ascii="Arial" w:hAnsi="Arial" w:cs="Arial"/>
                <w:sz w:val="18"/>
                <w:szCs w:val="18"/>
              </w:rPr>
            </w:pPr>
            <w:r w:rsidRPr="00C7097D">
              <w:rPr>
                <w:rFonts w:ascii="Arial" w:hAnsi="Arial" w:cs="Arial"/>
                <w:sz w:val="18"/>
                <w:szCs w:val="18"/>
              </w:rPr>
              <w:t>89.44</w:t>
            </w:r>
          </w:p>
        </w:tc>
        <w:tc>
          <w:tcPr>
            <w:tcW w:w="0" w:type="auto"/>
            <w:hideMark/>
          </w:tcPr>
          <w:p w14:paraId="226FDA1B" w14:textId="77777777" w:rsidR="00C7097D" w:rsidRPr="00C7097D" w:rsidRDefault="00C7097D" w:rsidP="0034084F">
            <w:pPr>
              <w:rPr>
                <w:rFonts w:ascii="Arial" w:hAnsi="Arial" w:cs="Arial"/>
                <w:sz w:val="18"/>
                <w:szCs w:val="18"/>
              </w:rPr>
            </w:pPr>
            <w:r w:rsidRPr="00C7097D">
              <w:rPr>
                <w:rFonts w:ascii="Arial" w:hAnsi="Arial" w:cs="Arial"/>
                <w:sz w:val="18"/>
                <w:szCs w:val="18"/>
              </w:rPr>
              <w:t>93.63</w:t>
            </w:r>
          </w:p>
        </w:tc>
        <w:tc>
          <w:tcPr>
            <w:tcW w:w="0" w:type="auto"/>
            <w:hideMark/>
          </w:tcPr>
          <w:p w14:paraId="380F10C1" w14:textId="77777777" w:rsidR="00C7097D" w:rsidRPr="00C7097D" w:rsidRDefault="00C7097D" w:rsidP="0034084F">
            <w:pPr>
              <w:rPr>
                <w:rFonts w:ascii="Arial" w:hAnsi="Arial" w:cs="Arial"/>
                <w:sz w:val="18"/>
                <w:szCs w:val="18"/>
              </w:rPr>
            </w:pPr>
            <w:r w:rsidRPr="00C7097D">
              <w:rPr>
                <w:rFonts w:ascii="Arial" w:hAnsi="Arial" w:cs="Arial"/>
                <w:sz w:val="18"/>
                <w:szCs w:val="18"/>
              </w:rPr>
              <w:t>101.67</w:t>
            </w:r>
          </w:p>
        </w:tc>
        <w:tc>
          <w:tcPr>
            <w:tcW w:w="0" w:type="auto"/>
            <w:hideMark/>
          </w:tcPr>
          <w:p w14:paraId="350298E0" w14:textId="77777777" w:rsidR="00C7097D" w:rsidRPr="00C7097D" w:rsidRDefault="00C7097D" w:rsidP="0034084F">
            <w:pPr>
              <w:rPr>
                <w:rFonts w:ascii="Arial" w:hAnsi="Arial" w:cs="Arial"/>
                <w:sz w:val="18"/>
                <w:szCs w:val="18"/>
              </w:rPr>
            </w:pPr>
            <w:r w:rsidRPr="00C7097D">
              <w:rPr>
                <w:rFonts w:ascii="Arial" w:hAnsi="Arial" w:cs="Arial"/>
                <w:sz w:val="18"/>
                <w:szCs w:val="18"/>
              </w:rPr>
              <w:t>104.56</w:t>
            </w:r>
          </w:p>
        </w:tc>
        <w:tc>
          <w:tcPr>
            <w:tcW w:w="0" w:type="auto"/>
            <w:hideMark/>
          </w:tcPr>
          <w:p w14:paraId="3FAF9E45" w14:textId="77777777" w:rsidR="00C7097D" w:rsidRPr="00C7097D" w:rsidRDefault="00C7097D" w:rsidP="0034084F">
            <w:pPr>
              <w:rPr>
                <w:rFonts w:ascii="Arial" w:hAnsi="Arial" w:cs="Arial"/>
                <w:sz w:val="18"/>
                <w:szCs w:val="18"/>
              </w:rPr>
            </w:pPr>
            <w:r w:rsidRPr="00C7097D">
              <w:rPr>
                <w:rFonts w:ascii="Arial" w:hAnsi="Arial" w:cs="Arial"/>
                <w:sz w:val="18"/>
                <w:szCs w:val="18"/>
              </w:rPr>
              <w:t>114.11</w:t>
            </w:r>
          </w:p>
        </w:tc>
      </w:tr>
      <w:tr w:rsidR="00925EBD" w:rsidRPr="00C7097D" w14:paraId="37E59870" w14:textId="77777777" w:rsidTr="00C7097D">
        <w:trPr>
          <w:jc w:val="center"/>
        </w:trPr>
        <w:tc>
          <w:tcPr>
            <w:tcW w:w="0" w:type="auto"/>
            <w:hideMark/>
          </w:tcPr>
          <w:p w14:paraId="6D1D0145" w14:textId="77777777" w:rsidR="00C7097D" w:rsidRPr="00C7097D" w:rsidRDefault="00C7097D" w:rsidP="0034084F">
            <w:pPr>
              <w:rPr>
                <w:rFonts w:ascii="Arial" w:hAnsi="Arial" w:cs="Arial"/>
                <w:sz w:val="18"/>
                <w:szCs w:val="18"/>
              </w:rPr>
            </w:pPr>
            <w:r w:rsidRPr="00C7097D">
              <w:rPr>
                <w:rFonts w:ascii="Arial" w:hAnsi="Arial" w:cs="Arial"/>
                <w:sz w:val="18"/>
                <w:szCs w:val="18"/>
              </w:rPr>
              <w:t>Oil</w:t>
            </w:r>
          </w:p>
        </w:tc>
        <w:tc>
          <w:tcPr>
            <w:tcW w:w="0" w:type="auto"/>
            <w:hideMark/>
          </w:tcPr>
          <w:p w14:paraId="0CC6B64C"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E4C293F" w14:textId="77777777" w:rsidR="00C7097D" w:rsidRPr="00C7097D" w:rsidRDefault="00C7097D" w:rsidP="0034084F">
            <w:pPr>
              <w:rPr>
                <w:rFonts w:ascii="Arial" w:hAnsi="Arial" w:cs="Arial"/>
                <w:sz w:val="18"/>
                <w:szCs w:val="18"/>
              </w:rPr>
            </w:pPr>
            <w:r w:rsidRPr="00C7097D">
              <w:rPr>
                <w:rFonts w:ascii="Arial" w:hAnsi="Arial" w:cs="Arial"/>
                <w:sz w:val="18"/>
                <w:szCs w:val="18"/>
              </w:rPr>
              <w:t>72.88</w:t>
            </w:r>
          </w:p>
        </w:tc>
        <w:tc>
          <w:tcPr>
            <w:tcW w:w="0" w:type="auto"/>
            <w:hideMark/>
          </w:tcPr>
          <w:p w14:paraId="0AD7331A" w14:textId="77777777" w:rsidR="00C7097D" w:rsidRPr="00C7097D" w:rsidRDefault="00C7097D" w:rsidP="0034084F">
            <w:pPr>
              <w:rPr>
                <w:rFonts w:ascii="Arial" w:hAnsi="Arial" w:cs="Arial"/>
                <w:sz w:val="18"/>
                <w:szCs w:val="18"/>
              </w:rPr>
            </w:pPr>
            <w:r w:rsidRPr="00C7097D">
              <w:rPr>
                <w:rFonts w:ascii="Arial" w:hAnsi="Arial" w:cs="Arial"/>
                <w:sz w:val="18"/>
                <w:szCs w:val="18"/>
              </w:rPr>
              <w:t>19.21</w:t>
            </w:r>
          </w:p>
        </w:tc>
        <w:tc>
          <w:tcPr>
            <w:tcW w:w="0" w:type="auto"/>
            <w:hideMark/>
          </w:tcPr>
          <w:p w14:paraId="7CD01E6B" w14:textId="77777777" w:rsidR="00C7097D" w:rsidRPr="00C7097D" w:rsidRDefault="00C7097D" w:rsidP="0034084F">
            <w:pPr>
              <w:rPr>
                <w:rFonts w:ascii="Arial" w:hAnsi="Arial" w:cs="Arial"/>
                <w:sz w:val="18"/>
                <w:szCs w:val="18"/>
              </w:rPr>
            </w:pPr>
            <w:r w:rsidRPr="00C7097D">
              <w:rPr>
                <w:rFonts w:ascii="Arial" w:hAnsi="Arial" w:cs="Arial"/>
                <w:sz w:val="18"/>
                <w:szCs w:val="18"/>
              </w:rPr>
              <w:t>12.34</w:t>
            </w:r>
          </w:p>
        </w:tc>
        <w:tc>
          <w:tcPr>
            <w:tcW w:w="0" w:type="auto"/>
            <w:hideMark/>
          </w:tcPr>
          <w:p w14:paraId="572BF4FE" w14:textId="77777777" w:rsidR="00C7097D" w:rsidRPr="00C7097D" w:rsidRDefault="00C7097D" w:rsidP="0034084F">
            <w:pPr>
              <w:rPr>
                <w:rFonts w:ascii="Arial" w:hAnsi="Arial" w:cs="Arial"/>
                <w:sz w:val="18"/>
                <w:szCs w:val="18"/>
              </w:rPr>
            </w:pPr>
            <w:r w:rsidRPr="00C7097D">
              <w:rPr>
                <w:rFonts w:ascii="Arial" w:hAnsi="Arial" w:cs="Arial"/>
                <w:sz w:val="18"/>
                <w:szCs w:val="18"/>
              </w:rPr>
              <w:t>66.11</w:t>
            </w:r>
          </w:p>
        </w:tc>
        <w:tc>
          <w:tcPr>
            <w:tcW w:w="0" w:type="auto"/>
            <w:hideMark/>
          </w:tcPr>
          <w:p w14:paraId="4C62935B" w14:textId="77777777" w:rsidR="00C7097D" w:rsidRPr="00C7097D" w:rsidRDefault="00C7097D" w:rsidP="0034084F">
            <w:pPr>
              <w:rPr>
                <w:rFonts w:ascii="Arial" w:hAnsi="Arial" w:cs="Arial"/>
                <w:sz w:val="18"/>
                <w:szCs w:val="18"/>
              </w:rPr>
            </w:pPr>
            <w:r w:rsidRPr="00C7097D">
              <w:rPr>
                <w:rFonts w:ascii="Arial" w:hAnsi="Arial" w:cs="Arial"/>
                <w:sz w:val="18"/>
                <w:szCs w:val="18"/>
              </w:rPr>
              <w:t>75.31</w:t>
            </w:r>
          </w:p>
        </w:tc>
        <w:tc>
          <w:tcPr>
            <w:tcW w:w="0" w:type="auto"/>
            <w:hideMark/>
          </w:tcPr>
          <w:p w14:paraId="7CBBF727" w14:textId="77777777" w:rsidR="00C7097D" w:rsidRPr="00C7097D" w:rsidRDefault="00C7097D" w:rsidP="0034084F">
            <w:pPr>
              <w:rPr>
                <w:rFonts w:ascii="Arial" w:hAnsi="Arial" w:cs="Arial"/>
                <w:sz w:val="18"/>
                <w:szCs w:val="18"/>
              </w:rPr>
            </w:pPr>
            <w:r w:rsidRPr="00C7097D">
              <w:rPr>
                <w:rFonts w:ascii="Arial" w:hAnsi="Arial" w:cs="Arial"/>
                <w:sz w:val="18"/>
                <w:szCs w:val="18"/>
              </w:rPr>
              <w:t>82.82</w:t>
            </w:r>
          </w:p>
        </w:tc>
        <w:tc>
          <w:tcPr>
            <w:tcW w:w="0" w:type="auto"/>
            <w:hideMark/>
          </w:tcPr>
          <w:p w14:paraId="52057EFD" w14:textId="77777777" w:rsidR="00C7097D" w:rsidRPr="00C7097D" w:rsidRDefault="00C7097D" w:rsidP="0034084F">
            <w:pPr>
              <w:rPr>
                <w:rFonts w:ascii="Arial" w:hAnsi="Arial" w:cs="Arial"/>
                <w:sz w:val="18"/>
                <w:szCs w:val="18"/>
              </w:rPr>
            </w:pPr>
            <w:r w:rsidRPr="00C7097D">
              <w:rPr>
                <w:rFonts w:ascii="Arial" w:hAnsi="Arial" w:cs="Arial"/>
                <w:sz w:val="18"/>
                <w:szCs w:val="18"/>
              </w:rPr>
              <w:t>123.70</w:t>
            </w:r>
          </w:p>
        </w:tc>
      </w:tr>
      <w:tr w:rsidR="00925EBD" w:rsidRPr="00C7097D" w14:paraId="7230469A" w14:textId="77777777" w:rsidTr="00C7097D">
        <w:trPr>
          <w:jc w:val="center"/>
        </w:trPr>
        <w:tc>
          <w:tcPr>
            <w:tcW w:w="0" w:type="auto"/>
            <w:hideMark/>
          </w:tcPr>
          <w:p w14:paraId="7E15C312" w14:textId="77777777" w:rsidR="00C7097D" w:rsidRPr="00C7097D" w:rsidRDefault="00C7097D" w:rsidP="0034084F">
            <w:pPr>
              <w:rPr>
                <w:rFonts w:ascii="Arial" w:hAnsi="Arial" w:cs="Arial"/>
                <w:sz w:val="18"/>
                <w:szCs w:val="18"/>
              </w:rPr>
            </w:pPr>
            <w:r w:rsidRPr="00C7097D">
              <w:rPr>
                <w:rFonts w:ascii="Arial" w:hAnsi="Arial" w:cs="Arial"/>
                <w:sz w:val="18"/>
                <w:szCs w:val="18"/>
              </w:rPr>
              <w:t>Gold</w:t>
            </w:r>
          </w:p>
        </w:tc>
        <w:tc>
          <w:tcPr>
            <w:tcW w:w="0" w:type="auto"/>
            <w:hideMark/>
          </w:tcPr>
          <w:p w14:paraId="23E98732"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50F4542B" w14:textId="77777777" w:rsidR="00C7097D" w:rsidRPr="00C7097D" w:rsidRDefault="00C7097D" w:rsidP="0034084F">
            <w:pPr>
              <w:rPr>
                <w:rFonts w:ascii="Arial" w:hAnsi="Arial" w:cs="Arial"/>
                <w:sz w:val="18"/>
                <w:szCs w:val="18"/>
              </w:rPr>
            </w:pPr>
            <w:r w:rsidRPr="00C7097D">
              <w:rPr>
                <w:rFonts w:ascii="Arial" w:hAnsi="Arial" w:cs="Arial"/>
                <w:sz w:val="18"/>
                <w:szCs w:val="18"/>
              </w:rPr>
              <w:t>1958.45</w:t>
            </w:r>
          </w:p>
        </w:tc>
        <w:tc>
          <w:tcPr>
            <w:tcW w:w="0" w:type="auto"/>
            <w:hideMark/>
          </w:tcPr>
          <w:p w14:paraId="484DC8A4" w14:textId="77777777" w:rsidR="00C7097D" w:rsidRPr="00C7097D" w:rsidRDefault="00C7097D" w:rsidP="0034084F">
            <w:pPr>
              <w:rPr>
                <w:rFonts w:ascii="Arial" w:hAnsi="Arial" w:cs="Arial"/>
                <w:sz w:val="18"/>
                <w:szCs w:val="18"/>
              </w:rPr>
            </w:pPr>
            <w:r w:rsidRPr="00C7097D">
              <w:rPr>
                <w:rFonts w:ascii="Arial" w:hAnsi="Arial" w:cs="Arial"/>
                <w:sz w:val="18"/>
                <w:szCs w:val="18"/>
              </w:rPr>
              <w:t>265.35</w:t>
            </w:r>
          </w:p>
        </w:tc>
        <w:tc>
          <w:tcPr>
            <w:tcW w:w="0" w:type="auto"/>
            <w:hideMark/>
          </w:tcPr>
          <w:p w14:paraId="6B171F4E" w14:textId="77777777" w:rsidR="00C7097D" w:rsidRPr="00C7097D" w:rsidRDefault="00C7097D" w:rsidP="0034084F">
            <w:pPr>
              <w:rPr>
                <w:rFonts w:ascii="Arial" w:hAnsi="Arial" w:cs="Arial"/>
                <w:sz w:val="18"/>
                <w:szCs w:val="18"/>
              </w:rPr>
            </w:pPr>
            <w:r w:rsidRPr="00C7097D">
              <w:rPr>
                <w:rFonts w:ascii="Arial" w:hAnsi="Arial" w:cs="Arial"/>
                <w:sz w:val="18"/>
                <w:szCs w:val="18"/>
              </w:rPr>
              <w:t>1623.30</w:t>
            </w:r>
          </w:p>
        </w:tc>
        <w:tc>
          <w:tcPr>
            <w:tcW w:w="0" w:type="auto"/>
            <w:hideMark/>
          </w:tcPr>
          <w:p w14:paraId="7118EA78" w14:textId="77777777" w:rsidR="00C7097D" w:rsidRPr="00C7097D" w:rsidRDefault="00C7097D" w:rsidP="0034084F">
            <w:pPr>
              <w:rPr>
                <w:rFonts w:ascii="Arial" w:hAnsi="Arial" w:cs="Arial"/>
                <w:sz w:val="18"/>
                <w:szCs w:val="18"/>
              </w:rPr>
            </w:pPr>
            <w:r w:rsidRPr="00C7097D">
              <w:rPr>
                <w:rFonts w:ascii="Arial" w:hAnsi="Arial" w:cs="Arial"/>
                <w:sz w:val="18"/>
                <w:szCs w:val="18"/>
              </w:rPr>
              <w:t>1788.70</w:t>
            </w:r>
          </w:p>
        </w:tc>
        <w:tc>
          <w:tcPr>
            <w:tcW w:w="0" w:type="auto"/>
            <w:hideMark/>
          </w:tcPr>
          <w:p w14:paraId="63E7F674" w14:textId="77777777" w:rsidR="00C7097D" w:rsidRPr="00C7097D" w:rsidRDefault="00C7097D" w:rsidP="0034084F">
            <w:pPr>
              <w:rPr>
                <w:rFonts w:ascii="Arial" w:hAnsi="Arial" w:cs="Arial"/>
                <w:sz w:val="18"/>
                <w:szCs w:val="18"/>
              </w:rPr>
            </w:pPr>
            <w:r w:rsidRPr="00C7097D">
              <w:rPr>
                <w:rFonts w:ascii="Arial" w:hAnsi="Arial" w:cs="Arial"/>
                <w:sz w:val="18"/>
                <w:szCs w:val="18"/>
              </w:rPr>
              <w:t>1872.60</w:t>
            </w:r>
          </w:p>
        </w:tc>
        <w:tc>
          <w:tcPr>
            <w:tcW w:w="0" w:type="auto"/>
            <w:hideMark/>
          </w:tcPr>
          <w:p w14:paraId="54E69987" w14:textId="77777777" w:rsidR="00C7097D" w:rsidRPr="00C7097D" w:rsidRDefault="00C7097D" w:rsidP="0034084F">
            <w:pPr>
              <w:rPr>
                <w:rFonts w:ascii="Arial" w:hAnsi="Arial" w:cs="Arial"/>
                <w:sz w:val="18"/>
                <w:szCs w:val="18"/>
              </w:rPr>
            </w:pPr>
            <w:r w:rsidRPr="00C7097D">
              <w:rPr>
                <w:rFonts w:ascii="Arial" w:hAnsi="Arial" w:cs="Arial"/>
                <w:sz w:val="18"/>
                <w:szCs w:val="18"/>
              </w:rPr>
              <w:t>1978.78</w:t>
            </w:r>
          </w:p>
        </w:tc>
        <w:tc>
          <w:tcPr>
            <w:tcW w:w="0" w:type="auto"/>
            <w:hideMark/>
          </w:tcPr>
          <w:p w14:paraId="2D9CC4A2" w14:textId="77777777" w:rsidR="00C7097D" w:rsidRPr="00C7097D" w:rsidRDefault="00C7097D" w:rsidP="0034084F">
            <w:pPr>
              <w:rPr>
                <w:rFonts w:ascii="Arial" w:hAnsi="Arial" w:cs="Arial"/>
                <w:sz w:val="18"/>
                <w:szCs w:val="18"/>
              </w:rPr>
            </w:pPr>
            <w:r w:rsidRPr="00C7097D">
              <w:rPr>
                <w:rFonts w:ascii="Arial" w:hAnsi="Arial" w:cs="Arial"/>
                <w:sz w:val="18"/>
                <w:szCs w:val="18"/>
              </w:rPr>
              <w:t>2788.50</w:t>
            </w:r>
          </w:p>
        </w:tc>
      </w:tr>
      <w:tr w:rsidR="00925EBD" w:rsidRPr="00C7097D" w14:paraId="15FE3C1C" w14:textId="77777777" w:rsidTr="00C7097D">
        <w:trPr>
          <w:jc w:val="center"/>
        </w:trPr>
        <w:tc>
          <w:tcPr>
            <w:tcW w:w="0" w:type="auto"/>
            <w:hideMark/>
          </w:tcPr>
          <w:p w14:paraId="41117449" w14:textId="77777777" w:rsidR="00C7097D" w:rsidRPr="00C7097D" w:rsidRDefault="00C7097D" w:rsidP="0034084F">
            <w:pPr>
              <w:rPr>
                <w:rFonts w:ascii="Arial" w:hAnsi="Arial" w:cs="Arial"/>
                <w:sz w:val="18"/>
                <w:szCs w:val="18"/>
              </w:rPr>
            </w:pPr>
            <w:r w:rsidRPr="00C7097D">
              <w:rPr>
                <w:rFonts w:ascii="Arial" w:hAnsi="Arial" w:cs="Arial"/>
                <w:sz w:val="18"/>
                <w:szCs w:val="18"/>
              </w:rPr>
              <w:t>VIX</w:t>
            </w:r>
          </w:p>
        </w:tc>
        <w:tc>
          <w:tcPr>
            <w:tcW w:w="0" w:type="auto"/>
            <w:hideMark/>
          </w:tcPr>
          <w:p w14:paraId="55A6F567"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012144F1" w14:textId="77777777" w:rsidR="00C7097D" w:rsidRPr="00C7097D" w:rsidRDefault="00C7097D" w:rsidP="0034084F">
            <w:pPr>
              <w:rPr>
                <w:rFonts w:ascii="Arial" w:hAnsi="Arial" w:cs="Arial"/>
                <w:sz w:val="18"/>
                <w:szCs w:val="18"/>
              </w:rPr>
            </w:pPr>
            <w:r w:rsidRPr="00C7097D">
              <w:rPr>
                <w:rFonts w:ascii="Arial" w:hAnsi="Arial" w:cs="Arial"/>
                <w:sz w:val="18"/>
                <w:szCs w:val="18"/>
              </w:rPr>
              <w:t>21.02</w:t>
            </w:r>
          </w:p>
        </w:tc>
        <w:tc>
          <w:tcPr>
            <w:tcW w:w="0" w:type="auto"/>
            <w:hideMark/>
          </w:tcPr>
          <w:p w14:paraId="745E80D4" w14:textId="77777777" w:rsidR="00C7097D" w:rsidRPr="00C7097D" w:rsidRDefault="00C7097D" w:rsidP="0034084F">
            <w:pPr>
              <w:rPr>
                <w:rFonts w:ascii="Arial" w:hAnsi="Arial" w:cs="Arial"/>
                <w:sz w:val="18"/>
                <w:szCs w:val="18"/>
              </w:rPr>
            </w:pPr>
            <w:r w:rsidRPr="00C7097D">
              <w:rPr>
                <w:rFonts w:ascii="Arial" w:hAnsi="Arial" w:cs="Arial"/>
                <w:sz w:val="18"/>
                <w:szCs w:val="18"/>
              </w:rPr>
              <w:t>5.82</w:t>
            </w:r>
          </w:p>
        </w:tc>
        <w:tc>
          <w:tcPr>
            <w:tcW w:w="0" w:type="auto"/>
            <w:hideMark/>
          </w:tcPr>
          <w:p w14:paraId="68813675" w14:textId="77777777" w:rsidR="00C7097D" w:rsidRPr="00C7097D" w:rsidRDefault="00C7097D" w:rsidP="0034084F">
            <w:pPr>
              <w:rPr>
                <w:rFonts w:ascii="Arial" w:hAnsi="Arial" w:cs="Arial"/>
                <w:sz w:val="18"/>
                <w:szCs w:val="18"/>
              </w:rPr>
            </w:pPr>
            <w:r w:rsidRPr="00C7097D">
              <w:rPr>
                <w:rFonts w:ascii="Arial" w:hAnsi="Arial" w:cs="Arial"/>
                <w:sz w:val="18"/>
                <w:szCs w:val="18"/>
              </w:rPr>
              <w:t>11.86</w:t>
            </w:r>
          </w:p>
        </w:tc>
        <w:tc>
          <w:tcPr>
            <w:tcW w:w="0" w:type="auto"/>
            <w:hideMark/>
          </w:tcPr>
          <w:p w14:paraId="40130C08" w14:textId="77777777" w:rsidR="00C7097D" w:rsidRPr="00C7097D" w:rsidRDefault="00C7097D" w:rsidP="0034084F">
            <w:pPr>
              <w:rPr>
                <w:rFonts w:ascii="Arial" w:hAnsi="Arial" w:cs="Arial"/>
                <w:sz w:val="18"/>
                <w:szCs w:val="18"/>
              </w:rPr>
            </w:pPr>
            <w:r w:rsidRPr="00C7097D">
              <w:rPr>
                <w:rFonts w:ascii="Arial" w:hAnsi="Arial" w:cs="Arial"/>
                <w:sz w:val="18"/>
                <w:szCs w:val="18"/>
              </w:rPr>
              <w:t>16.46</w:t>
            </w:r>
          </w:p>
        </w:tc>
        <w:tc>
          <w:tcPr>
            <w:tcW w:w="0" w:type="auto"/>
            <w:hideMark/>
          </w:tcPr>
          <w:p w14:paraId="35C16D77" w14:textId="77777777" w:rsidR="00C7097D" w:rsidRPr="00C7097D" w:rsidRDefault="00C7097D" w:rsidP="0034084F">
            <w:pPr>
              <w:rPr>
                <w:rFonts w:ascii="Arial" w:hAnsi="Arial" w:cs="Arial"/>
                <w:sz w:val="18"/>
                <w:szCs w:val="18"/>
              </w:rPr>
            </w:pPr>
            <w:r w:rsidRPr="00C7097D">
              <w:rPr>
                <w:rFonts w:ascii="Arial" w:hAnsi="Arial" w:cs="Arial"/>
                <w:sz w:val="18"/>
                <w:szCs w:val="18"/>
              </w:rPr>
              <w:t>20.03</w:t>
            </w:r>
          </w:p>
        </w:tc>
        <w:tc>
          <w:tcPr>
            <w:tcW w:w="0" w:type="auto"/>
            <w:hideMark/>
          </w:tcPr>
          <w:p w14:paraId="589150E9" w14:textId="77777777" w:rsidR="00C7097D" w:rsidRPr="00C7097D" w:rsidRDefault="00C7097D" w:rsidP="0034084F">
            <w:pPr>
              <w:rPr>
                <w:rFonts w:ascii="Arial" w:hAnsi="Arial" w:cs="Arial"/>
                <w:sz w:val="18"/>
                <w:szCs w:val="18"/>
              </w:rPr>
            </w:pPr>
            <w:r w:rsidRPr="00C7097D">
              <w:rPr>
                <w:rFonts w:ascii="Arial" w:hAnsi="Arial" w:cs="Arial"/>
                <w:sz w:val="18"/>
                <w:szCs w:val="18"/>
              </w:rPr>
              <w:t>24.74</w:t>
            </w:r>
          </w:p>
        </w:tc>
        <w:tc>
          <w:tcPr>
            <w:tcW w:w="0" w:type="auto"/>
            <w:hideMark/>
          </w:tcPr>
          <w:p w14:paraId="59D9DCF3" w14:textId="77777777" w:rsidR="00C7097D" w:rsidRPr="00C7097D" w:rsidRDefault="00C7097D" w:rsidP="0034084F">
            <w:pPr>
              <w:rPr>
                <w:rFonts w:ascii="Arial" w:hAnsi="Arial" w:cs="Arial"/>
                <w:sz w:val="18"/>
                <w:szCs w:val="18"/>
              </w:rPr>
            </w:pPr>
            <w:r w:rsidRPr="00C7097D">
              <w:rPr>
                <w:rFonts w:ascii="Arial" w:hAnsi="Arial" w:cs="Arial"/>
                <w:sz w:val="18"/>
                <w:szCs w:val="18"/>
              </w:rPr>
              <w:t>41.98</w:t>
            </w:r>
          </w:p>
        </w:tc>
      </w:tr>
      <w:tr w:rsidR="00925EBD" w:rsidRPr="00C7097D" w14:paraId="75DF6507" w14:textId="77777777" w:rsidTr="00C7097D">
        <w:trPr>
          <w:jc w:val="center"/>
        </w:trPr>
        <w:tc>
          <w:tcPr>
            <w:tcW w:w="0" w:type="auto"/>
            <w:hideMark/>
          </w:tcPr>
          <w:p w14:paraId="5554ABE1" w14:textId="77777777" w:rsidR="00C7097D" w:rsidRPr="00C7097D" w:rsidRDefault="00C7097D" w:rsidP="0034084F">
            <w:pPr>
              <w:rPr>
                <w:rFonts w:ascii="Arial" w:hAnsi="Arial" w:cs="Arial"/>
                <w:sz w:val="18"/>
                <w:szCs w:val="18"/>
              </w:rPr>
            </w:pPr>
            <w:r w:rsidRPr="00C7097D">
              <w:rPr>
                <w:rFonts w:ascii="Arial" w:hAnsi="Arial" w:cs="Arial"/>
                <w:sz w:val="18"/>
                <w:szCs w:val="18"/>
              </w:rPr>
              <w:t>Silver</w:t>
            </w:r>
          </w:p>
        </w:tc>
        <w:tc>
          <w:tcPr>
            <w:tcW w:w="0" w:type="auto"/>
            <w:hideMark/>
          </w:tcPr>
          <w:p w14:paraId="2C52A8F0"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7A27BCA0" w14:textId="77777777" w:rsidR="00C7097D" w:rsidRPr="00C7097D" w:rsidRDefault="00C7097D" w:rsidP="0034084F">
            <w:pPr>
              <w:rPr>
                <w:rFonts w:ascii="Arial" w:hAnsi="Arial" w:cs="Arial"/>
                <w:sz w:val="18"/>
                <w:szCs w:val="18"/>
              </w:rPr>
            </w:pPr>
            <w:r w:rsidRPr="00C7097D">
              <w:rPr>
                <w:rFonts w:ascii="Arial" w:hAnsi="Arial" w:cs="Arial"/>
                <w:sz w:val="18"/>
                <w:szCs w:val="18"/>
              </w:rPr>
              <w:t>24.37</w:t>
            </w:r>
          </w:p>
        </w:tc>
        <w:tc>
          <w:tcPr>
            <w:tcW w:w="0" w:type="auto"/>
            <w:hideMark/>
          </w:tcPr>
          <w:p w14:paraId="617C443A" w14:textId="77777777" w:rsidR="00C7097D" w:rsidRPr="00C7097D" w:rsidRDefault="00C7097D" w:rsidP="0034084F">
            <w:pPr>
              <w:rPr>
                <w:rFonts w:ascii="Arial" w:hAnsi="Arial" w:cs="Arial"/>
                <w:sz w:val="18"/>
                <w:szCs w:val="18"/>
              </w:rPr>
            </w:pPr>
            <w:r w:rsidRPr="00C7097D">
              <w:rPr>
                <w:rFonts w:ascii="Arial" w:hAnsi="Arial" w:cs="Arial"/>
                <w:sz w:val="18"/>
                <w:szCs w:val="18"/>
              </w:rPr>
              <w:t>3.60</w:t>
            </w:r>
          </w:p>
        </w:tc>
        <w:tc>
          <w:tcPr>
            <w:tcW w:w="0" w:type="auto"/>
            <w:hideMark/>
          </w:tcPr>
          <w:p w14:paraId="775259E1" w14:textId="77777777" w:rsidR="00C7097D" w:rsidRPr="00C7097D" w:rsidRDefault="00C7097D" w:rsidP="0034084F">
            <w:pPr>
              <w:rPr>
                <w:rFonts w:ascii="Arial" w:hAnsi="Arial" w:cs="Arial"/>
                <w:sz w:val="18"/>
                <w:szCs w:val="18"/>
              </w:rPr>
            </w:pPr>
            <w:r w:rsidRPr="00C7097D">
              <w:rPr>
                <w:rFonts w:ascii="Arial" w:hAnsi="Arial" w:cs="Arial"/>
                <w:sz w:val="18"/>
                <w:szCs w:val="18"/>
              </w:rPr>
              <w:t>14.72</w:t>
            </w:r>
          </w:p>
        </w:tc>
        <w:tc>
          <w:tcPr>
            <w:tcW w:w="0" w:type="auto"/>
            <w:hideMark/>
          </w:tcPr>
          <w:p w14:paraId="2D4F13C3" w14:textId="77777777" w:rsidR="00C7097D" w:rsidRPr="00C7097D" w:rsidRDefault="00C7097D" w:rsidP="0034084F">
            <w:pPr>
              <w:rPr>
                <w:rFonts w:ascii="Arial" w:hAnsi="Arial" w:cs="Arial"/>
                <w:sz w:val="18"/>
                <w:szCs w:val="18"/>
              </w:rPr>
            </w:pPr>
            <w:r w:rsidRPr="00C7097D">
              <w:rPr>
                <w:rFonts w:ascii="Arial" w:hAnsi="Arial" w:cs="Arial"/>
                <w:sz w:val="18"/>
                <w:szCs w:val="18"/>
              </w:rPr>
              <w:t>22.46</w:t>
            </w:r>
          </w:p>
        </w:tc>
        <w:tc>
          <w:tcPr>
            <w:tcW w:w="0" w:type="auto"/>
            <w:hideMark/>
          </w:tcPr>
          <w:p w14:paraId="4DB5DF74" w14:textId="77777777" w:rsidR="00C7097D" w:rsidRPr="00C7097D" w:rsidRDefault="00C7097D" w:rsidP="0034084F">
            <w:pPr>
              <w:rPr>
                <w:rFonts w:ascii="Arial" w:hAnsi="Arial" w:cs="Arial"/>
                <w:sz w:val="18"/>
                <w:szCs w:val="18"/>
              </w:rPr>
            </w:pPr>
            <w:r w:rsidRPr="00C7097D">
              <w:rPr>
                <w:rFonts w:ascii="Arial" w:hAnsi="Arial" w:cs="Arial"/>
                <w:sz w:val="18"/>
                <w:szCs w:val="18"/>
              </w:rPr>
              <w:t>24.09</w:t>
            </w:r>
          </w:p>
        </w:tc>
        <w:tc>
          <w:tcPr>
            <w:tcW w:w="0" w:type="auto"/>
            <w:hideMark/>
          </w:tcPr>
          <w:p w14:paraId="554A4725" w14:textId="77777777" w:rsidR="00C7097D" w:rsidRPr="00C7097D" w:rsidRDefault="00C7097D" w:rsidP="0034084F">
            <w:pPr>
              <w:rPr>
                <w:rFonts w:ascii="Arial" w:hAnsi="Arial" w:cs="Arial"/>
                <w:sz w:val="18"/>
                <w:szCs w:val="18"/>
              </w:rPr>
            </w:pPr>
            <w:r w:rsidRPr="00C7097D">
              <w:rPr>
                <w:rFonts w:ascii="Arial" w:hAnsi="Arial" w:cs="Arial"/>
                <w:sz w:val="18"/>
                <w:szCs w:val="18"/>
              </w:rPr>
              <w:t>26.35</w:t>
            </w:r>
          </w:p>
        </w:tc>
        <w:tc>
          <w:tcPr>
            <w:tcW w:w="0" w:type="auto"/>
            <w:hideMark/>
          </w:tcPr>
          <w:p w14:paraId="1D9846C3" w14:textId="77777777" w:rsidR="00C7097D" w:rsidRPr="00C7097D" w:rsidRDefault="00C7097D" w:rsidP="0034084F">
            <w:pPr>
              <w:rPr>
                <w:rFonts w:ascii="Arial" w:hAnsi="Arial" w:cs="Arial"/>
                <w:sz w:val="18"/>
                <w:szCs w:val="18"/>
              </w:rPr>
            </w:pPr>
            <w:r w:rsidRPr="00C7097D">
              <w:rPr>
                <w:rFonts w:ascii="Arial" w:hAnsi="Arial" w:cs="Arial"/>
                <w:sz w:val="18"/>
                <w:szCs w:val="18"/>
              </w:rPr>
              <w:t>34.83</w:t>
            </w:r>
          </w:p>
        </w:tc>
      </w:tr>
      <w:tr w:rsidR="00925EBD" w:rsidRPr="00C7097D" w14:paraId="406A26F0" w14:textId="77777777" w:rsidTr="00C7097D">
        <w:trPr>
          <w:jc w:val="center"/>
        </w:trPr>
        <w:tc>
          <w:tcPr>
            <w:tcW w:w="0" w:type="auto"/>
            <w:hideMark/>
          </w:tcPr>
          <w:p w14:paraId="1633B49B" w14:textId="77777777" w:rsidR="00C7097D" w:rsidRPr="00C7097D" w:rsidRDefault="00C7097D" w:rsidP="0034084F">
            <w:pPr>
              <w:rPr>
                <w:rFonts w:ascii="Arial" w:hAnsi="Arial" w:cs="Arial"/>
                <w:sz w:val="18"/>
                <w:szCs w:val="18"/>
              </w:rPr>
            </w:pPr>
            <w:r w:rsidRPr="00C7097D">
              <w:rPr>
                <w:rFonts w:ascii="Arial" w:hAnsi="Arial" w:cs="Arial"/>
                <w:sz w:val="18"/>
                <w:szCs w:val="18"/>
              </w:rPr>
              <w:t>Copper</w:t>
            </w:r>
          </w:p>
        </w:tc>
        <w:tc>
          <w:tcPr>
            <w:tcW w:w="0" w:type="auto"/>
            <w:hideMark/>
          </w:tcPr>
          <w:p w14:paraId="58A469E9"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67FF40D" w14:textId="77777777" w:rsidR="00C7097D" w:rsidRPr="00C7097D" w:rsidRDefault="00C7097D" w:rsidP="0034084F">
            <w:pPr>
              <w:rPr>
                <w:rFonts w:ascii="Arial" w:hAnsi="Arial" w:cs="Arial"/>
                <w:sz w:val="18"/>
                <w:szCs w:val="18"/>
              </w:rPr>
            </w:pPr>
            <w:r w:rsidRPr="00C7097D">
              <w:rPr>
                <w:rFonts w:ascii="Arial" w:hAnsi="Arial" w:cs="Arial"/>
                <w:sz w:val="18"/>
                <w:szCs w:val="18"/>
              </w:rPr>
              <w:t>3.91</w:t>
            </w:r>
          </w:p>
        </w:tc>
        <w:tc>
          <w:tcPr>
            <w:tcW w:w="0" w:type="auto"/>
            <w:hideMark/>
          </w:tcPr>
          <w:p w14:paraId="65C2597B" w14:textId="77777777" w:rsidR="00C7097D" w:rsidRPr="00C7097D" w:rsidRDefault="00C7097D" w:rsidP="0034084F">
            <w:pPr>
              <w:rPr>
                <w:rFonts w:ascii="Arial" w:hAnsi="Arial" w:cs="Arial"/>
                <w:sz w:val="18"/>
                <w:szCs w:val="18"/>
              </w:rPr>
            </w:pPr>
            <w:r w:rsidRPr="00C7097D">
              <w:rPr>
                <w:rFonts w:ascii="Arial" w:hAnsi="Arial" w:cs="Arial"/>
                <w:sz w:val="18"/>
                <w:szCs w:val="18"/>
              </w:rPr>
              <w:t>0.56</w:t>
            </w:r>
          </w:p>
        </w:tc>
        <w:tc>
          <w:tcPr>
            <w:tcW w:w="0" w:type="auto"/>
            <w:hideMark/>
          </w:tcPr>
          <w:p w14:paraId="6BEFBDD0" w14:textId="77777777" w:rsidR="00C7097D" w:rsidRPr="00C7097D" w:rsidRDefault="00C7097D" w:rsidP="0034084F">
            <w:pPr>
              <w:rPr>
                <w:rFonts w:ascii="Arial" w:hAnsi="Arial" w:cs="Arial"/>
                <w:sz w:val="18"/>
                <w:szCs w:val="18"/>
              </w:rPr>
            </w:pPr>
            <w:r w:rsidRPr="00C7097D">
              <w:rPr>
                <w:rFonts w:ascii="Arial" w:hAnsi="Arial" w:cs="Arial"/>
                <w:sz w:val="18"/>
                <w:szCs w:val="18"/>
              </w:rPr>
              <w:t>2.32</w:t>
            </w:r>
          </w:p>
        </w:tc>
        <w:tc>
          <w:tcPr>
            <w:tcW w:w="0" w:type="auto"/>
            <w:hideMark/>
          </w:tcPr>
          <w:p w14:paraId="6751D79C" w14:textId="77777777" w:rsidR="00C7097D" w:rsidRPr="00C7097D" w:rsidRDefault="00C7097D" w:rsidP="0034084F">
            <w:pPr>
              <w:rPr>
                <w:rFonts w:ascii="Arial" w:hAnsi="Arial" w:cs="Arial"/>
                <w:sz w:val="18"/>
                <w:szCs w:val="18"/>
              </w:rPr>
            </w:pPr>
            <w:r w:rsidRPr="00C7097D">
              <w:rPr>
                <w:rFonts w:ascii="Arial" w:hAnsi="Arial" w:cs="Arial"/>
                <w:sz w:val="18"/>
                <w:szCs w:val="18"/>
              </w:rPr>
              <w:t>3.62</w:t>
            </w:r>
          </w:p>
        </w:tc>
        <w:tc>
          <w:tcPr>
            <w:tcW w:w="0" w:type="auto"/>
            <w:hideMark/>
          </w:tcPr>
          <w:p w14:paraId="49C97009" w14:textId="77777777" w:rsidR="00C7097D" w:rsidRPr="00C7097D" w:rsidRDefault="00C7097D" w:rsidP="0034084F">
            <w:pPr>
              <w:rPr>
                <w:rFonts w:ascii="Arial" w:hAnsi="Arial" w:cs="Arial"/>
                <w:sz w:val="18"/>
                <w:szCs w:val="18"/>
              </w:rPr>
            </w:pPr>
            <w:r w:rsidRPr="00C7097D">
              <w:rPr>
                <w:rFonts w:ascii="Arial" w:hAnsi="Arial" w:cs="Arial"/>
                <w:sz w:val="18"/>
                <w:szCs w:val="18"/>
              </w:rPr>
              <w:t>4.04</w:t>
            </w:r>
          </w:p>
        </w:tc>
        <w:tc>
          <w:tcPr>
            <w:tcW w:w="0" w:type="auto"/>
            <w:hideMark/>
          </w:tcPr>
          <w:p w14:paraId="4FDBE67B" w14:textId="77777777" w:rsidR="00C7097D" w:rsidRPr="00C7097D" w:rsidRDefault="00C7097D" w:rsidP="0034084F">
            <w:pPr>
              <w:rPr>
                <w:rFonts w:ascii="Arial" w:hAnsi="Arial" w:cs="Arial"/>
                <w:sz w:val="18"/>
                <w:szCs w:val="18"/>
              </w:rPr>
            </w:pPr>
            <w:r w:rsidRPr="00C7097D">
              <w:rPr>
                <w:rFonts w:ascii="Arial" w:hAnsi="Arial" w:cs="Arial"/>
                <w:sz w:val="18"/>
                <w:szCs w:val="18"/>
              </w:rPr>
              <w:t>4.33</w:t>
            </w:r>
          </w:p>
        </w:tc>
        <w:tc>
          <w:tcPr>
            <w:tcW w:w="0" w:type="auto"/>
            <w:hideMark/>
          </w:tcPr>
          <w:p w14:paraId="4225D506" w14:textId="77777777" w:rsidR="00C7097D" w:rsidRPr="00C7097D" w:rsidRDefault="00C7097D" w:rsidP="0034084F">
            <w:pPr>
              <w:rPr>
                <w:rFonts w:ascii="Arial" w:hAnsi="Arial" w:cs="Arial"/>
                <w:sz w:val="18"/>
                <w:szCs w:val="18"/>
              </w:rPr>
            </w:pPr>
            <w:r w:rsidRPr="00C7097D">
              <w:rPr>
                <w:rFonts w:ascii="Arial" w:hAnsi="Arial" w:cs="Arial"/>
                <w:sz w:val="18"/>
                <w:szCs w:val="18"/>
              </w:rPr>
              <w:t>5.12</w:t>
            </w:r>
          </w:p>
        </w:tc>
      </w:tr>
      <w:tr w:rsidR="00925EBD" w:rsidRPr="00C7097D" w14:paraId="4C530C5F" w14:textId="77777777" w:rsidTr="00C7097D">
        <w:trPr>
          <w:jc w:val="center"/>
        </w:trPr>
        <w:tc>
          <w:tcPr>
            <w:tcW w:w="0" w:type="auto"/>
            <w:hideMark/>
          </w:tcPr>
          <w:p w14:paraId="4364A446"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NatGas</w:t>
            </w:r>
            <w:proofErr w:type="spellEnd"/>
          </w:p>
        </w:tc>
        <w:tc>
          <w:tcPr>
            <w:tcW w:w="0" w:type="auto"/>
            <w:hideMark/>
          </w:tcPr>
          <w:p w14:paraId="06FED82A"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79B788B7" w14:textId="77777777" w:rsidR="00C7097D" w:rsidRPr="00C7097D" w:rsidRDefault="00C7097D" w:rsidP="0034084F">
            <w:pPr>
              <w:rPr>
                <w:rFonts w:ascii="Arial" w:hAnsi="Arial" w:cs="Arial"/>
                <w:sz w:val="18"/>
                <w:szCs w:val="18"/>
              </w:rPr>
            </w:pPr>
            <w:r w:rsidRPr="00C7097D">
              <w:rPr>
                <w:rFonts w:ascii="Arial" w:hAnsi="Arial" w:cs="Arial"/>
                <w:sz w:val="18"/>
                <w:szCs w:val="18"/>
              </w:rPr>
              <w:t>3.66</w:t>
            </w:r>
          </w:p>
        </w:tc>
        <w:tc>
          <w:tcPr>
            <w:tcW w:w="0" w:type="auto"/>
            <w:hideMark/>
          </w:tcPr>
          <w:p w14:paraId="1104BCEF" w14:textId="77777777" w:rsidR="00C7097D" w:rsidRPr="00C7097D" w:rsidRDefault="00C7097D" w:rsidP="0034084F">
            <w:pPr>
              <w:rPr>
                <w:rFonts w:ascii="Arial" w:hAnsi="Arial" w:cs="Arial"/>
                <w:sz w:val="18"/>
                <w:szCs w:val="18"/>
              </w:rPr>
            </w:pPr>
            <w:r w:rsidRPr="00C7097D">
              <w:rPr>
                <w:rFonts w:ascii="Arial" w:hAnsi="Arial" w:cs="Arial"/>
                <w:sz w:val="18"/>
                <w:szCs w:val="18"/>
              </w:rPr>
              <w:t>1.89</w:t>
            </w:r>
          </w:p>
        </w:tc>
        <w:tc>
          <w:tcPr>
            <w:tcW w:w="0" w:type="auto"/>
            <w:hideMark/>
          </w:tcPr>
          <w:p w14:paraId="7DD0D83D" w14:textId="77777777" w:rsidR="00C7097D" w:rsidRPr="00C7097D" w:rsidRDefault="00C7097D" w:rsidP="0034084F">
            <w:pPr>
              <w:rPr>
                <w:rFonts w:ascii="Arial" w:hAnsi="Arial" w:cs="Arial"/>
                <w:sz w:val="18"/>
                <w:szCs w:val="18"/>
              </w:rPr>
            </w:pPr>
            <w:r w:rsidRPr="00C7097D">
              <w:rPr>
                <w:rFonts w:ascii="Arial" w:hAnsi="Arial" w:cs="Arial"/>
                <w:sz w:val="18"/>
                <w:szCs w:val="18"/>
              </w:rPr>
              <w:t>1.48</w:t>
            </w:r>
          </w:p>
        </w:tc>
        <w:tc>
          <w:tcPr>
            <w:tcW w:w="0" w:type="auto"/>
            <w:hideMark/>
          </w:tcPr>
          <w:p w14:paraId="50049DEF" w14:textId="77777777" w:rsidR="00C7097D" w:rsidRPr="00C7097D" w:rsidRDefault="00C7097D" w:rsidP="0034084F">
            <w:pPr>
              <w:rPr>
                <w:rFonts w:ascii="Arial" w:hAnsi="Arial" w:cs="Arial"/>
                <w:sz w:val="18"/>
                <w:szCs w:val="18"/>
              </w:rPr>
            </w:pPr>
            <w:r w:rsidRPr="00C7097D">
              <w:rPr>
                <w:rFonts w:ascii="Arial" w:hAnsi="Arial" w:cs="Arial"/>
                <w:sz w:val="18"/>
                <w:szCs w:val="18"/>
              </w:rPr>
              <w:t>2.40</w:t>
            </w:r>
          </w:p>
        </w:tc>
        <w:tc>
          <w:tcPr>
            <w:tcW w:w="0" w:type="auto"/>
            <w:hideMark/>
          </w:tcPr>
          <w:p w14:paraId="5C2BCABD" w14:textId="77777777" w:rsidR="00C7097D" w:rsidRPr="00C7097D" w:rsidRDefault="00C7097D" w:rsidP="0034084F">
            <w:pPr>
              <w:rPr>
                <w:rFonts w:ascii="Arial" w:hAnsi="Arial" w:cs="Arial"/>
                <w:sz w:val="18"/>
                <w:szCs w:val="18"/>
              </w:rPr>
            </w:pPr>
            <w:r w:rsidRPr="00C7097D">
              <w:rPr>
                <w:rFonts w:ascii="Arial" w:hAnsi="Arial" w:cs="Arial"/>
                <w:sz w:val="18"/>
                <w:szCs w:val="18"/>
              </w:rPr>
              <w:t>2.86</w:t>
            </w:r>
          </w:p>
        </w:tc>
        <w:tc>
          <w:tcPr>
            <w:tcW w:w="0" w:type="auto"/>
            <w:hideMark/>
          </w:tcPr>
          <w:p w14:paraId="170DAA9A" w14:textId="77777777" w:rsidR="00C7097D" w:rsidRPr="00C7097D" w:rsidRDefault="00C7097D" w:rsidP="0034084F">
            <w:pPr>
              <w:rPr>
                <w:rFonts w:ascii="Arial" w:hAnsi="Arial" w:cs="Arial"/>
                <w:sz w:val="18"/>
                <w:szCs w:val="18"/>
              </w:rPr>
            </w:pPr>
            <w:r w:rsidRPr="00C7097D">
              <w:rPr>
                <w:rFonts w:ascii="Arial" w:hAnsi="Arial" w:cs="Arial"/>
                <w:sz w:val="18"/>
                <w:szCs w:val="18"/>
              </w:rPr>
              <w:t>4.57</w:t>
            </w:r>
          </w:p>
        </w:tc>
        <w:tc>
          <w:tcPr>
            <w:tcW w:w="0" w:type="auto"/>
            <w:hideMark/>
          </w:tcPr>
          <w:p w14:paraId="025685AE" w14:textId="77777777" w:rsidR="00C7097D" w:rsidRPr="00C7097D" w:rsidRDefault="00C7097D" w:rsidP="0034084F">
            <w:pPr>
              <w:rPr>
                <w:rFonts w:ascii="Arial" w:hAnsi="Arial" w:cs="Arial"/>
                <w:sz w:val="18"/>
                <w:szCs w:val="18"/>
              </w:rPr>
            </w:pPr>
            <w:r w:rsidRPr="00C7097D">
              <w:rPr>
                <w:rFonts w:ascii="Arial" w:hAnsi="Arial" w:cs="Arial"/>
                <w:sz w:val="18"/>
                <w:szCs w:val="18"/>
              </w:rPr>
              <w:t>9.68</w:t>
            </w:r>
          </w:p>
        </w:tc>
      </w:tr>
      <w:tr w:rsidR="00925EBD" w:rsidRPr="00C7097D" w14:paraId="77565447" w14:textId="77777777" w:rsidTr="00C7097D">
        <w:trPr>
          <w:jc w:val="center"/>
        </w:trPr>
        <w:tc>
          <w:tcPr>
            <w:tcW w:w="0" w:type="auto"/>
            <w:hideMark/>
          </w:tcPr>
          <w:p w14:paraId="290E8024"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FedFundsRate</w:t>
            </w:r>
            <w:proofErr w:type="spellEnd"/>
          </w:p>
        </w:tc>
        <w:tc>
          <w:tcPr>
            <w:tcW w:w="0" w:type="auto"/>
            <w:hideMark/>
          </w:tcPr>
          <w:p w14:paraId="2C56B793"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15CD5BB8" w14:textId="77777777" w:rsidR="00C7097D" w:rsidRPr="00C7097D" w:rsidRDefault="00C7097D" w:rsidP="0034084F">
            <w:pPr>
              <w:rPr>
                <w:rFonts w:ascii="Arial" w:hAnsi="Arial" w:cs="Arial"/>
                <w:sz w:val="18"/>
                <w:szCs w:val="18"/>
              </w:rPr>
            </w:pPr>
            <w:r w:rsidRPr="00C7097D">
              <w:rPr>
                <w:rFonts w:ascii="Arial" w:hAnsi="Arial" w:cs="Arial"/>
                <w:sz w:val="18"/>
                <w:szCs w:val="18"/>
              </w:rPr>
              <w:t>2.36</w:t>
            </w:r>
          </w:p>
        </w:tc>
        <w:tc>
          <w:tcPr>
            <w:tcW w:w="0" w:type="auto"/>
            <w:hideMark/>
          </w:tcPr>
          <w:p w14:paraId="0244691B" w14:textId="77777777" w:rsidR="00C7097D" w:rsidRPr="00C7097D" w:rsidRDefault="00C7097D" w:rsidP="0034084F">
            <w:pPr>
              <w:rPr>
                <w:rFonts w:ascii="Arial" w:hAnsi="Arial" w:cs="Arial"/>
                <w:sz w:val="18"/>
                <w:szCs w:val="18"/>
              </w:rPr>
            </w:pPr>
            <w:r w:rsidRPr="00C7097D">
              <w:rPr>
                <w:rFonts w:ascii="Arial" w:hAnsi="Arial" w:cs="Arial"/>
                <w:sz w:val="18"/>
                <w:szCs w:val="18"/>
              </w:rPr>
              <w:t>2.33</w:t>
            </w:r>
          </w:p>
        </w:tc>
        <w:tc>
          <w:tcPr>
            <w:tcW w:w="0" w:type="auto"/>
            <w:hideMark/>
          </w:tcPr>
          <w:p w14:paraId="1580DA52" w14:textId="77777777" w:rsidR="00C7097D" w:rsidRPr="00C7097D" w:rsidRDefault="00C7097D" w:rsidP="0034084F">
            <w:pPr>
              <w:rPr>
                <w:rFonts w:ascii="Arial" w:hAnsi="Arial" w:cs="Arial"/>
                <w:sz w:val="18"/>
                <w:szCs w:val="18"/>
              </w:rPr>
            </w:pPr>
            <w:r w:rsidRPr="00C7097D">
              <w:rPr>
                <w:rFonts w:ascii="Arial" w:hAnsi="Arial" w:cs="Arial"/>
                <w:sz w:val="18"/>
                <w:szCs w:val="18"/>
              </w:rPr>
              <w:t>0.05</w:t>
            </w:r>
          </w:p>
        </w:tc>
        <w:tc>
          <w:tcPr>
            <w:tcW w:w="0" w:type="auto"/>
            <w:hideMark/>
          </w:tcPr>
          <w:p w14:paraId="0B444766" w14:textId="77777777" w:rsidR="00C7097D" w:rsidRPr="00C7097D" w:rsidRDefault="00C7097D" w:rsidP="0034084F">
            <w:pPr>
              <w:rPr>
                <w:rFonts w:ascii="Arial" w:hAnsi="Arial" w:cs="Arial"/>
                <w:sz w:val="18"/>
                <w:szCs w:val="18"/>
              </w:rPr>
            </w:pPr>
            <w:r w:rsidRPr="00C7097D">
              <w:rPr>
                <w:rFonts w:ascii="Arial" w:hAnsi="Arial" w:cs="Arial"/>
                <w:sz w:val="18"/>
                <w:szCs w:val="18"/>
              </w:rPr>
              <w:t>0.08</w:t>
            </w:r>
          </w:p>
        </w:tc>
        <w:tc>
          <w:tcPr>
            <w:tcW w:w="0" w:type="auto"/>
            <w:hideMark/>
          </w:tcPr>
          <w:p w14:paraId="5573C2BC" w14:textId="77777777" w:rsidR="00C7097D" w:rsidRPr="00C7097D" w:rsidRDefault="00C7097D" w:rsidP="0034084F">
            <w:pPr>
              <w:rPr>
                <w:rFonts w:ascii="Arial" w:hAnsi="Arial" w:cs="Arial"/>
                <w:sz w:val="18"/>
                <w:szCs w:val="18"/>
              </w:rPr>
            </w:pPr>
            <w:r w:rsidRPr="00C7097D">
              <w:rPr>
                <w:rFonts w:ascii="Arial" w:hAnsi="Arial" w:cs="Arial"/>
                <w:sz w:val="18"/>
                <w:szCs w:val="18"/>
              </w:rPr>
              <w:t>1.68</w:t>
            </w:r>
          </w:p>
        </w:tc>
        <w:tc>
          <w:tcPr>
            <w:tcW w:w="0" w:type="auto"/>
            <w:hideMark/>
          </w:tcPr>
          <w:p w14:paraId="5502865B" w14:textId="77777777" w:rsidR="00C7097D" w:rsidRPr="00C7097D" w:rsidRDefault="00C7097D" w:rsidP="0034084F">
            <w:pPr>
              <w:rPr>
                <w:rFonts w:ascii="Arial" w:hAnsi="Arial" w:cs="Arial"/>
                <w:sz w:val="18"/>
                <w:szCs w:val="18"/>
              </w:rPr>
            </w:pPr>
            <w:r w:rsidRPr="00C7097D">
              <w:rPr>
                <w:rFonts w:ascii="Arial" w:hAnsi="Arial" w:cs="Arial"/>
                <w:sz w:val="18"/>
                <w:szCs w:val="18"/>
              </w:rPr>
              <w:t>5.06</w:t>
            </w:r>
          </w:p>
        </w:tc>
        <w:tc>
          <w:tcPr>
            <w:tcW w:w="0" w:type="auto"/>
            <w:hideMark/>
          </w:tcPr>
          <w:p w14:paraId="5CE925A7" w14:textId="77777777" w:rsidR="00C7097D" w:rsidRPr="00C7097D" w:rsidRDefault="00C7097D" w:rsidP="0034084F">
            <w:pPr>
              <w:rPr>
                <w:rFonts w:ascii="Arial" w:hAnsi="Arial" w:cs="Arial"/>
                <w:sz w:val="18"/>
                <w:szCs w:val="18"/>
              </w:rPr>
            </w:pPr>
            <w:r w:rsidRPr="00C7097D">
              <w:rPr>
                <w:rFonts w:ascii="Arial" w:hAnsi="Arial" w:cs="Arial"/>
                <w:sz w:val="18"/>
                <w:szCs w:val="18"/>
              </w:rPr>
              <w:t>5.33</w:t>
            </w:r>
          </w:p>
        </w:tc>
      </w:tr>
      <w:tr w:rsidR="00925EBD" w:rsidRPr="00C7097D" w14:paraId="5464C20D" w14:textId="77777777" w:rsidTr="00C7097D">
        <w:trPr>
          <w:jc w:val="center"/>
        </w:trPr>
        <w:tc>
          <w:tcPr>
            <w:tcW w:w="0" w:type="auto"/>
            <w:hideMark/>
          </w:tcPr>
          <w:p w14:paraId="45EC151D" w14:textId="77777777" w:rsidR="00C7097D" w:rsidRPr="00C7097D" w:rsidRDefault="00C7097D" w:rsidP="0034084F">
            <w:pPr>
              <w:rPr>
                <w:rFonts w:ascii="Arial" w:hAnsi="Arial" w:cs="Arial"/>
                <w:sz w:val="18"/>
                <w:szCs w:val="18"/>
              </w:rPr>
            </w:pPr>
            <w:r w:rsidRPr="00C7097D">
              <w:rPr>
                <w:rFonts w:ascii="Arial" w:hAnsi="Arial" w:cs="Arial"/>
                <w:sz w:val="18"/>
                <w:szCs w:val="18"/>
              </w:rPr>
              <w:t>CPI</w:t>
            </w:r>
          </w:p>
        </w:tc>
        <w:tc>
          <w:tcPr>
            <w:tcW w:w="0" w:type="auto"/>
            <w:hideMark/>
          </w:tcPr>
          <w:p w14:paraId="0CF2D3FA"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5ABADA83" w14:textId="77777777" w:rsidR="00C7097D" w:rsidRPr="00C7097D" w:rsidRDefault="00C7097D" w:rsidP="0034084F">
            <w:pPr>
              <w:rPr>
                <w:rFonts w:ascii="Arial" w:hAnsi="Arial" w:cs="Arial"/>
                <w:sz w:val="18"/>
                <w:szCs w:val="18"/>
              </w:rPr>
            </w:pPr>
            <w:r w:rsidRPr="00C7097D">
              <w:rPr>
                <w:rFonts w:ascii="Arial" w:hAnsi="Arial" w:cs="Arial"/>
                <w:sz w:val="18"/>
                <w:szCs w:val="18"/>
              </w:rPr>
              <w:t>288.03</w:t>
            </w:r>
          </w:p>
        </w:tc>
        <w:tc>
          <w:tcPr>
            <w:tcW w:w="0" w:type="auto"/>
            <w:hideMark/>
          </w:tcPr>
          <w:p w14:paraId="4D5DB260" w14:textId="77777777" w:rsidR="00C7097D" w:rsidRPr="00C7097D" w:rsidRDefault="00C7097D" w:rsidP="0034084F">
            <w:pPr>
              <w:rPr>
                <w:rFonts w:ascii="Arial" w:hAnsi="Arial" w:cs="Arial"/>
                <w:sz w:val="18"/>
                <w:szCs w:val="18"/>
              </w:rPr>
            </w:pPr>
            <w:r w:rsidRPr="00C7097D">
              <w:rPr>
                <w:rFonts w:ascii="Arial" w:hAnsi="Arial" w:cs="Arial"/>
                <w:sz w:val="18"/>
                <w:szCs w:val="18"/>
              </w:rPr>
              <w:t>20.19</w:t>
            </w:r>
          </w:p>
        </w:tc>
        <w:tc>
          <w:tcPr>
            <w:tcW w:w="0" w:type="auto"/>
            <w:hideMark/>
          </w:tcPr>
          <w:p w14:paraId="1E90DE1A" w14:textId="77777777" w:rsidR="00C7097D" w:rsidRPr="00C7097D" w:rsidRDefault="00C7097D" w:rsidP="0034084F">
            <w:pPr>
              <w:rPr>
                <w:rFonts w:ascii="Arial" w:hAnsi="Arial" w:cs="Arial"/>
                <w:sz w:val="18"/>
                <w:szCs w:val="18"/>
              </w:rPr>
            </w:pPr>
            <w:r w:rsidRPr="00C7097D">
              <w:rPr>
                <w:rFonts w:ascii="Arial" w:hAnsi="Arial" w:cs="Arial"/>
                <w:sz w:val="18"/>
                <w:szCs w:val="18"/>
              </w:rPr>
              <w:t>255.80</w:t>
            </w:r>
          </w:p>
        </w:tc>
        <w:tc>
          <w:tcPr>
            <w:tcW w:w="0" w:type="auto"/>
            <w:hideMark/>
          </w:tcPr>
          <w:p w14:paraId="36A53B07" w14:textId="77777777" w:rsidR="00C7097D" w:rsidRPr="00C7097D" w:rsidRDefault="00C7097D" w:rsidP="0034084F">
            <w:pPr>
              <w:rPr>
                <w:rFonts w:ascii="Arial" w:hAnsi="Arial" w:cs="Arial"/>
                <w:sz w:val="18"/>
                <w:szCs w:val="18"/>
              </w:rPr>
            </w:pPr>
            <w:r w:rsidRPr="00C7097D">
              <w:rPr>
                <w:rFonts w:ascii="Arial" w:hAnsi="Arial" w:cs="Arial"/>
                <w:sz w:val="18"/>
                <w:szCs w:val="18"/>
              </w:rPr>
              <w:t>266.63</w:t>
            </w:r>
          </w:p>
        </w:tc>
        <w:tc>
          <w:tcPr>
            <w:tcW w:w="0" w:type="auto"/>
            <w:hideMark/>
          </w:tcPr>
          <w:p w14:paraId="7BD63C21" w14:textId="77777777" w:rsidR="00C7097D" w:rsidRPr="00C7097D" w:rsidRDefault="00C7097D" w:rsidP="0034084F">
            <w:pPr>
              <w:rPr>
                <w:rFonts w:ascii="Arial" w:hAnsi="Arial" w:cs="Arial"/>
                <w:sz w:val="18"/>
                <w:szCs w:val="18"/>
              </w:rPr>
            </w:pPr>
            <w:r w:rsidRPr="00C7097D">
              <w:rPr>
                <w:rFonts w:ascii="Arial" w:hAnsi="Arial" w:cs="Arial"/>
                <w:sz w:val="18"/>
                <w:szCs w:val="18"/>
              </w:rPr>
              <w:t>294.94</w:t>
            </w:r>
          </w:p>
        </w:tc>
        <w:tc>
          <w:tcPr>
            <w:tcW w:w="0" w:type="auto"/>
            <w:hideMark/>
          </w:tcPr>
          <w:p w14:paraId="64CDADDB" w14:textId="77777777" w:rsidR="00C7097D" w:rsidRPr="00C7097D" w:rsidRDefault="00C7097D" w:rsidP="0034084F">
            <w:pPr>
              <w:rPr>
                <w:rFonts w:ascii="Arial" w:hAnsi="Arial" w:cs="Arial"/>
                <w:sz w:val="18"/>
                <w:szCs w:val="18"/>
              </w:rPr>
            </w:pPr>
            <w:r w:rsidRPr="00C7097D">
              <w:rPr>
                <w:rFonts w:ascii="Arial" w:hAnsi="Arial" w:cs="Arial"/>
                <w:sz w:val="18"/>
                <w:szCs w:val="18"/>
              </w:rPr>
              <w:t>306.14</w:t>
            </w:r>
          </w:p>
        </w:tc>
        <w:tc>
          <w:tcPr>
            <w:tcW w:w="0" w:type="auto"/>
            <w:hideMark/>
          </w:tcPr>
          <w:p w14:paraId="41938BBE" w14:textId="77777777" w:rsidR="00C7097D" w:rsidRPr="00C7097D" w:rsidRDefault="00C7097D" w:rsidP="0034084F">
            <w:pPr>
              <w:rPr>
                <w:rFonts w:ascii="Arial" w:hAnsi="Arial" w:cs="Arial"/>
                <w:sz w:val="18"/>
                <w:szCs w:val="18"/>
              </w:rPr>
            </w:pPr>
            <w:r w:rsidRPr="00C7097D">
              <w:rPr>
                <w:rFonts w:ascii="Arial" w:hAnsi="Arial" w:cs="Arial"/>
                <w:sz w:val="18"/>
                <w:szCs w:val="18"/>
              </w:rPr>
              <w:t>316.45</w:t>
            </w:r>
          </w:p>
        </w:tc>
      </w:tr>
      <w:tr w:rsidR="00925EBD" w:rsidRPr="00C7097D" w14:paraId="689BF76F" w14:textId="77777777" w:rsidTr="00C7097D">
        <w:trPr>
          <w:jc w:val="center"/>
        </w:trPr>
        <w:tc>
          <w:tcPr>
            <w:tcW w:w="0" w:type="auto"/>
            <w:hideMark/>
          </w:tcPr>
          <w:p w14:paraId="3875583F" w14:textId="77777777" w:rsidR="00C7097D" w:rsidRPr="00C7097D" w:rsidRDefault="00C7097D" w:rsidP="0034084F">
            <w:pPr>
              <w:rPr>
                <w:rFonts w:ascii="Arial" w:hAnsi="Arial" w:cs="Arial"/>
                <w:sz w:val="18"/>
                <w:szCs w:val="18"/>
              </w:rPr>
            </w:pPr>
            <w:r w:rsidRPr="00C7097D">
              <w:rPr>
                <w:rFonts w:ascii="Arial" w:hAnsi="Arial" w:cs="Arial"/>
                <w:sz w:val="18"/>
                <w:szCs w:val="18"/>
              </w:rPr>
              <w:t>Unemployment</w:t>
            </w:r>
          </w:p>
        </w:tc>
        <w:tc>
          <w:tcPr>
            <w:tcW w:w="0" w:type="auto"/>
            <w:hideMark/>
          </w:tcPr>
          <w:p w14:paraId="08C73578"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5D5AE222" w14:textId="77777777" w:rsidR="00C7097D" w:rsidRPr="00C7097D" w:rsidRDefault="00C7097D" w:rsidP="0034084F">
            <w:pPr>
              <w:rPr>
                <w:rFonts w:ascii="Arial" w:hAnsi="Arial" w:cs="Arial"/>
                <w:sz w:val="18"/>
                <w:szCs w:val="18"/>
              </w:rPr>
            </w:pPr>
            <w:r w:rsidRPr="00C7097D">
              <w:rPr>
                <w:rFonts w:ascii="Arial" w:hAnsi="Arial" w:cs="Arial"/>
                <w:sz w:val="18"/>
                <w:szCs w:val="18"/>
              </w:rPr>
              <w:t>5.15</w:t>
            </w:r>
          </w:p>
        </w:tc>
        <w:tc>
          <w:tcPr>
            <w:tcW w:w="0" w:type="auto"/>
            <w:hideMark/>
          </w:tcPr>
          <w:p w14:paraId="02A20C45" w14:textId="77777777" w:rsidR="00C7097D" w:rsidRPr="00C7097D" w:rsidRDefault="00C7097D" w:rsidP="0034084F">
            <w:pPr>
              <w:rPr>
                <w:rFonts w:ascii="Arial" w:hAnsi="Arial" w:cs="Arial"/>
                <w:sz w:val="18"/>
                <w:szCs w:val="18"/>
              </w:rPr>
            </w:pPr>
            <w:r w:rsidRPr="00C7097D">
              <w:rPr>
                <w:rFonts w:ascii="Arial" w:hAnsi="Arial" w:cs="Arial"/>
                <w:sz w:val="18"/>
                <w:szCs w:val="18"/>
              </w:rPr>
              <w:t>2.49</w:t>
            </w:r>
          </w:p>
        </w:tc>
        <w:tc>
          <w:tcPr>
            <w:tcW w:w="0" w:type="auto"/>
            <w:hideMark/>
          </w:tcPr>
          <w:p w14:paraId="1DBD6559" w14:textId="77777777" w:rsidR="00C7097D" w:rsidRPr="00C7097D" w:rsidRDefault="00C7097D" w:rsidP="0034084F">
            <w:pPr>
              <w:rPr>
                <w:rFonts w:ascii="Arial" w:hAnsi="Arial" w:cs="Arial"/>
                <w:sz w:val="18"/>
                <w:szCs w:val="18"/>
              </w:rPr>
            </w:pPr>
            <w:r w:rsidRPr="00C7097D">
              <w:rPr>
                <w:rFonts w:ascii="Arial" w:hAnsi="Arial" w:cs="Arial"/>
                <w:sz w:val="18"/>
                <w:szCs w:val="18"/>
              </w:rPr>
              <w:t>3.50</w:t>
            </w:r>
          </w:p>
        </w:tc>
        <w:tc>
          <w:tcPr>
            <w:tcW w:w="0" w:type="auto"/>
            <w:hideMark/>
          </w:tcPr>
          <w:p w14:paraId="05E5B63E" w14:textId="77777777" w:rsidR="00C7097D" w:rsidRPr="00C7097D" w:rsidRDefault="00C7097D" w:rsidP="0034084F">
            <w:pPr>
              <w:rPr>
                <w:rFonts w:ascii="Arial" w:hAnsi="Arial" w:cs="Arial"/>
                <w:sz w:val="18"/>
                <w:szCs w:val="18"/>
              </w:rPr>
            </w:pPr>
            <w:r w:rsidRPr="00C7097D">
              <w:rPr>
                <w:rFonts w:ascii="Arial" w:hAnsi="Arial" w:cs="Arial"/>
                <w:sz w:val="18"/>
                <w:szCs w:val="18"/>
              </w:rPr>
              <w:t>3.60</w:t>
            </w:r>
          </w:p>
        </w:tc>
        <w:tc>
          <w:tcPr>
            <w:tcW w:w="0" w:type="auto"/>
            <w:hideMark/>
          </w:tcPr>
          <w:p w14:paraId="588D27C3" w14:textId="77777777" w:rsidR="00C7097D" w:rsidRPr="00C7097D" w:rsidRDefault="00C7097D" w:rsidP="0034084F">
            <w:pPr>
              <w:rPr>
                <w:rFonts w:ascii="Arial" w:hAnsi="Arial" w:cs="Arial"/>
                <w:sz w:val="18"/>
                <w:szCs w:val="18"/>
              </w:rPr>
            </w:pPr>
            <w:r w:rsidRPr="00C7097D">
              <w:rPr>
                <w:rFonts w:ascii="Arial" w:hAnsi="Arial" w:cs="Arial"/>
                <w:sz w:val="18"/>
                <w:szCs w:val="18"/>
              </w:rPr>
              <w:t>4.00</w:t>
            </w:r>
          </w:p>
        </w:tc>
        <w:tc>
          <w:tcPr>
            <w:tcW w:w="0" w:type="auto"/>
            <w:hideMark/>
          </w:tcPr>
          <w:p w14:paraId="3A3B495E" w14:textId="77777777" w:rsidR="00C7097D" w:rsidRPr="00C7097D" w:rsidRDefault="00C7097D" w:rsidP="0034084F">
            <w:pPr>
              <w:rPr>
                <w:rFonts w:ascii="Arial" w:hAnsi="Arial" w:cs="Arial"/>
                <w:sz w:val="18"/>
                <w:szCs w:val="18"/>
              </w:rPr>
            </w:pPr>
            <w:r w:rsidRPr="00C7097D">
              <w:rPr>
                <w:rFonts w:ascii="Arial" w:hAnsi="Arial" w:cs="Arial"/>
                <w:sz w:val="18"/>
                <w:szCs w:val="18"/>
              </w:rPr>
              <w:t>6.10</w:t>
            </w:r>
          </w:p>
        </w:tc>
        <w:tc>
          <w:tcPr>
            <w:tcW w:w="0" w:type="auto"/>
            <w:hideMark/>
          </w:tcPr>
          <w:p w14:paraId="0F7A79B6" w14:textId="77777777" w:rsidR="00C7097D" w:rsidRPr="00C7097D" w:rsidRDefault="00C7097D" w:rsidP="0034084F">
            <w:pPr>
              <w:rPr>
                <w:rFonts w:ascii="Arial" w:hAnsi="Arial" w:cs="Arial"/>
                <w:sz w:val="18"/>
                <w:szCs w:val="18"/>
              </w:rPr>
            </w:pPr>
            <w:r w:rsidRPr="00C7097D">
              <w:rPr>
                <w:rFonts w:ascii="Arial" w:hAnsi="Arial" w:cs="Arial"/>
                <w:sz w:val="18"/>
                <w:szCs w:val="18"/>
              </w:rPr>
              <w:t>14.80</w:t>
            </w:r>
          </w:p>
        </w:tc>
      </w:tr>
      <w:tr w:rsidR="00925EBD" w:rsidRPr="00C7097D" w14:paraId="6256930F" w14:textId="77777777" w:rsidTr="00C7097D">
        <w:trPr>
          <w:jc w:val="center"/>
        </w:trPr>
        <w:tc>
          <w:tcPr>
            <w:tcW w:w="0" w:type="auto"/>
            <w:hideMark/>
          </w:tcPr>
          <w:p w14:paraId="42703FA1"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UMichSentiment</w:t>
            </w:r>
            <w:proofErr w:type="spellEnd"/>
          </w:p>
        </w:tc>
        <w:tc>
          <w:tcPr>
            <w:tcW w:w="0" w:type="auto"/>
            <w:hideMark/>
          </w:tcPr>
          <w:p w14:paraId="6745E950"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00149C80" w14:textId="77777777" w:rsidR="00C7097D" w:rsidRPr="00C7097D" w:rsidRDefault="00C7097D" w:rsidP="0034084F">
            <w:pPr>
              <w:rPr>
                <w:rFonts w:ascii="Arial" w:hAnsi="Arial" w:cs="Arial"/>
                <w:sz w:val="18"/>
                <w:szCs w:val="18"/>
              </w:rPr>
            </w:pPr>
            <w:r w:rsidRPr="00C7097D">
              <w:rPr>
                <w:rFonts w:ascii="Arial" w:hAnsi="Arial" w:cs="Arial"/>
                <w:sz w:val="18"/>
                <w:szCs w:val="18"/>
              </w:rPr>
              <w:t>70.05</w:t>
            </w:r>
          </w:p>
        </w:tc>
        <w:tc>
          <w:tcPr>
            <w:tcW w:w="0" w:type="auto"/>
            <w:hideMark/>
          </w:tcPr>
          <w:p w14:paraId="31C48656" w14:textId="77777777" w:rsidR="00C7097D" w:rsidRPr="00C7097D" w:rsidRDefault="00C7097D" w:rsidP="0034084F">
            <w:pPr>
              <w:rPr>
                <w:rFonts w:ascii="Arial" w:hAnsi="Arial" w:cs="Arial"/>
                <w:sz w:val="18"/>
                <w:szCs w:val="18"/>
              </w:rPr>
            </w:pPr>
            <w:r w:rsidRPr="00C7097D">
              <w:rPr>
                <w:rFonts w:ascii="Arial" w:hAnsi="Arial" w:cs="Arial"/>
                <w:sz w:val="18"/>
                <w:szCs w:val="18"/>
              </w:rPr>
              <w:t>9.15</w:t>
            </w:r>
          </w:p>
        </w:tc>
        <w:tc>
          <w:tcPr>
            <w:tcW w:w="0" w:type="auto"/>
            <w:hideMark/>
          </w:tcPr>
          <w:p w14:paraId="5B624EAF" w14:textId="77777777" w:rsidR="00C7097D" w:rsidRPr="00C7097D" w:rsidRDefault="00C7097D" w:rsidP="0034084F">
            <w:pPr>
              <w:rPr>
                <w:rFonts w:ascii="Arial" w:hAnsi="Arial" w:cs="Arial"/>
                <w:sz w:val="18"/>
                <w:szCs w:val="18"/>
              </w:rPr>
            </w:pPr>
            <w:r w:rsidRPr="00C7097D">
              <w:rPr>
                <w:rFonts w:ascii="Arial" w:hAnsi="Arial" w:cs="Arial"/>
                <w:sz w:val="18"/>
                <w:szCs w:val="18"/>
              </w:rPr>
              <w:t>50.00</w:t>
            </w:r>
          </w:p>
        </w:tc>
        <w:tc>
          <w:tcPr>
            <w:tcW w:w="0" w:type="auto"/>
            <w:hideMark/>
          </w:tcPr>
          <w:p w14:paraId="657174F3" w14:textId="77777777" w:rsidR="00C7097D" w:rsidRPr="00C7097D" w:rsidRDefault="00C7097D" w:rsidP="0034084F">
            <w:pPr>
              <w:rPr>
                <w:rFonts w:ascii="Arial" w:hAnsi="Arial" w:cs="Arial"/>
                <w:sz w:val="18"/>
                <w:szCs w:val="18"/>
              </w:rPr>
            </w:pPr>
            <w:r w:rsidRPr="00C7097D">
              <w:rPr>
                <w:rFonts w:ascii="Arial" w:hAnsi="Arial" w:cs="Arial"/>
                <w:sz w:val="18"/>
                <w:szCs w:val="18"/>
              </w:rPr>
              <w:t>62.80</w:t>
            </w:r>
          </w:p>
        </w:tc>
        <w:tc>
          <w:tcPr>
            <w:tcW w:w="0" w:type="auto"/>
            <w:hideMark/>
          </w:tcPr>
          <w:p w14:paraId="4CA08543" w14:textId="77777777" w:rsidR="00C7097D" w:rsidRPr="00C7097D" w:rsidRDefault="00C7097D" w:rsidP="0034084F">
            <w:pPr>
              <w:rPr>
                <w:rFonts w:ascii="Arial" w:hAnsi="Arial" w:cs="Arial"/>
                <w:sz w:val="18"/>
                <w:szCs w:val="18"/>
              </w:rPr>
            </w:pPr>
            <w:r w:rsidRPr="00C7097D">
              <w:rPr>
                <w:rFonts w:ascii="Arial" w:hAnsi="Arial" w:cs="Arial"/>
                <w:sz w:val="18"/>
                <w:szCs w:val="18"/>
              </w:rPr>
              <w:t>69.40</w:t>
            </w:r>
          </w:p>
        </w:tc>
        <w:tc>
          <w:tcPr>
            <w:tcW w:w="0" w:type="auto"/>
            <w:hideMark/>
          </w:tcPr>
          <w:p w14:paraId="45254643" w14:textId="77777777" w:rsidR="00C7097D" w:rsidRPr="00C7097D" w:rsidRDefault="00C7097D" w:rsidP="0034084F">
            <w:pPr>
              <w:rPr>
                <w:rFonts w:ascii="Arial" w:hAnsi="Arial" w:cs="Arial"/>
                <w:sz w:val="18"/>
                <w:szCs w:val="18"/>
              </w:rPr>
            </w:pPr>
            <w:r w:rsidRPr="00C7097D">
              <w:rPr>
                <w:rFonts w:ascii="Arial" w:hAnsi="Arial" w:cs="Arial"/>
                <w:sz w:val="18"/>
                <w:szCs w:val="18"/>
              </w:rPr>
              <w:t>77.20</w:t>
            </w:r>
          </w:p>
        </w:tc>
        <w:tc>
          <w:tcPr>
            <w:tcW w:w="0" w:type="auto"/>
            <w:hideMark/>
          </w:tcPr>
          <w:p w14:paraId="420559E6" w14:textId="77777777" w:rsidR="00C7097D" w:rsidRPr="00C7097D" w:rsidRDefault="00C7097D" w:rsidP="0034084F">
            <w:pPr>
              <w:rPr>
                <w:rFonts w:ascii="Arial" w:hAnsi="Arial" w:cs="Arial"/>
                <w:sz w:val="18"/>
                <w:szCs w:val="18"/>
              </w:rPr>
            </w:pPr>
            <w:r w:rsidRPr="00C7097D">
              <w:rPr>
                <w:rFonts w:ascii="Arial" w:hAnsi="Arial" w:cs="Arial"/>
                <w:sz w:val="18"/>
                <w:szCs w:val="18"/>
              </w:rPr>
              <w:t>88.30</w:t>
            </w:r>
          </w:p>
        </w:tc>
      </w:tr>
      <w:tr w:rsidR="00925EBD" w:rsidRPr="00C7097D" w14:paraId="42951818" w14:textId="77777777" w:rsidTr="00C7097D">
        <w:trPr>
          <w:jc w:val="center"/>
        </w:trPr>
        <w:tc>
          <w:tcPr>
            <w:tcW w:w="0" w:type="auto"/>
            <w:hideMark/>
          </w:tcPr>
          <w:p w14:paraId="2E54A3BB"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FSI_StLouis</w:t>
            </w:r>
            <w:proofErr w:type="spellEnd"/>
          </w:p>
        </w:tc>
        <w:tc>
          <w:tcPr>
            <w:tcW w:w="0" w:type="auto"/>
            <w:hideMark/>
          </w:tcPr>
          <w:p w14:paraId="001A0B63"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02338F43" w14:textId="77777777" w:rsidR="00C7097D" w:rsidRPr="00C7097D" w:rsidRDefault="00C7097D" w:rsidP="0034084F">
            <w:pPr>
              <w:rPr>
                <w:rFonts w:ascii="Arial" w:hAnsi="Arial" w:cs="Arial"/>
                <w:sz w:val="18"/>
                <w:szCs w:val="18"/>
              </w:rPr>
            </w:pPr>
            <w:r w:rsidRPr="00C7097D">
              <w:rPr>
                <w:rFonts w:ascii="Arial" w:hAnsi="Arial" w:cs="Arial"/>
                <w:sz w:val="18"/>
                <w:szCs w:val="18"/>
              </w:rPr>
              <w:t>-0.36</w:t>
            </w:r>
          </w:p>
        </w:tc>
        <w:tc>
          <w:tcPr>
            <w:tcW w:w="0" w:type="auto"/>
            <w:hideMark/>
          </w:tcPr>
          <w:p w14:paraId="0F0BBCF5" w14:textId="77777777" w:rsidR="00C7097D" w:rsidRPr="00C7097D" w:rsidRDefault="00C7097D" w:rsidP="0034084F">
            <w:pPr>
              <w:rPr>
                <w:rFonts w:ascii="Arial" w:hAnsi="Arial" w:cs="Arial"/>
                <w:sz w:val="18"/>
                <w:szCs w:val="18"/>
              </w:rPr>
            </w:pPr>
            <w:r w:rsidRPr="00C7097D">
              <w:rPr>
                <w:rFonts w:ascii="Arial" w:hAnsi="Arial" w:cs="Arial"/>
                <w:sz w:val="18"/>
                <w:szCs w:val="18"/>
              </w:rPr>
              <w:t>0.51</w:t>
            </w:r>
          </w:p>
        </w:tc>
        <w:tc>
          <w:tcPr>
            <w:tcW w:w="0" w:type="auto"/>
            <w:hideMark/>
          </w:tcPr>
          <w:p w14:paraId="505CCD05" w14:textId="77777777" w:rsidR="00C7097D" w:rsidRPr="00C7097D" w:rsidRDefault="00C7097D" w:rsidP="0034084F">
            <w:pPr>
              <w:rPr>
                <w:rFonts w:ascii="Arial" w:hAnsi="Arial" w:cs="Arial"/>
                <w:sz w:val="18"/>
                <w:szCs w:val="18"/>
              </w:rPr>
            </w:pPr>
            <w:r w:rsidRPr="00C7097D">
              <w:rPr>
                <w:rFonts w:ascii="Arial" w:hAnsi="Arial" w:cs="Arial"/>
                <w:sz w:val="18"/>
                <w:szCs w:val="18"/>
              </w:rPr>
              <w:t>-0.96</w:t>
            </w:r>
          </w:p>
        </w:tc>
        <w:tc>
          <w:tcPr>
            <w:tcW w:w="0" w:type="auto"/>
            <w:hideMark/>
          </w:tcPr>
          <w:p w14:paraId="13322474" w14:textId="77777777" w:rsidR="00C7097D" w:rsidRPr="00C7097D" w:rsidRDefault="00C7097D" w:rsidP="0034084F">
            <w:pPr>
              <w:rPr>
                <w:rFonts w:ascii="Arial" w:hAnsi="Arial" w:cs="Arial"/>
                <w:sz w:val="18"/>
                <w:szCs w:val="18"/>
              </w:rPr>
            </w:pPr>
            <w:r w:rsidRPr="00C7097D">
              <w:rPr>
                <w:rFonts w:ascii="Arial" w:hAnsi="Arial" w:cs="Arial"/>
                <w:sz w:val="18"/>
                <w:szCs w:val="18"/>
              </w:rPr>
              <w:t>-0.70</w:t>
            </w:r>
          </w:p>
        </w:tc>
        <w:tc>
          <w:tcPr>
            <w:tcW w:w="0" w:type="auto"/>
            <w:hideMark/>
          </w:tcPr>
          <w:p w14:paraId="05AD3A08" w14:textId="77777777" w:rsidR="00C7097D" w:rsidRPr="00C7097D" w:rsidRDefault="00C7097D" w:rsidP="0034084F">
            <w:pPr>
              <w:rPr>
                <w:rFonts w:ascii="Arial" w:hAnsi="Arial" w:cs="Arial"/>
                <w:sz w:val="18"/>
                <w:szCs w:val="18"/>
              </w:rPr>
            </w:pPr>
            <w:r w:rsidRPr="00C7097D">
              <w:rPr>
                <w:rFonts w:ascii="Arial" w:hAnsi="Arial" w:cs="Arial"/>
                <w:sz w:val="18"/>
                <w:szCs w:val="18"/>
              </w:rPr>
              <w:t>-0.48</w:t>
            </w:r>
          </w:p>
        </w:tc>
        <w:tc>
          <w:tcPr>
            <w:tcW w:w="0" w:type="auto"/>
            <w:hideMark/>
          </w:tcPr>
          <w:p w14:paraId="6197E7BF" w14:textId="77777777" w:rsidR="00C7097D" w:rsidRPr="00C7097D" w:rsidRDefault="00C7097D" w:rsidP="0034084F">
            <w:pPr>
              <w:rPr>
                <w:rFonts w:ascii="Arial" w:hAnsi="Arial" w:cs="Arial"/>
                <w:sz w:val="18"/>
                <w:szCs w:val="18"/>
              </w:rPr>
            </w:pPr>
            <w:r w:rsidRPr="00C7097D">
              <w:rPr>
                <w:rFonts w:ascii="Arial" w:hAnsi="Arial" w:cs="Arial"/>
                <w:sz w:val="18"/>
                <w:szCs w:val="18"/>
              </w:rPr>
              <w:t>-0.17</w:t>
            </w:r>
          </w:p>
        </w:tc>
        <w:tc>
          <w:tcPr>
            <w:tcW w:w="0" w:type="auto"/>
            <w:hideMark/>
          </w:tcPr>
          <w:p w14:paraId="1BA275FC" w14:textId="77777777" w:rsidR="00C7097D" w:rsidRPr="00C7097D" w:rsidRDefault="00C7097D" w:rsidP="0034084F">
            <w:pPr>
              <w:rPr>
                <w:rFonts w:ascii="Arial" w:hAnsi="Arial" w:cs="Arial"/>
                <w:sz w:val="18"/>
                <w:szCs w:val="18"/>
              </w:rPr>
            </w:pPr>
            <w:r w:rsidRPr="00C7097D">
              <w:rPr>
                <w:rFonts w:ascii="Arial" w:hAnsi="Arial" w:cs="Arial"/>
                <w:sz w:val="18"/>
                <w:szCs w:val="18"/>
              </w:rPr>
              <w:t>3.14</w:t>
            </w:r>
          </w:p>
        </w:tc>
      </w:tr>
      <w:tr w:rsidR="00925EBD" w:rsidRPr="00C7097D" w14:paraId="75A332EC" w14:textId="77777777" w:rsidTr="00C7097D">
        <w:trPr>
          <w:jc w:val="center"/>
        </w:trPr>
        <w:tc>
          <w:tcPr>
            <w:tcW w:w="0" w:type="auto"/>
            <w:hideMark/>
          </w:tcPr>
          <w:p w14:paraId="6CCA187F" w14:textId="77777777" w:rsidR="00C7097D" w:rsidRPr="00C7097D" w:rsidRDefault="00C7097D" w:rsidP="0034084F">
            <w:pPr>
              <w:rPr>
                <w:rFonts w:ascii="Arial" w:hAnsi="Arial" w:cs="Arial"/>
                <w:sz w:val="18"/>
                <w:szCs w:val="18"/>
              </w:rPr>
            </w:pPr>
            <w:r w:rsidRPr="00C7097D">
              <w:rPr>
                <w:rFonts w:ascii="Arial" w:hAnsi="Arial" w:cs="Arial"/>
                <w:sz w:val="18"/>
                <w:szCs w:val="18"/>
              </w:rPr>
              <w:t>spx_sma5</w:t>
            </w:r>
          </w:p>
        </w:tc>
        <w:tc>
          <w:tcPr>
            <w:tcW w:w="0" w:type="auto"/>
            <w:hideMark/>
          </w:tcPr>
          <w:p w14:paraId="201AC0CA"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D62DA94" w14:textId="77777777" w:rsidR="00C7097D" w:rsidRPr="00C7097D" w:rsidRDefault="00C7097D" w:rsidP="0034084F">
            <w:pPr>
              <w:rPr>
                <w:rFonts w:ascii="Arial" w:hAnsi="Arial" w:cs="Arial"/>
                <w:sz w:val="18"/>
                <w:szCs w:val="18"/>
              </w:rPr>
            </w:pPr>
            <w:r w:rsidRPr="00C7097D">
              <w:rPr>
                <w:rFonts w:ascii="Arial" w:hAnsi="Arial" w:cs="Arial"/>
                <w:sz w:val="18"/>
                <w:szCs w:val="18"/>
              </w:rPr>
              <w:t>4311.66</w:t>
            </w:r>
          </w:p>
        </w:tc>
        <w:tc>
          <w:tcPr>
            <w:tcW w:w="0" w:type="auto"/>
            <w:hideMark/>
          </w:tcPr>
          <w:p w14:paraId="14682766" w14:textId="77777777" w:rsidR="00C7097D" w:rsidRPr="00C7097D" w:rsidRDefault="00C7097D" w:rsidP="0034084F">
            <w:pPr>
              <w:rPr>
                <w:rFonts w:ascii="Arial" w:hAnsi="Arial" w:cs="Arial"/>
                <w:sz w:val="18"/>
                <w:szCs w:val="18"/>
              </w:rPr>
            </w:pPr>
            <w:r w:rsidRPr="00C7097D">
              <w:rPr>
                <w:rFonts w:ascii="Arial" w:hAnsi="Arial" w:cs="Arial"/>
                <w:sz w:val="18"/>
                <w:szCs w:val="18"/>
              </w:rPr>
              <w:t>721.75</w:t>
            </w:r>
          </w:p>
        </w:tc>
        <w:tc>
          <w:tcPr>
            <w:tcW w:w="0" w:type="auto"/>
            <w:hideMark/>
          </w:tcPr>
          <w:p w14:paraId="7ABC4067" w14:textId="77777777" w:rsidR="00C7097D" w:rsidRPr="00C7097D" w:rsidRDefault="00C7097D" w:rsidP="0034084F">
            <w:pPr>
              <w:rPr>
                <w:rFonts w:ascii="Arial" w:hAnsi="Arial" w:cs="Arial"/>
                <w:sz w:val="18"/>
                <w:szCs w:val="18"/>
              </w:rPr>
            </w:pPr>
            <w:r w:rsidRPr="00C7097D">
              <w:rPr>
                <w:rFonts w:ascii="Arial" w:hAnsi="Arial" w:cs="Arial"/>
                <w:sz w:val="18"/>
                <w:szCs w:val="18"/>
              </w:rPr>
              <w:t>2798.71</w:t>
            </w:r>
          </w:p>
        </w:tc>
        <w:tc>
          <w:tcPr>
            <w:tcW w:w="0" w:type="auto"/>
            <w:hideMark/>
          </w:tcPr>
          <w:p w14:paraId="22FFB325" w14:textId="77777777" w:rsidR="00C7097D" w:rsidRPr="00C7097D" w:rsidRDefault="00C7097D" w:rsidP="0034084F">
            <w:pPr>
              <w:rPr>
                <w:rFonts w:ascii="Arial" w:hAnsi="Arial" w:cs="Arial"/>
                <w:sz w:val="18"/>
                <w:szCs w:val="18"/>
              </w:rPr>
            </w:pPr>
            <w:r w:rsidRPr="00C7097D">
              <w:rPr>
                <w:rFonts w:ascii="Arial" w:hAnsi="Arial" w:cs="Arial"/>
                <w:sz w:val="18"/>
                <w:szCs w:val="18"/>
              </w:rPr>
              <w:t>3866.56</w:t>
            </w:r>
          </w:p>
        </w:tc>
        <w:tc>
          <w:tcPr>
            <w:tcW w:w="0" w:type="auto"/>
            <w:hideMark/>
          </w:tcPr>
          <w:p w14:paraId="4688525B" w14:textId="77777777" w:rsidR="00C7097D" w:rsidRPr="00C7097D" w:rsidRDefault="00C7097D" w:rsidP="0034084F">
            <w:pPr>
              <w:rPr>
                <w:rFonts w:ascii="Arial" w:hAnsi="Arial" w:cs="Arial"/>
                <w:sz w:val="18"/>
                <w:szCs w:val="18"/>
              </w:rPr>
            </w:pPr>
            <w:r w:rsidRPr="00C7097D">
              <w:rPr>
                <w:rFonts w:ascii="Arial" w:hAnsi="Arial" w:cs="Arial"/>
                <w:sz w:val="18"/>
                <w:szCs w:val="18"/>
              </w:rPr>
              <w:t>4217.02</w:t>
            </w:r>
          </w:p>
        </w:tc>
        <w:tc>
          <w:tcPr>
            <w:tcW w:w="0" w:type="auto"/>
            <w:hideMark/>
          </w:tcPr>
          <w:p w14:paraId="76CC4492" w14:textId="77777777" w:rsidR="00C7097D" w:rsidRPr="00C7097D" w:rsidRDefault="00C7097D" w:rsidP="0034084F">
            <w:pPr>
              <w:rPr>
                <w:rFonts w:ascii="Arial" w:hAnsi="Arial" w:cs="Arial"/>
                <w:sz w:val="18"/>
                <w:szCs w:val="18"/>
              </w:rPr>
            </w:pPr>
            <w:r w:rsidRPr="00C7097D">
              <w:rPr>
                <w:rFonts w:ascii="Arial" w:hAnsi="Arial" w:cs="Arial"/>
                <w:sz w:val="18"/>
                <w:szCs w:val="18"/>
              </w:rPr>
              <w:t>4561.21</w:t>
            </w:r>
          </w:p>
        </w:tc>
        <w:tc>
          <w:tcPr>
            <w:tcW w:w="0" w:type="auto"/>
            <w:hideMark/>
          </w:tcPr>
          <w:p w14:paraId="156F9B3D" w14:textId="77777777" w:rsidR="00C7097D" w:rsidRPr="00C7097D" w:rsidRDefault="00C7097D" w:rsidP="0034084F">
            <w:pPr>
              <w:rPr>
                <w:rFonts w:ascii="Arial" w:hAnsi="Arial" w:cs="Arial"/>
                <w:sz w:val="18"/>
                <w:szCs w:val="18"/>
              </w:rPr>
            </w:pPr>
            <w:r w:rsidRPr="00C7097D">
              <w:rPr>
                <w:rFonts w:ascii="Arial" w:hAnsi="Arial" w:cs="Arial"/>
                <w:sz w:val="18"/>
                <w:szCs w:val="18"/>
              </w:rPr>
              <w:t>6070.92</w:t>
            </w:r>
          </w:p>
        </w:tc>
      </w:tr>
      <w:tr w:rsidR="00925EBD" w:rsidRPr="00C7097D" w14:paraId="0CE7E1B4" w14:textId="77777777" w:rsidTr="00C7097D">
        <w:trPr>
          <w:jc w:val="center"/>
        </w:trPr>
        <w:tc>
          <w:tcPr>
            <w:tcW w:w="0" w:type="auto"/>
            <w:hideMark/>
          </w:tcPr>
          <w:p w14:paraId="10E577AE" w14:textId="77777777" w:rsidR="00C7097D" w:rsidRPr="00C7097D" w:rsidRDefault="00C7097D" w:rsidP="0034084F">
            <w:pPr>
              <w:rPr>
                <w:rFonts w:ascii="Arial" w:hAnsi="Arial" w:cs="Arial"/>
                <w:sz w:val="18"/>
                <w:szCs w:val="18"/>
              </w:rPr>
            </w:pPr>
            <w:r w:rsidRPr="00C7097D">
              <w:rPr>
                <w:rFonts w:ascii="Arial" w:hAnsi="Arial" w:cs="Arial"/>
                <w:sz w:val="18"/>
                <w:szCs w:val="18"/>
              </w:rPr>
              <w:t>spx_sma20</w:t>
            </w:r>
          </w:p>
        </w:tc>
        <w:tc>
          <w:tcPr>
            <w:tcW w:w="0" w:type="auto"/>
            <w:hideMark/>
          </w:tcPr>
          <w:p w14:paraId="4E2D0FEC"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1C8B60A" w14:textId="77777777" w:rsidR="00C7097D" w:rsidRPr="00C7097D" w:rsidRDefault="00C7097D" w:rsidP="0034084F">
            <w:pPr>
              <w:rPr>
                <w:rFonts w:ascii="Arial" w:hAnsi="Arial" w:cs="Arial"/>
                <w:sz w:val="18"/>
                <w:szCs w:val="18"/>
              </w:rPr>
            </w:pPr>
            <w:r w:rsidRPr="00C7097D">
              <w:rPr>
                <w:rFonts w:ascii="Arial" w:hAnsi="Arial" w:cs="Arial"/>
                <w:sz w:val="18"/>
                <w:szCs w:val="18"/>
              </w:rPr>
              <w:t>4293.34</w:t>
            </w:r>
          </w:p>
        </w:tc>
        <w:tc>
          <w:tcPr>
            <w:tcW w:w="0" w:type="auto"/>
            <w:hideMark/>
          </w:tcPr>
          <w:p w14:paraId="7BFC6749" w14:textId="77777777" w:rsidR="00C7097D" w:rsidRPr="00C7097D" w:rsidRDefault="00C7097D" w:rsidP="0034084F">
            <w:pPr>
              <w:rPr>
                <w:rFonts w:ascii="Arial" w:hAnsi="Arial" w:cs="Arial"/>
                <w:sz w:val="18"/>
                <w:szCs w:val="18"/>
              </w:rPr>
            </w:pPr>
            <w:r w:rsidRPr="00C7097D">
              <w:rPr>
                <w:rFonts w:ascii="Arial" w:hAnsi="Arial" w:cs="Arial"/>
                <w:sz w:val="18"/>
                <w:szCs w:val="18"/>
              </w:rPr>
              <w:t>719.04</w:t>
            </w:r>
          </w:p>
        </w:tc>
        <w:tc>
          <w:tcPr>
            <w:tcW w:w="0" w:type="auto"/>
            <w:hideMark/>
          </w:tcPr>
          <w:p w14:paraId="1D134A91" w14:textId="77777777" w:rsidR="00C7097D" w:rsidRPr="00C7097D" w:rsidRDefault="00C7097D" w:rsidP="0034084F">
            <w:pPr>
              <w:rPr>
                <w:rFonts w:ascii="Arial" w:hAnsi="Arial" w:cs="Arial"/>
                <w:sz w:val="18"/>
                <w:szCs w:val="18"/>
              </w:rPr>
            </w:pPr>
            <w:r w:rsidRPr="00C7097D">
              <w:rPr>
                <w:rFonts w:ascii="Arial" w:hAnsi="Arial" w:cs="Arial"/>
                <w:sz w:val="18"/>
                <w:szCs w:val="18"/>
              </w:rPr>
              <w:t>2681.57</w:t>
            </w:r>
          </w:p>
        </w:tc>
        <w:tc>
          <w:tcPr>
            <w:tcW w:w="0" w:type="auto"/>
            <w:hideMark/>
          </w:tcPr>
          <w:p w14:paraId="08205780" w14:textId="77777777" w:rsidR="00C7097D" w:rsidRPr="00C7097D" w:rsidRDefault="00C7097D" w:rsidP="0034084F">
            <w:pPr>
              <w:rPr>
                <w:rFonts w:ascii="Arial" w:hAnsi="Arial" w:cs="Arial"/>
                <w:sz w:val="18"/>
                <w:szCs w:val="18"/>
              </w:rPr>
            </w:pPr>
            <w:r w:rsidRPr="00C7097D">
              <w:rPr>
                <w:rFonts w:ascii="Arial" w:hAnsi="Arial" w:cs="Arial"/>
                <w:sz w:val="18"/>
                <w:szCs w:val="18"/>
              </w:rPr>
              <w:t>3879.11</w:t>
            </w:r>
          </w:p>
        </w:tc>
        <w:tc>
          <w:tcPr>
            <w:tcW w:w="0" w:type="auto"/>
            <w:hideMark/>
          </w:tcPr>
          <w:p w14:paraId="5BC96D2A" w14:textId="77777777" w:rsidR="00C7097D" w:rsidRPr="00C7097D" w:rsidRDefault="00C7097D" w:rsidP="0034084F">
            <w:pPr>
              <w:rPr>
                <w:rFonts w:ascii="Arial" w:hAnsi="Arial" w:cs="Arial"/>
                <w:sz w:val="18"/>
                <w:szCs w:val="18"/>
              </w:rPr>
            </w:pPr>
            <w:r w:rsidRPr="00C7097D">
              <w:rPr>
                <w:rFonts w:ascii="Arial" w:hAnsi="Arial" w:cs="Arial"/>
                <w:sz w:val="18"/>
                <w:szCs w:val="18"/>
              </w:rPr>
              <w:t>4208.50</w:t>
            </w:r>
          </w:p>
        </w:tc>
        <w:tc>
          <w:tcPr>
            <w:tcW w:w="0" w:type="auto"/>
            <w:hideMark/>
          </w:tcPr>
          <w:p w14:paraId="596DCFC7" w14:textId="77777777" w:rsidR="00C7097D" w:rsidRPr="00C7097D" w:rsidRDefault="00C7097D" w:rsidP="0034084F">
            <w:pPr>
              <w:rPr>
                <w:rFonts w:ascii="Arial" w:hAnsi="Arial" w:cs="Arial"/>
                <w:sz w:val="18"/>
                <w:szCs w:val="18"/>
              </w:rPr>
            </w:pPr>
            <w:r w:rsidRPr="00C7097D">
              <w:rPr>
                <w:rFonts w:ascii="Arial" w:hAnsi="Arial" w:cs="Arial"/>
                <w:sz w:val="18"/>
                <w:szCs w:val="18"/>
              </w:rPr>
              <w:t>4533.64</w:t>
            </w:r>
          </w:p>
        </w:tc>
        <w:tc>
          <w:tcPr>
            <w:tcW w:w="0" w:type="auto"/>
            <w:hideMark/>
          </w:tcPr>
          <w:p w14:paraId="64C8F83B" w14:textId="77777777" w:rsidR="00C7097D" w:rsidRPr="00C7097D" w:rsidRDefault="00C7097D" w:rsidP="0034084F">
            <w:pPr>
              <w:rPr>
                <w:rFonts w:ascii="Arial" w:hAnsi="Arial" w:cs="Arial"/>
                <w:sz w:val="18"/>
                <w:szCs w:val="18"/>
              </w:rPr>
            </w:pPr>
            <w:r w:rsidRPr="00C7097D">
              <w:rPr>
                <w:rFonts w:ascii="Arial" w:hAnsi="Arial" w:cs="Arial"/>
                <w:sz w:val="18"/>
                <w:szCs w:val="18"/>
              </w:rPr>
              <w:t>6027.01</w:t>
            </w:r>
          </w:p>
        </w:tc>
      </w:tr>
      <w:tr w:rsidR="00925EBD" w:rsidRPr="00C7097D" w14:paraId="22B5A28D" w14:textId="77777777" w:rsidTr="00C7097D">
        <w:trPr>
          <w:jc w:val="center"/>
        </w:trPr>
        <w:tc>
          <w:tcPr>
            <w:tcW w:w="0" w:type="auto"/>
            <w:hideMark/>
          </w:tcPr>
          <w:p w14:paraId="36CA69F1" w14:textId="77777777" w:rsidR="00C7097D" w:rsidRPr="00C7097D" w:rsidRDefault="00C7097D" w:rsidP="0034084F">
            <w:pPr>
              <w:rPr>
                <w:rFonts w:ascii="Arial" w:hAnsi="Arial" w:cs="Arial"/>
                <w:sz w:val="18"/>
                <w:szCs w:val="18"/>
              </w:rPr>
            </w:pPr>
            <w:r w:rsidRPr="00C7097D">
              <w:rPr>
                <w:rFonts w:ascii="Arial" w:hAnsi="Arial" w:cs="Arial"/>
                <w:sz w:val="18"/>
                <w:szCs w:val="18"/>
              </w:rPr>
              <w:t>spx_sma60</w:t>
            </w:r>
          </w:p>
        </w:tc>
        <w:tc>
          <w:tcPr>
            <w:tcW w:w="0" w:type="auto"/>
            <w:hideMark/>
          </w:tcPr>
          <w:p w14:paraId="0E4F1B32"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0BD2FC13" w14:textId="77777777" w:rsidR="00C7097D" w:rsidRPr="00C7097D" w:rsidRDefault="00C7097D" w:rsidP="0034084F">
            <w:pPr>
              <w:rPr>
                <w:rFonts w:ascii="Arial" w:hAnsi="Arial" w:cs="Arial"/>
                <w:sz w:val="18"/>
                <w:szCs w:val="18"/>
              </w:rPr>
            </w:pPr>
            <w:r w:rsidRPr="00C7097D">
              <w:rPr>
                <w:rFonts w:ascii="Arial" w:hAnsi="Arial" w:cs="Arial"/>
                <w:sz w:val="18"/>
                <w:szCs w:val="18"/>
              </w:rPr>
              <w:t>4245.36</w:t>
            </w:r>
          </w:p>
        </w:tc>
        <w:tc>
          <w:tcPr>
            <w:tcW w:w="0" w:type="auto"/>
            <w:hideMark/>
          </w:tcPr>
          <w:p w14:paraId="381D0D24" w14:textId="77777777" w:rsidR="00C7097D" w:rsidRPr="00C7097D" w:rsidRDefault="00C7097D" w:rsidP="0034084F">
            <w:pPr>
              <w:rPr>
                <w:rFonts w:ascii="Arial" w:hAnsi="Arial" w:cs="Arial"/>
                <w:sz w:val="18"/>
                <w:szCs w:val="18"/>
              </w:rPr>
            </w:pPr>
            <w:r w:rsidRPr="00C7097D">
              <w:rPr>
                <w:rFonts w:ascii="Arial" w:hAnsi="Arial" w:cs="Arial"/>
                <w:sz w:val="18"/>
                <w:szCs w:val="18"/>
              </w:rPr>
              <w:t>708.23</w:t>
            </w:r>
          </w:p>
        </w:tc>
        <w:tc>
          <w:tcPr>
            <w:tcW w:w="0" w:type="auto"/>
            <w:hideMark/>
          </w:tcPr>
          <w:p w14:paraId="4D8DE64F" w14:textId="77777777" w:rsidR="00C7097D" w:rsidRPr="00C7097D" w:rsidRDefault="00C7097D" w:rsidP="0034084F">
            <w:pPr>
              <w:rPr>
                <w:rFonts w:ascii="Arial" w:hAnsi="Arial" w:cs="Arial"/>
                <w:sz w:val="18"/>
                <w:szCs w:val="18"/>
              </w:rPr>
            </w:pPr>
            <w:r w:rsidRPr="00C7097D">
              <w:rPr>
                <w:rFonts w:ascii="Arial" w:hAnsi="Arial" w:cs="Arial"/>
                <w:sz w:val="18"/>
                <w:szCs w:val="18"/>
              </w:rPr>
              <w:t>2758.71</w:t>
            </w:r>
          </w:p>
        </w:tc>
        <w:tc>
          <w:tcPr>
            <w:tcW w:w="0" w:type="auto"/>
            <w:hideMark/>
          </w:tcPr>
          <w:p w14:paraId="57C9426F" w14:textId="77777777" w:rsidR="00C7097D" w:rsidRPr="00C7097D" w:rsidRDefault="00C7097D" w:rsidP="0034084F">
            <w:pPr>
              <w:rPr>
                <w:rFonts w:ascii="Arial" w:hAnsi="Arial" w:cs="Arial"/>
                <w:sz w:val="18"/>
                <w:szCs w:val="18"/>
              </w:rPr>
            </w:pPr>
            <w:r w:rsidRPr="00C7097D">
              <w:rPr>
                <w:rFonts w:ascii="Arial" w:hAnsi="Arial" w:cs="Arial"/>
                <w:sz w:val="18"/>
                <w:szCs w:val="18"/>
              </w:rPr>
              <w:t>3873.84</w:t>
            </w:r>
          </w:p>
        </w:tc>
        <w:tc>
          <w:tcPr>
            <w:tcW w:w="0" w:type="auto"/>
            <w:hideMark/>
          </w:tcPr>
          <w:p w14:paraId="5F067F14" w14:textId="77777777" w:rsidR="00C7097D" w:rsidRPr="00C7097D" w:rsidRDefault="00C7097D" w:rsidP="0034084F">
            <w:pPr>
              <w:rPr>
                <w:rFonts w:ascii="Arial" w:hAnsi="Arial" w:cs="Arial"/>
                <w:sz w:val="18"/>
                <w:szCs w:val="18"/>
              </w:rPr>
            </w:pPr>
            <w:r w:rsidRPr="00C7097D">
              <w:rPr>
                <w:rFonts w:ascii="Arial" w:hAnsi="Arial" w:cs="Arial"/>
                <w:sz w:val="18"/>
                <w:szCs w:val="18"/>
              </w:rPr>
              <w:t>4200.30</w:t>
            </w:r>
          </w:p>
        </w:tc>
        <w:tc>
          <w:tcPr>
            <w:tcW w:w="0" w:type="auto"/>
            <w:hideMark/>
          </w:tcPr>
          <w:p w14:paraId="17460B8B" w14:textId="77777777" w:rsidR="00C7097D" w:rsidRPr="00C7097D" w:rsidRDefault="00C7097D" w:rsidP="0034084F">
            <w:pPr>
              <w:rPr>
                <w:rFonts w:ascii="Arial" w:hAnsi="Arial" w:cs="Arial"/>
                <w:sz w:val="18"/>
                <w:szCs w:val="18"/>
              </w:rPr>
            </w:pPr>
            <w:r w:rsidRPr="00C7097D">
              <w:rPr>
                <w:rFonts w:ascii="Arial" w:hAnsi="Arial" w:cs="Arial"/>
                <w:sz w:val="18"/>
                <w:szCs w:val="18"/>
              </w:rPr>
              <w:t>4527.94</w:t>
            </w:r>
          </w:p>
        </w:tc>
        <w:tc>
          <w:tcPr>
            <w:tcW w:w="0" w:type="auto"/>
            <w:hideMark/>
          </w:tcPr>
          <w:p w14:paraId="75358ED6" w14:textId="77777777" w:rsidR="00C7097D" w:rsidRPr="00C7097D" w:rsidRDefault="00C7097D" w:rsidP="0034084F">
            <w:pPr>
              <w:rPr>
                <w:rFonts w:ascii="Arial" w:hAnsi="Arial" w:cs="Arial"/>
                <w:sz w:val="18"/>
                <w:szCs w:val="18"/>
              </w:rPr>
            </w:pPr>
            <w:r w:rsidRPr="00C7097D">
              <w:rPr>
                <w:rFonts w:ascii="Arial" w:hAnsi="Arial" w:cs="Arial"/>
                <w:sz w:val="18"/>
                <w:szCs w:val="18"/>
              </w:rPr>
              <w:t>5917.51</w:t>
            </w:r>
          </w:p>
        </w:tc>
      </w:tr>
      <w:tr w:rsidR="00925EBD" w:rsidRPr="00C7097D" w14:paraId="48F11105" w14:textId="77777777" w:rsidTr="00C7097D">
        <w:trPr>
          <w:jc w:val="center"/>
        </w:trPr>
        <w:tc>
          <w:tcPr>
            <w:tcW w:w="0" w:type="auto"/>
            <w:hideMark/>
          </w:tcPr>
          <w:p w14:paraId="2D29C9F9" w14:textId="77777777" w:rsidR="00C7097D" w:rsidRPr="00C7097D" w:rsidRDefault="00C7097D" w:rsidP="0034084F">
            <w:pPr>
              <w:rPr>
                <w:rFonts w:ascii="Arial" w:hAnsi="Arial" w:cs="Arial"/>
                <w:sz w:val="18"/>
                <w:szCs w:val="18"/>
              </w:rPr>
            </w:pPr>
            <w:r w:rsidRPr="00C7097D">
              <w:rPr>
                <w:rFonts w:ascii="Arial" w:hAnsi="Arial" w:cs="Arial"/>
                <w:sz w:val="18"/>
                <w:szCs w:val="18"/>
              </w:rPr>
              <w:t>spx_ema12</w:t>
            </w:r>
          </w:p>
        </w:tc>
        <w:tc>
          <w:tcPr>
            <w:tcW w:w="0" w:type="auto"/>
            <w:hideMark/>
          </w:tcPr>
          <w:p w14:paraId="37362BA0"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34346E9F" w14:textId="77777777" w:rsidR="00C7097D" w:rsidRPr="00C7097D" w:rsidRDefault="00C7097D" w:rsidP="0034084F">
            <w:pPr>
              <w:rPr>
                <w:rFonts w:ascii="Arial" w:hAnsi="Arial" w:cs="Arial"/>
                <w:sz w:val="18"/>
                <w:szCs w:val="18"/>
              </w:rPr>
            </w:pPr>
            <w:r w:rsidRPr="00C7097D">
              <w:rPr>
                <w:rFonts w:ascii="Arial" w:hAnsi="Arial" w:cs="Arial"/>
                <w:sz w:val="18"/>
                <w:szCs w:val="18"/>
              </w:rPr>
              <w:t>4303.13</w:t>
            </w:r>
          </w:p>
        </w:tc>
        <w:tc>
          <w:tcPr>
            <w:tcW w:w="0" w:type="auto"/>
            <w:hideMark/>
          </w:tcPr>
          <w:p w14:paraId="5A8486E7" w14:textId="77777777" w:rsidR="00C7097D" w:rsidRPr="00C7097D" w:rsidRDefault="00C7097D" w:rsidP="0034084F">
            <w:pPr>
              <w:rPr>
                <w:rFonts w:ascii="Arial" w:hAnsi="Arial" w:cs="Arial"/>
                <w:sz w:val="18"/>
                <w:szCs w:val="18"/>
              </w:rPr>
            </w:pPr>
            <w:r w:rsidRPr="00C7097D">
              <w:rPr>
                <w:rFonts w:ascii="Arial" w:hAnsi="Arial" w:cs="Arial"/>
                <w:sz w:val="18"/>
                <w:szCs w:val="18"/>
              </w:rPr>
              <w:t>719.40</w:t>
            </w:r>
          </w:p>
        </w:tc>
        <w:tc>
          <w:tcPr>
            <w:tcW w:w="0" w:type="auto"/>
            <w:hideMark/>
          </w:tcPr>
          <w:p w14:paraId="29382E27" w14:textId="77777777" w:rsidR="00C7097D" w:rsidRPr="00C7097D" w:rsidRDefault="00C7097D" w:rsidP="0034084F">
            <w:pPr>
              <w:rPr>
                <w:rFonts w:ascii="Arial" w:hAnsi="Arial" w:cs="Arial"/>
                <w:sz w:val="18"/>
                <w:szCs w:val="18"/>
              </w:rPr>
            </w:pPr>
            <w:r w:rsidRPr="00C7097D">
              <w:rPr>
                <w:rFonts w:ascii="Arial" w:hAnsi="Arial" w:cs="Arial"/>
                <w:sz w:val="18"/>
                <w:szCs w:val="18"/>
              </w:rPr>
              <w:t>2755.32</w:t>
            </w:r>
          </w:p>
        </w:tc>
        <w:tc>
          <w:tcPr>
            <w:tcW w:w="0" w:type="auto"/>
            <w:hideMark/>
          </w:tcPr>
          <w:p w14:paraId="6B4F46A9" w14:textId="77777777" w:rsidR="00C7097D" w:rsidRPr="00C7097D" w:rsidRDefault="00C7097D" w:rsidP="0034084F">
            <w:pPr>
              <w:rPr>
                <w:rFonts w:ascii="Arial" w:hAnsi="Arial" w:cs="Arial"/>
                <w:sz w:val="18"/>
                <w:szCs w:val="18"/>
              </w:rPr>
            </w:pPr>
            <w:r w:rsidRPr="00C7097D">
              <w:rPr>
                <w:rFonts w:ascii="Arial" w:hAnsi="Arial" w:cs="Arial"/>
                <w:sz w:val="18"/>
                <w:szCs w:val="18"/>
              </w:rPr>
              <w:t>3875.79</w:t>
            </w:r>
          </w:p>
        </w:tc>
        <w:tc>
          <w:tcPr>
            <w:tcW w:w="0" w:type="auto"/>
            <w:hideMark/>
          </w:tcPr>
          <w:p w14:paraId="5B56BFF2" w14:textId="77777777" w:rsidR="00C7097D" w:rsidRPr="00C7097D" w:rsidRDefault="00C7097D" w:rsidP="0034084F">
            <w:pPr>
              <w:rPr>
                <w:rFonts w:ascii="Arial" w:hAnsi="Arial" w:cs="Arial"/>
                <w:sz w:val="18"/>
                <w:szCs w:val="18"/>
              </w:rPr>
            </w:pPr>
            <w:r w:rsidRPr="00C7097D">
              <w:rPr>
                <w:rFonts w:ascii="Arial" w:hAnsi="Arial" w:cs="Arial"/>
                <w:sz w:val="18"/>
                <w:szCs w:val="18"/>
              </w:rPr>
              <w:t>4217.59</w:t>
            </w:r>
          </w:p>
        </w:tc>
        <w:tc>
          <w:tcPr>
            <w:tcW w:w="0" w:type="auto"/>
            <w:hideMark/>
          </w:tcPr>
          <w:p w14:paraId="2A0E9F2D" w14:textId="77777777" w:rsidR="00C7097D" w:rsidRPr="00C7097D" w:rsidRDefault="00C7097D" w:rsidP="0034084F">
            <w:pPr>
              <w:rPr>
                <w:rFonts w:ascii="Arial" w:hAnsi="Arial" w:cs="Arial"/>
                <w:sz w:val="18"/>
                <w:szCs w:val="18"/>
              </w:rPr>
            </w:pPr>
            <w:r w:rsidRPr="00C7097D">
              <w:rPr>
                <w:rFonts w:ascii="Arial" w:hAnsi="Arial" w:cs="Arial"/>
                <w:sz w:val="18"/>
                <w:szCs w:val="18"/>
              </w:rPr>
              <w:t>4535.02</w:t>
            </w:r>
          </w:p>
        </w:tc>
        <w:tc>
          <w:tcPr>
            <w:tcW w:w="0" w:type="auto"/>
            <w:hideMark/>
          </w:tcPr>
          <w:p w14:paraId="0DFD4948" w14:textId="77777777" w:rsidR="00C7097D" w:rsidRPr="00C7097D" w:rsidRDefault="00C7097D" w:rsidP="0034084F">
            <w:pPr>
              <w:rPr>
                <w:rFonts w:ascii="Arial" w:hAnsi="Arial" w:cs="Arial"/>
                <w:sz w:val="18"/>
                <w:szCs w:val="18"/>
              </w:rPr>
            </w:pPr>
            <w:r w:rsidRPr="00C7097D">
              <w:rPr>
                <w:rFonts w:ascii="Arial" w:hAnsi="Arial" w:cs="Arial"/>
                <w:sz w:val="18"/>
                <w:szCs w:val="18"/>
              </w:rPr>
              <w:t>6048.19</w:t>
            </w:r>
          </w:p>
        </w:tc>
      </w:tr>
      <w:tr w:rsidR="00925EBD" w:rsidRPr="00C7097D" w14:paraId="51AFE676" w14:textId="77777777" w:rsidTr="00C7097D">
        <w:trPr>
          <w:jc w:val="center"/>
        </w:trPr>
        <w:tc>
          <w:tcPr>
            <w:tcW w:w="0" w:type="auto"/>
            <w:hideMark/>
          </w:tcPr>
          <w:p w14:paraId="6326B9B1" w14:textId="77777777" w:rsidR="00C7097D" w:rsidRPr="00C7097D" w:rsidRDefault="00C7097D" w:rsidP="0034084F">
            <w:pPr>
              <w:rPr>
                <w:rFonts w:ascii="Arial" w:hAnsi="Arial" w:cs="Arial"/>
                <w:sz w:val="18"/>
                <w:szCs w:val="18"/>
              </w:rPr>
            </w:pPr>
            <w:r w:rsidRPr="00C7097D">
              <w:rPr>
                <w:rFonts w:ascii="Arial" w:hAnsi="Arial" w:cs="Arial"/>
                <w:sz w:val="18"/>
                <w:szCs w:val="18"/>
              </w:rPr>
              <w:t>spx_ema26</w:t>
            </w:r>
          </w:p>
        </w:tc>
        <w:tc>
          <w:tcPr>
            <w:tcW w:w="0" w:type="auto"/>
            <w:hideMark/>
          </w:tcPr>
          <w:p w14:paraId="5FAEA313"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49B2FFB2" w14:textId="77777777" w:rsidR="00C7097D" w:rsidRPr="00C7097D" w:rsidRDefault="00C7097D" w:rsidP="0034084F">
            <w:pPr>
              <w:rPr>
                <w:rFonts w:ascii="Arial" w:hAnsi="Arial" w:cs="Arial"/>
                <w:sz w:val="18"/>
                <w:szCs w:val="18"/>
              </w:rPr>
            </w:pPr>
            <w:r w:rsidRPr="00C7097D">
              <w:rPr>
                <w:rFonts w:ascii="Arial" w:hAnsi="Arial" w:cs="Arial"/>
                <w:sz w:val="18"/>
                <w:szCs w:val="18"/>
              </w:rPr>
              <w:t>4285.99</w:t>
            </w:r>
          </w:p>
        </w:tc>
        <w:tc>
          <w:tcPr>
            <w:tcW w:w="0" w:type="auto"/>
            <w:hideMark/>
          </w:tcPr>
          <w:p w14:paraId="730829CD" w14:textId="77777777" w:rsidR="00C7097D" w:rsidRPr="00C7097D" w:rsidRDefault="00C7097D" w:rsidP="0034084F">
            <w:pPr>
              <w:rPr>
                <w:rFonts w:ascii="Arial" w:hAnsi="Arial" w:cs="Arial"/>
                <w:sz w:val="18"/>
                <w:szCs w:val="18"/>
              </w:rPr>
            </w:pPr>
            <w:r w:rsidRPr="00C7097D">
              <w:rPr>
                <w:rFonts w:ascii="Arial" w:hAnsi="Arial" w:cs="Arial"/>
                <w:sz w:val="18"/>
                <w:szCs w:val="18"/>
              </w:rPr>
              <w:t>715.57</w:t>
            </w:r>
          </w:p>
        </w:tc>
        <w:tc>
          <w:tcPr>
            <w:tcW w:w="0" w:type="auto"/>
            <w:hideMark/>
          </w:tcPr>
          <w:p w14:paraId="1B388B05" w14:textId="77777777" w:rsidR="00C7097D" w:rsidRPr="00C7097D" w:rsidRDefault="00C7097D" w:rsidP="0034084F">
            <w:pPr>
              <w:rPr>
                <w:rFonts w:ascii="Arial" w:hAnsi="Arial" w:cs="Arial"/>
                <w:sz w:val="18"/>
                <w:szCs w:val="18"/>
              </w:rPr>
            </w:pPr>
            <w:r w:rsidRPr="00C7097D">
              <w:rPr>
                <w:rFonts w:ascii="Arial" w:hAnsi="Arial" w:cs="Arial"/>
                <w:sz w:val="18"/>
                <w:szCs w:val="18"/>
              </w:rPr>
              <w:t>2733.34</w:t>
            </w:r>
          </w:p>
        </w:tc>
        <w:tc>
          <w:tcPr>
            <w:tcW w:w="0" w:type="auto"/>
            <w:hideMark/>
          </w:tcPr>
          <w:p w14:paraId="633A07B8" w14:textId="77777777" w:rsidR="00C7097D" w:rsidRPr="00C7097D" w:rsidRDefault="00C7097D" w:rsidP="0034084F">
            <w:pPr>
              <w:rPr>
                <w:rFonts w:ascii="Arial" w:hAnsi="Arial" w:cs="Arial"/>
                <w:sz w:val="18"/>
                <w:szCs w:val="18"/>
              </w:rPr>
            </w:pPr>
            <w:r w:rsidRPr="00C7097D">
              <w:rPr>
                <w:rFonts w:ascii="Arial" w:hAnsi="Arial" w:cs="Arial"/>
                <w:sz w:val="18"/>
                <w:szCs w:val="18"/>
              </w:rPr>
              <w:t>3887.11</w:t>
            </w:r>
          </w:p>
        </w:tc>
        <w:tc>
          <w:tcPr>
            <w:tcW w:w="0" w:type="auto"/>
            <w:hideMark/>
          </w:tcPr>
          <w:p w14:paraId="444713EE" w14:textId="77777777" w:rsidR="00C7097D" w:rsidRPr="00C7097D" w:rsidRDefault="00C7097D" w:rsidP="0034084F">
            <w:pPr>
              <w:rPr>
                <w:rFonts w:ascii="Arial" w:hAnsi="Arial" w:cs="Arial"/>
                <w:sz w:val="18"/>
                <w:szCs w:val="18"/>
              </w:rPr>
            </w:pPr>
            <w:r w:rsidRPr="00C7097D">
              <w:rPr>
                <w:rFonts w:ascii="Arial" w:hAnsi="Arial" w:cs="Arial"/>
                <w:sz w:val="18"/>
                <w:szCs w:val="18"/>
              </w:rPr>
              <w:t>4200.86</w:t>
            </w:r>
          </w:p>
        </w:tc>
        <w:tc>
          <w:tcPr>
            <w:tcW w:w="0" w:type="auto"/>
            <w:hideMark/>
          </w:tcPr>
          <w:p w14:paraId="75D4757D" w14:textId="77777777" w:rsidR="00C7097D" w:rsidRPr="00C7097D" w:rsidRDefault="00C7097D" w:rsidP="0034084F">
            <w:pPr>
              <w:rPr>
                <w:rFonts w:ascii="Arial" w:hAnsi="Arial" w:cs="Arial"/>
                <w:sz w:val="18"/>
                <w:szCs w:val="18"/>
              </w:rPr>
            </w:pPr>
            <w:r w:rsidRPr="00C7097D">
              <w:rPr>
                <w:rFonts w:ascii="Arial" w:hAnsi="Arial" w:cs="Arial"/>
                <w:sz w:val="18"/>
                <w:szCs w:val="18"/>
              </w:rPr>
              <w:t>4542.07</w:t>
            </w:r>
          </w:p>
        </w:tc>
        <w:tc>
          <w:tcPr>
            <w:tcW w:w="0" w:type="auto"/>
            <w:hideMark/>
          </w:tcPr>
          <w:p w14:paraId="72AC290E" w14:textId="77777777" w:rsidR="00C7097D" w:rsidRPr="00C7097D" w:rsidRDefault="00C7097D" w:rsidP="0034084F">
            <w:pPr>
              <w:rPr>
                <w:rFonts w:ascii="Arial" w:hAnsi="Arial" w:cs="Arial"/>
                <w:sz w:val="18"/>
                <w:szCs w:val="18"/>
              </w:rPr>
            </w:pPr>
            <w:r w:rsidRPr="00C7097D">
              <w:rPr>
                <w:rFonts w:ascii="Arial" w:hAnsi="Arial" w:cs="Arial"/>
                <w:sz w:val="18"/>
                <w:szCs w:val="18"/>
              </w:rPr>
              <w:t>6003.19</w:t>
            </w:r>
          </w:p>
        </w:tc>
      </w:tr>
      <w:tr w:rsidR="00925EBD" w:rsidRPr="00C7097D" w14:paraId="403611B6" w14:textId="77777777" w:rsidTr="00C7097D">
        <w:trPr>
          <w:jc w:val="center"/>
        </w:trPr>
        <w:tc>
          <w:tcPr>
            <w:tcW w:w="0" w:type="auto"/>
            <w:hideMark/>
          </w:tcPr>
          <w:p w14:paraId="642917C1" w14:textId="77777777" w:rsidR="00C7097D" w:rsidRPr="00C7097D" w:rsidRDefault="00C7097D" w:rsidP="0034084F">
            <w:pPr>
              <w:rPr>
                <w:rFonts w:ascii="Arial" w:hAnsi="Arial" w:cs="Arial"/>
                <w:sz w:val="18"/>
                <w:szCs w:val="18"/>
              </w:rPr>
            </w:pPr>
            <w:r w:rsidRPr="00C7097D">
              <w:rPr>
                <w:rFonts w:ascii="Arial" w:hAnsi="Arial" w:cs="Arial"/>
                <w:sz w:val="18"/>
                <w:szCs w:val="18"/>
              </w:rPr>
              <w:t>spx_rsi14</w:t>
            </w:r>
          </w:p>
        </w:tc>
        <w:tc>
          <w:tcPr>
            <w:tcW w:w="0" w:type="auto"/>
            <w:hideMark/>
          </w:tcPr>
          <w:p w14:paraId="17812D9E"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51BFCC75" w14:textId="77777777" w:rsidR="00C7097D" w:rsidRPr="00C7097D" w:rsidRDefault="00C7097D" w:rsidP="0034084F">
            <w:pPr>
              <w:rPr>
                <w:rFonts w:ascii="Arial" w:hAnsi="Arial" w:cs="Arial"/>
                <w:sz w:val="18"/>
                <w:szCs w:val="18"/>
              </w:rPr>
            </w:pPr>
            <w:r w:rsidRPr="00C7097D">
              <w:rPr>
                <w:rFonts w:ascii="Arial" w:hAnsi="Arial" w:cs="Arial"/>
                <w:sz w:val="18"/>
                <w:szCs w:val="18"/>
              </w:rPr>
              <w:t>56.06</w:t>
            </w:r>
          </w:p>
        </w:tc>
        <w:tc>
          <w:tcPr>
            <w:tcW w:w="0" w:type="auto"/>
            <w:hideMark/>
          </w:tcPr>
          <w:p w14:paraId="461377F9" w14:textId="77777777" w:rsidR="00C7097D" w:rsidRPr="00C7097D" w:rsidRDefault="00C7097D" w:rsidP="0034084F">
            <w:pPr>
              <w:rPr>
                <w:rFonts w:ascii="Arial" w:hAnsi="Arial" w:cs="Arial"/>
                <w:sz w:val="18"/>
                <w:szCs w:val="18"/>
              </w:rPr>
            </w:pPr>
            <w:r w:rsidRPr="00C7097D">
              <w:rPr>
                <w:rFonts w:ascii="Arial" w:hAnsi="Arial" w:cs="Arial"/>
                <w:sz w:val="18"/>
                <w:szCs w:val="18"/>
              </w:rPr>
              <w:t>15.92</w:t>
            </w:r>
          </w:p>
        </w:tc>
        <w:tc>
          <w:tcPr>
            <w:tcW w:w="0" w:type="auto"/>
            <w:hideMark/>
          </w:tcPr>
          <w:p w14:paraId="73EE72A1" w14:textId="77777777" w:rsidR="00C7097D" w:rsidRPr="00C7097D" w:rsidRDefault="00C7097D" w:rsidP="0034084F">
            <w:pPr>
              <w:rPr>
                <w:rFonts w:ascii="Arial" w:hAnsi="Arial" w:cs="Arial"/>
                <w:sz w:val="18"/>
                <w:szCs w:val="18"/>
              </w:rPr>
            </w:pPr>
            <w:r w:rsidRPr="00C7097D">
              <w:rPr>
                <w:rFonts w:ascii="Arial" w:hAnsi="Arial" w:cs="Arial"/>
                <w:sz w:val="18"/>
                <w:szCs w:val="18"/>
              </w:rPr>
              <w:t>12.40</w:t>
            </w:r>
          </w:p>
        </w:tc>
        <w:tc>
          <w:tcPr>
            <w:tcW w:w="0" w:type="auto"/>
            <w:hideMark/>
          </w:tcPr>
          <w:p w14:paraId="1DB08F43" w14:textId="77777777" w:rsidR="00C7097D" w:rsidRPr="00C7097D" w:rsidRDefault="00C7097D" w:rsidP="0034084F">
            <w:pPr>
              <w:rPr>
                <w:rFonts w:ascii="Arial" w:hAnsi="Arial" w:cs="Arial"/>
                <w:sz w:val="18"/>
                <w:szCs w:val="18"/>
              </w:rPr>
            </w:pPr>
            <w:r w:rsidRPr="00C7097D">
              <w:rPr>
                <w:rFonts w:ascii="Arial" w:hAnsi="Arial" w:cs="Arial"/>
                <w:sz w:val="18"/>
                <w:szCs w:val="18"/>
              </w:rPr>
              <w:t>44.18</w:t>
            </w:r>
          </w:p>
        </w:tc>
        <w:tc>
          <w:tcPr>
            <w:tcW w:w="0" w:type="auto"/>
            <w:hideMark/>
          </w:tcPr>
          <w:p w14:paraId="1974D216" w14:textId="77777777" w:rsidR="00C7097D" w:rsidRPr="00C7097D" w:rsidRDefault="00C7097D" w:rsidP="0034084F">
            <w:pPr>
              <w:rPr>
                <w:rFonts w:ascii="Arial" w:hAnsi="Arial" w:cs="Arial"/>
                <w:sz w:val="18"/>
                <w:szCs w:val="18"/>
              </w:rPr>
            </w:pPr>
            <w:r w:rsidRPr="00C7097D">
              <w:rPr>
                <w:rFonts w:ascii="Arial" w:hAnsi="Arial" w:cs="Arial"/>
                <w:sz w:val="18"/>
                <w:szCs w:val="18"/>
              </w:rPr>
              <w:t>57.48</w:t>
            </w:r>
          </w:p>
        </w:tc>
        <w:tc>
          <w:tcPr>
            <w:tcW w:w="0" w:type="auto"/>
            <w:hideMark/>
          </w:tcPr>
          <w:p w14:paraId="31AC5A2E" w14:textId="77777777" w:rsidR="00C7097D" w:rsidRPr="00C7097D" w:rsidRDefault="00C7097D" w:rsidP="0034084F">
            <w:pPr>
              <w:rPr>
                <w:rFonts w:ascii="Arial" w:hAnsi="Arial" w:cs="Arial"/>
                <w:sz w:val="18"/>
                <w:szCs w:val="18"/>
              </w:rPr>
            </w:pPr>
            <w:r w:rsidRPr="00C7097D">
              <w:rPr>
                <w:rFonts w:ascii="Arial" w:hAnsi="Arial" w:cs="Arial"/>
                <w:sz w:val="18"/>
                <w:szCs w:val="18"/>
              </w:rPr>
              <w:t>66.90</w:t>
            </w:r>
          </w:p>
        </w:tc>
        <w:tc>
          <w:tcPr>
            <w:tcW w:w="0" w:type="auto"/>
            <w:hideMark/>
          </w:tcPr>
          <w:p w14:paraId="3C0C556D" w14:textId="77777777" w:rsidR="00C7097D" w:rsidRPr="00C7097D" w:rsidRDefault="00C7097D" w:rsidP="0034084F">
            <w:pPr>
              <w:rPr>
                <w:rFonts w:ascii="Arial" w:hAnsi="Arial" w:cs="Arial"/>
                <w:sz w:val="18"/>
                <w:szCs w:val="18"/>
              </w:rPr>
            </w:pPr>
            <w:r w:rsidRPr="00C7097D">
              <w:rPr>
                <w:rFonts w:ascii="Arial" w:hAnsi="Arial" w:cs="Arial"/>
                <w:sz w:val="18"/>
                <w:szCs w:val="18"/>
              </w:rPr>
              <w:t>96.23</w:t>
            </w:r>
          </w:p>
        </w:tc>
      </w:tr>
      <w:tr w:rsidR="00925EBD" w:rsidRPr="00C7097D" w14:paraId="6FB4523C" w14:textId="77777777" w:rsidTr="00C7097D">
        <w:trPr>
          <w:jc w:val="center"/>
        </w:trPr>
        <w:tc>
          <w:tcPr>
            <w:tcW w:w="0" w:type="auto"/>
            <w:hideMark/>
          </w:tcPr>
          <w:p w14:paraId="75524828"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spx_macd</w:t>
            </w:r>
            <w:proofErr w:type="spellEnd"/>
          </w:p>
        </w:tc>
        <w:tc>
          <w:tcPr>
            <w:tcW w:w="0" w:type="auto"/>
            <w:hideMark/>
          </w:tcPr>
          <w:p w14:paraId="70A72CF3"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5874613C" w14:textId="77777777" w:rsidR="00C7097D" w:rsidRPr="00C7097D" w:rsidRDefault="00C7097D" w:rsidP="0034084F">
            <w:pPr>
              <w:rPr>
                <w:rFonts w:ascii="Arial" w:hAnsi="Arial" w:cs="Arial"/>
                <w:sz w:val="18"/>
                <w:szCs w:val="18"/>
              </w:rPr>
            </w:pPr>
            <w:r w:rsidRPr="00C7097D">
              <w:rPr>
                <w:rFonts w:ascii="Arial" w:hAnsi="Arial" w:cs="Arial"/>
                <w:sz w:val="18"/>
                <w:szCs w:val="18"/>
              </w:rPr>
              <w:t>17.14</w:t>
            </w:r>
          </w:p>
        </w:tc>
        <w:tc>
          <w:tcPr>
            <w:tcW w:w="0" w:type="auto"/>
            <w:hideMark/>
          </w:tcPr>
          <w:p w14:paraId="03C3177D" w14:textId="77777777" w:rsidR="00C7097D" w:rsidRPr="00C7097D" w:rsidRDefault="00C7097D" w:rsidP="0034084F">
            <w:pPr>
              <w:rPr>
                <w:rFonts w:ascii="Arial" w:hAnsi="Arial" w:cs="Arial"/>
                <w:sz w:val="18"/>
                <w:szCs w:val="18"/>
              </w:rPr>
            </w:pPr>
            <w:r w:rsidRPr="00C7097D">
              <w:rPr>
                <w:rFonts w:ascii="Arial" w:hAnsi="Arial" w:cs="Arial"/>
                <w:sz w:val="18"/>
                <w:szCs w:val="18"/>
              </w:rPr>
              <w:t>41.41</w:t>
            </w:r>
          </w:p>
        </w:tc>
        <w:tc>
          <w:tcPr>
            <w:tcW w:w="0" w:type="auto"/>
            <w:hideMark/>
          </w:tcPr>
          <w:p w14:paraId="6E68BDF8" w14:textId="77777777" w:rsidR="00C7097D" w:rsidRPr="00C7097D" w:rsidRDefault="00C7097D" w:rsidP="0034084F">
            <w:pPr>
              <w:rPr>
                <w:rFonts w:ascii="Arial" w:hAnsi="Arial" w:cs="Arial"/>
                <w:sz w:val="18"/>
                <w:szCs w:val="18"/>
              </w:rPr>
            </w:pPr>
            <w:r w:rsidRPr="00C7097D">
              <w:rPr>
                <w:rFonts w:ascii="Arial" w:hAnsi="Arial" w:cs="Arial"/>
                <w:sz w:val="18"/>
                <w:szCs w:val="18"/>
              </w:rPr>
              <w:t>-116.36</w:t>
            </w:r>
          </w:p>
        </w:tc>
        <w:tc>
          <w:tcPr>
            <w:tcW w:w="0" w:type="auto"/>
            <w:hideMark/>
          </w:tcPr>
          <w:p w14:paraId="434CCFB3" w14:textId="77777777" w:rsidR="00C7097D" w:rsidRPr="00C7097D" w:rsidRDefault="00C7097D" w:rsidP="0034084F">
            <w:pPr>
              <w:rPr>
                <w:rFonts w:ascii="Arial" w:hAnsi="Arial" w:cs="Arial"/>
                <w:sz w:val="18"/>
                <w:szCs w:val="18"/>
              </w:rPr>
            </w:pPr>
            <w:r w:rsidRPr="00C7097D">
              <w:rPr>
                <w:rFonts w:ascii="Arial" w:hAnsi="Arial" w:cs="Arial"/>
                <w:sz w:val="18"/>
                <w:szCs w:val="18"/>
              </w:rPr>
              <w:t>-5.46</w:t>
            </w:r>
          </w:p>
        </w:tc>
        <w:tc>
          <w:tcPr>
            <w:tcW w:w="0" w:type="auto"/>
            <w:hideMark/>
          </w:tcPr>
          <w:p w14:paraId="74C8E290" w14:textId="77777777" w:rsidR="00C7097D" w:rsidRPr="00C7097D" w:rsidRDefault="00C7097D" w:rsidP="0034084F">
            <w:pPr>
              <w:rPr>
                <w:rFonts w:ascii="Arial" w:hAnsi="Arial" w:cs="Arial"/>
                <w:sz w:val="18"/>
                <w:szCs w:val="18"/>
              </w:rPr>
            </w:pPr>
            <w:r w:rsidRPr="00C7097D">
              <w:rPr>
                <w:rFonts w:ascii="Arial" w:hAnsi="Arial" w:cs="Arial"/>
                <w:sz w:val="18"/>
                <w:szCs w:val="18"/>
              </w:rPr>
              <w:t>28.03</w:t>
            </w:r>
          </w:p>
        </w:tc>
        <w:tc>
          <w:tcPr>
            <w:tcW w:w="0" w:type="auto"/>
            <w:hideMark/>
          </w:tcPr>
          <w:p w14:paraId="59A894AA" w14:textId="77777777" w:rsidR="00C7097D" w:rsidRPr="00C7097D" w:rsidRDefault="00C7097D" w:rsidP="0034084F">
            <w:pPr>
              <w:rPr>
                <w:rFonts w:ascii="Arial" w:hAnsi="Arial" w:cs="Arial"/>
                <w:sz w:val="18"/>
                <w:szCs w:val="18"/>
              </w:rPr>
            </w:pPr>
            <w:r w:rsidRPr="00C7097D">
              <w:rPr>
                <w:rFonts w:ascii="Arial" w:hAnsi="Arial" w:cs="Arial"/>
                <w:sz w:val="18"/>
                <w:szCs w:val="18"/>
              </w:rPr>
              <w:t>48.91</w:t>
            </w:r>
          </w:p>
        </w:tc>
        <w:tc>
          <w:tcPr>
            <w:tcW w:w="0" w:type="auto"/>
            <w:hideMark/>
          </w:tcPr>
          <w:p w14:paraId="335C1C3E" w14:textId="77777777" w:rsidR="00C7097D" w:rsidRPr="00C7097D" w:rsidRDefault="00C7097D" w:rsidP="0034084F">
            <w:pPr>
              <w:rPr>
                <w:rFonts w:ascii="Arial" w:hAnsi="Arial" w:cs="Arial"/>
                <w:sz w:val="18"/>
                <w:szCs w:val="18"/>
              </w:rPr>
            </w:pPr>
            <w:r w:rsidRPr="00C7097D">
              <w:rPr>
                <w:rFonts w:ascii="Arial" w:hAnsi="Arial" w:cs="Arial"/>
                <w:sz w:val="18"/>
                <w:szCs w:val="18"/>
              </w:rPr>
              <w:t>92.58</w:t>
            </w:r>
          </w:p>
        </w:tc>
      </w:tr>
      <w:tr w:rsidR="00925EBD" w:rsidRPr="00C7097D" w14:paraId="41409812" w14:textId="77777777" w:rsidTr="00C7097D">
        <w:trPr>
          <w:jc w:val="center"/>
        </w:trPr>
        <w:tc>
          <w:tcPr>
            <w:tcW w:w="0" w:type="auto"/>
            <w:hideMark/>
          </w:tcPr>
          <w:p w14:paraId="73C3AE39"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spx_macd_signal</w:t>
            </w:r>
            <w:proofErr w:type="spellEnd"/>
          </w:p>
        </w:tc>
        <w:tc>
          <w:tcPr>
            <w:tcW w:w="0" w:type="auto"/>
            <w:hideMark/>
          </w:tcPr>
          <w:p w14:paraId="34FFA63C"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4E992A6E" w14:textId="77777777" w:rsidR="00C7097D" w:rsidRPr="00C7097D" w:rsidRDefault="00C7097D" w:rsidP="0034084F">
            <w:pPr>
              <w:rPr>
                <w:rFonts w:ascii="Arial" w:hAnsi="Arial" w:cs="Arial"/>
                <w:sz w:val="18"/>
                <w:szCs w:val="18"/>
              </w:rPr>
            </w:pPr>
            <w:r w:rsidRPr="00C7097D">
              <w:rPr>
                <w:rFonts w:ascii="Arial" w:hAnsi="Arial" w:cs="Arial"/>
                <w:sz w:val="18"/>
                <w:szCs w:val="18"/>
              </w:rPr>
              <w:t>17.10</w:t>
            </w:r>
          </w:p>
        </w:tc>
        <w:tc>
          <w:tcPr>
            <w:tcW w:w="0" w:type="auto"/>
            <w:hideMark/>
          </w:tcPr>
          <w:p w14:paraId="64FDA79C" w14:textId="77777777" w:rsidR="00C7097D" w:rsidRPr="00C7097D" w:rsidRDefault="00C7097D" w:rsidP="0034084F">
            <w:pPr>
              <w:rPr>
                <w:rFonts w:ascii="Arial" w:hAnsi="Arial" w:cs="Arial"/>
                <w:sz w:val="18"/>
                <w:szCs w:val="18"/>
              </w:rPr>
            </w:pPr>
            <w:r w:rsidRPr="00C7097D">
              <w:rPr>
                <w:rFonts w:ascii="Arial" w:hAnsi="Arial" w:cs="Arial"/>
                <w:sz w:val="18"/>
                <w:szCs w:val="18"/>
              </w:rPr>
              <w:t>38.34</w:t>
            </w:r>
          </w:p>
        </w:tc>
        <w:tc>
          <w:tcPr>
            <w:tcW w:w="0" w:type="auto"/>
            <w:hideMark/>
          </w:tcPr>
          <w:p w14:paraId="7213E9DB" w14:textId="77777777" w:rsidR="00C7097D" w:rsidRPr="00C7097D" w:rsidRDefault="00C7097D" w:rsidP="0034084F">
            <w:pPr>
              <w:rPr>
                <w:rFonts w:ascii="Arial" w:hAnsi="Arial" w:cs="Arial"/>
                <w:sz w:val="18"/>
                <w:szCs w:val="18"/>
              </w:rPr>
            </w:pPr>
            <w:r w:rsidRPr="00C7097D">
              <w:rPr>
                <w:rFonts w:ascii="Arial" w:hAnsi="Arial" w:cs="Arial"/>
                <w:sz w:val="18"/>
                <w:szCs w:val="18"/>
              </w:rPr>
              <w:t>-104.48</w:t>
            </w:r>
          </w:p>
        </w:tc>
        <w:tc>
          <w:tcPr>
            <w:tcW w:w="0" w:type="auto"/>
            <w:hideMark/>
          </w:tcPr>
          <w:p w14:paraId="00FF5CC4" w14:textId="77777777" w:rsidR="00C7097D" w:rsidRPr="00C7097D" w:rsidRDefault="00C7097D" w:rsidP="0034084F">
            <w:pPr>
              <w:rPr>
                <w:rFonts w:ascii="Arial" w:hAnsi="Arial" w:cs="Arial"/>
                <w:sz w:val="18"/>
                <w:szCs w:val="18"/>
              </w:rPr>
            </w:pPr>
            <w:r w:rsidRPr="00C7097D">
              <w:rPr>
                <w:rFonts w:ascii="Arial" w:hAnsi="Arial" w:cs="Arial"/>
                <w:sz w:val="18"/>
                <w:szCs w:val="18"/>
              </w:rPr>
              <w:t>-3.50</w:t>
            </w:r>
          </w:p>
        </w:tc>
        <w:tc>
          <w:tcPr>
            <w:tcW w:w="0" w:type="auto"/>
            <w:hideMark/>
          </w:tcPr>
          <w:p w14:paraId="5F967563" w14:textId="77777777" w:rsidR="00C7097D" w:rsidRPr="00C7097D" w:rsidRDefault="00C7097D" w:rsidP="0034084F">
            <w:pPr>
              <w:rPr>
                <w:rFonts w:ascii="Arial" w:hAnsi="Arial" w:cs="Arial"/>
                <w:sz w:val="18"/>
                <w:szCs w:val="18"/>
              </w:rPr>
            </w:pPr>
            <w:r w:rsidRPr="00C7097D">
              <w:rPr>
                <w:rFonts w:ascii="Arial" w:hAnsi="Arial" w:cs="Arial"/>
                <w:sz w:val="18"/>
                <w:szCs w:val="18"/>
              </w:rPr>
              <w:t>28.10</w:t>
            </w:r>
          </w:p>
        </w:tc>
        <w:tc>
          <w:tcPr>
            <w:tcW w:w="0" w:type="auto"/>
            <w:hideMark/>
          </w:tcPr>
          <w:p w14:paraId="2A223AEC" w14:textId="77777777" w:rsidR="00C7097D" w:rsidRPr="00C7097D" w:rsidRDefault="00C7097D" w:rsidP="0034084F">
            <w:pPr>
              <w:rPr>
                <w:rFonts w:ascii="Arial" w:hAnsi="Arial" w:cs="Arial"/>
                <w:sz w:val="18"/>
                <w:szCs w:val="18"/>
              </w:rPr>
            </w:pPr>
            <w:r w:rsidRPr="00C7097D">
              <w:rPr>
                <w:rFonts w:ascii="Arial" w:hAnsi="Arial" w:cs="Arial"/>
                <w:sz w:val="18"/>
                <w:szCs w:val="18"/>
              </w:rPr>
              <w:t>45.53</w:t>
            </w:r>
          </w:p>
        </w:tc>
        <w:tc>
          <w:tcPr>
            <w:tcW w:w="0" w:type="auto"/>
            <w:hideMark/>
          </w:tcPr>
          <w:p w14:paraId="7E3B3A82" w14:textId="77777777" w:rsidR="00C7097D" w:rsidRPr="00C7097D" w:rsidRDefault="00C7097D" w:rsidP="0034084F">
            <w:pPr>
              <w:rPr>
                <w:rFonts w:ascii="Arial" w:hAnsi="Arial" w:cs="Arial"/>
                <w:sz w:val="18"/>
                <w:szCs w:val="18"/>
              </w:rPr>
            </w:pPr>
            <w:r w:rsidRPr="00C7097D">
              <w:rPr>
                <w:rFonts w:ascii="Arial" w:hAnsi="Arial" w:cs="Arial"/>
                <w:sz w:val="18"/>
                <w:szCs w:val="18"/>
              </w:rPr>
              <w:t>81.88</w:t>
            </w:r>
          </w:p>
        </w:tc>
      </w:tr>
      <w:tr w:rsidR="00925EBD" w:rsidRPr="00C7097D" w14:paraId="6403E24D" w14:textId="77777777" w:rsidTr="00C7097D">
        <w:trPr>
          <w:jc w:val="center"/>
        </w:trPr>
        <w:tc>
          <w:tcPr>
            <w:tcW w:w="0" w:type="auto"/>
            <w:hideMark/>
          </w:tcPr>
          <w:p w14:paraId="6616B457" w14:textId="77777777" w:rsidR="00C7097D" w:rsidRPr="00C7097D" w:rsidRDefault="00C7097D" w:rsidP="0034084F">
            <w:pPr>
              <w:rPr>
                <w:rFonts w:ascii="Arial" w:hAnsi="Arial" w:cs="Arial"/>
                <w:sz w:val="18"/>
                <w:szCs w:val="18"/>
              </w:rPr>
            </w:pPr>
            <w:proofErr w:type="spellStart"/>
            <w:r w:rsidRPr="00C7097D">
              <w:rPr>
                <w:rFonts w:ascii="Arial" w:hAnsi="Arial" w:cs="Arial"/>
                <w:sz w:val="18"/>
                <w:szCs w:val="18"/>
              </w:rPr>
              <w:t>spx_macd_hist</w:t>
            </w:r>
            <w:proofErr w:type="spellEnd"/>
          </w:p>
        </w:tc>
        <w:tc>
          <w:tcPr>
            <w:tcW w:w="0" w:type="auto"/>
            <w:hideMark/>
          </w:tcPr>
          <w:p w14:paraId="10116A97"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0732D570" w14:textId="77777777" w:rsidR="00C7097D" w:rsidRPr="00C7097D" w:rsidRDefault="00C7097D" w:rsidP="0034084F">
            <w:pPr>
              <w:rPr>
                <w:rFonts w:ascii="Arial" w:hAnsi="Arial" w:cs="Arial"/>
                <w:sz w:val="18"/>
                <w:szCs w:val="18"/>
              </w:rPr>
            </w:pPr>
            <w:r w:rsidRPr="00C7097D">
              <w:rPr>
                <w:rFonts w:ascii="Arial" w:hAnsi="Arial" w:cs="Arial"/>
                <w:sz w:val="18"/>
                <w:szCs w:val="18"/>
              </w:rPr>
              <w:t>0.04</w:t>
            </w:r>
          </w:p>
        </w:tc>
        <w:tc>
          <w:tcPr>
            <w:tcW w:w="0" w:type="auto"/>
            <w:hideMark/>
          </w:tcPr>
          <w:p w14:paraId="4432CE1A" w14:textId="77777777" w:rsidR="00C7097D" w:rsidRPr="00C7097D" w:rsidRDefault="00C7097D" w:rsidP="0034084F">
            <w:pPr>
              <w:rPr>
                <w:rFonts w:ascii="Arial" w:hAnsi="Arial" w:cs="Arial"/>
                <w:sz w:val="18"/>
                <w:szCs w:val="18"/>
              </w:rPr>
            </w:pPr>
            <w:r w:rsidRPr="00C7097D">
              <w:rPr>
                <w:rFonts w:ascii="Arial" w:hAnsi="Arial" w:cs="Arial"/>
                <w:sz w:val="18"/>
                <w:szCs w:val="18"/>
              </w:rPr>
              <w:t>14.24</w:t>
            </w:r>
          </w:p>
        </w:tc>
        <w:tc>
          <w:tcPr>
            <w:tcW w:w="0" w:type="auto"/>
            <w:hideMark/>
          </w:tcPr>
          <w:p w14:paraId="6C199FEC" w14:textId="77777777" w:rsidR="00C7097D" w:rsidRPr="00C7097D" w:rsidRDefault="00C7097D" w:rsidP="0034084F">
            <w:pPr>
              <w:rPr>
                <w:rFonts w:ascii="Arial" w:hAnsi="Arial" w:cs="Arial"/>
                <w:sz w:val="18"/>
                <w:szCs w:val="18"/>
              </w:rPr>
            </w:pPr>
            <w:r w:rsidRPr="00C7097D">
              <w:rPr>
                <w:rFonts w:ascii="Arial" w:hAnsi="Arial" w:cs="Arial"/>
                <w:sz w:val="18"/>
                <w:szCs w:val="18"/>
              </w:rPr>
              <w:t>-40.85</w:t>
            </w:r>
          </w:p>
        </w:tc>
        <w:tc>
          <w:tcPr>
            <w:tcW w:w="0" w:type="auto"/>
            <w:hideMark/>
          </w:tcPr>
          <w:p w14:paraId="2E1910D4" w14:textId="77777777" w:rsidR="00C7097D" w:rsidRPr="00C7097D" w:rsidRDefault="00C7097D" w:rsidP="0034084F">
            <w:pPr>
              <w:rPr>
                <w:rFonts w:ascii="Arial" w:hAnsi="Arial" w:cs="Arial"/>
                <w:sz w:val="18"/>
                <w:szCs w:val="18"/>
              </w:rPr>
            </w:pPr>
            <w:r w:rsidRPr="00C7097D">
              <w:rPr>
                <w:rFonts w:ascii="Arial" w:hAnsi="Arial" w:cs="Arial"/>
                <w:sz w:val="18"/>
                <w:szCs w:val="18"/>
              </w:rPr>
              <w:t>-8.54</w:t>
            </w:r>
          </w:p>
        </w:tc>
        <w:tc>
          <w:tcPr>
            <w:tcW w:w="0" w:type="auto"/>
            <w:hideMark/>
          </w:tcPr>
          <w:p w14:paraId="12A764AB" w14:textId="77777777" w:rsidR="00C7097D" w:rsidRPr="00C7097D" w:rsidRDefault="00C7097D" w:rsidP="0034084F">
            <w:pPr>
              <w:rPr>
                <w:rFonts w:ascii="Arial" w:hAnsi="Arial" w:cs="Arial"/>
                <w:sz w:val="18"/>
                <w:szCs w:val="18"/>
              </w:rPr>
            </w:pPr>
            <w:r w:rsidRPr="00C7097D">
              <w:rPr>
                <w:rFonts w:ascii="Arial" w:hAnsi="Arial" w:cs="Arial"/>
                <w:sz w:val="18"/>
                <w:szCs w:val="18"/>
              </w:rPr>
              <w:t>0.69</w:t>
            </w:r>
          </w:p>
        </w:tc>
        <w:tc>
          <w:tcPr>
            <w:tcW w:w="0" w:type="auto"/>
            <w:hideMark/>
          </w:tcPr>
          <w:p w14:paraId="3ACDAAD2" w14:textId="77777777" w:rsidR="00C7097D" w:rsidRPr="00C7097D" w:rsidRDefault="00C7097D" w:rsidP="0034084F">
            <w:pPr>
              <w:rPr>
                <w:rFonts w:ascii="Arial" w:hAnsi="Arial" w:cs="Arial"/>
                <w:sz w:val="18"/>
                <w:szCs w:val="18"/>
              </w:rPr>
            </w:pPr>
            <w:r w:rsidRPr="00C7097D">
              <w:rPr>
                <w:rFonts w:ascii="Arial" w:hAnsi="Arial" w:cs="Arial"/>
                <w:sz w:val="18"/>
                <w:szCs w:val="18"/>
              </w:rPr>
              <w:t>8.39</w:t>
            </w:r>
          </w:p>
        </w:tc>
        <w:tc>
          <w:tcPr>
            <w:tcW w:w="0" w:type="auto"/>
            <w:hideMark/>
          </w:tcPr>
          <w:p w14:paraId="7F1F04B0" w14:textId="77777777" w:rsidR="00C7097D" w:rsidRPr="00C7097D" w:rsidRDefault="00C7097D" w:rsidP="0034084F">
            <w:pPr>
              <w:rPr>
                <w:rFonts w:ascii="Arial" w:hAnsi="Arial" w:cs="Arial"/>
                <w:sz w:val="18"/>
                <w:szCs w:val="18"/>
              </w:rPr>
            </w:pPr>
            <w:r w:rsidRPr="00C7097D">
              <w:rPr>
                <w:rFonts w:ascii="Arial" w:hAnsi="Arial" w:cs="Arial"/>
                <w:sz w:val="18"/>
                <w:szCs w:val="18"/>
              </w:rPr>
              <w:t>38.79</w:t>
            </w:r>
          </w:p>
        </w:tc>
      </w:tr>
      <w:tr w:rsidR="00925EBD" w:rsidRPr="00C7097D" w14:paraId="26DC2FC4" w14:textId="77777777" w:rsidTr="00C7097D">
        <w:trPr>
          <w:jc w:val="center"/>
        </w:trPr>
        <w:tc>
          <w:tcPr>
            <w:tcW w:w="0" w:type="auto"/>
            <w:hideMark/>
          </w:tcPr>
          <w:p w14:paraId="040D8250" w14:textId="77777777" w:rsidR="00C7097D" w:rsidRPr="00C7097D" w:rsidRDefault="00C7097D" w:rsidP="0034084F">
            <w:pPr>
              <w:rPr>
                <w:rFonts w:ascii="Arial" w:hAnsi="Arial" w:cs="Arial"/>
                <w:sz w:val="18"/>
                <w:szCs w:val="18"/>
              </w:rPr>
            </w:pPr>
            <w:r w:rsidRPr="00C7097D">
              <w:rPr>
                <w:rFonts w:ascii="Arial" w:hAnsi="Arial" w:cs="Arial"/>
                <w:sz w:val="18"/>
                <w:szCs w:val="18"/>
              </w:rPr>
              <w:t>spx_bb_ma20</w:t>
            </w:r>
          </w:p>
        </w:tc>
        <w:tc>
          <w:tcPr>
            <w:tcW w:w="0" w:type="auto"/>
            <w:hideMark/>
          </w:tcPr>
          <w:p w14:paraId="154CDE7A"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40FFB6A0" w14:textId="77777777" w:rsidR="00C7097D" w:rsidRPr="00C7097D" w:rsidRDefault="00C7097D" w:rsidP="0034084F">
            <w:pPr>
              <w:rPr>
                <w:rFonts w:ascii="Arial" w:hAnsi="Arial" w:cs="Arial"/>
                <w:sz w:val="18"/>
                <w:szCs w:val="18"/>
              </w:rPr>
            </w:pPr>
            <w:r w:rsidRPr="00C7097D">
              <w:rPr>
                <w:rFonts w:ascii="Arial" w:hAnsi="Arial" w:cs="Arial"/>
                <w:sz w:val="18"/>
                <w:szCs w:val="18"/>
              </w:rPr>
              <w:t>4293.34</w:t>
            </w:r>
          </w:p>
        </w:tc>
        <w:tc>
          <w:tcPr>
            <w:tcW w:w="0" w:type="auto"/>
            <w:hideMark/>
          </w:tcPr>
          <w:p w14:paraId="2D0DFCD5" w14:textId="77777777" w:rsidR="00C7097D" w:rsidRPr="00C7097D" w:rsidRDefault="00C7097D" w:rsidP="0034084F">
            <w:pPr>
              <w:rPr>
                <w:rFonts w:ascii="Arial" w:hAnsi="Arial" w:cs="Arial"/>
                <w:sz w:val="18"/>
                <w:szCs w:val="18"/>
              </w:rPr>
            </w:pPr>
            <w:r w:rsidRPr="00C7097D">
              <w:rPr>
                <w:rFonts w:ascii="Arial" w:hAnsi="Arial" w:cs="Arial"/>
                <w:sz w:val="18"/>
                <w:szCs w:val="18"/>
              </w:rPr>
              <w:t>719.04</w:t>
            </w:r>
          </w:p>
        </w:tc>
        <w:tc>
          <w:tcPr>
            <w:tcW w:w="0" w:type="auto"/>
            <w:hideMark/>
          </w:tcPr>
          <w:p w14:paraId="0CA92FA7" w14:textId="77777777" w:rsidR="00C7097D" w:rsidRPr="00C7097D" w:rsidRDefault="00C7097D" w:rsidP="0034084F">
            <w:pPr>
              <w:rPr>
                <w:rFonts w:ascii="Arial" w:hAnsi="Arial" w:cs="Arial"/>
                <w:sz w:val="18"/>
                <w:szCs w:val="18"/>
              </w:rPr>
            </w:pPr>
            <w:r w:rsidRPr="00C7097D">
              <w:rPr>
                <w:rFonts w:ascii="Arial" w:hAnsi="Arial" w:cs="Arial"/>
                <w:sz w:val="18"/>
                <w:szCs w:val="18"/>
              </w:rPr>
              <w:t>2681.57</w:t>
            </w:r>
          </w:p>
        </w:tc>
        <w:tc>
          <w:tcPr>
            <w:tcW w:w="0" w:type="auto"/>
            <w:hideMark/>
          </w:tcPr>
          <w:p w14:paraId="5195DCF4" w14:textId="77777777" w:rsidR="00C7097D" w:rsidRPr="00C7097D" w:rsidRDefault="00C7097D" w:rsidP="0034084F">
            <w:pPr>
              <w:rPr>
                <w:rFonts w:ascii="Arial" w:hAnsi="Arial" w:cs="Arial"/>
                <w:sz w:val="18"/>
                <w:szCs w:val="18"/>
              </w:rPr>
            </w:pPr>
            <w:r w:rsidRPr="00C7097D">
              <w:rPr>
                <w:rFonts w:ascii="Arial" w:hAnsi="Arial" w:cs="Arial"/>
                <w:sz w:val="18"/>
                <w:szCs w:val="18"/>
              </w:rPr>
              <w:t>3879.11</w:t>
            </w:r>
          </w:p>
        </w:tc>
        <w:tc>
          <w:tcPr>
            <w:tcW w:w="0" w:type="auto"/>
            <w:hideMark/>
          </w:tcPr>
          <w:p w14:paraId="7D4A5AD2" w14:textId="77777777" w:rsidR="00C7097D" w:rsidRPr="00C7097D" w:rsidRDefault="00C7097D" w:rsidP="0034084F">
            <w:pPr>
              <w:rPr>
                <w:rFonts w:ascii="Arial" w:hAnsi="Arial" w:cs="Arial"/>
                <w:sz w:val="18"/>
                <w:szCs w:val="18"/>
              </w:rPr>
            </w:pPr>
            <w:r w:rsidRPr="00C7097D">
              <w:rPr>
                <w:rFonts w:ascii="Arial" w:hAnsi="Arial" w:cs="Arial"/>
                <w:sz w:val="18"/>
                <w:szCs w:val="18"/>
              </w:rPr>
              <w:t>4208.50</w:t>
            </w:r>
          </w:p>
        </w:tc>
        <w:tc>
          <w:tcPr>
            <w:tcW w:w="0" w:type="auto"/>
            <w:hideMark/>
          </w:tcPr>
          <w:p w14:paraId="288B36DB" w14:textId="77777777" w:rsidR="00C7097D" w:rsidRPr="00C7097D" w:rsidRDefault="00C7097D" w:rsidP="0034084F">
            <w:pPr>
              <w:rPr>
                <w:rFonts w:ascii="Arial" w:hAnsi="Arial" w:cs="Arial"/>
                <w:sz w:val="18"/>
                <w:szCs w:val="18"/>
              </w:rPr>
            </w:pPr>
            <w:r w:rsidRPr="00C7097D">
              <w:rPr>
                <w:rFonts w:ascii="Arial" w:hAnsi="Arial" w:cs="Arial"/>
                <w:sz w:val="18"/>
                <w:szCs w:val="18"/>
              </w:rPr>
              <w:t>4533.64</w:t>
            </w:r>
          </w:p>
        </w:tc>
        <w:tc>
          <w:tcPr>
            <w:tcW w:w="0" w:type="auto"/>
            <w:hideMark/>
          </w:tcPr>
          <w:p w14:paraId="7FC4401A" w14:textId="77777777" w:rsidR="00C7097D" w:rsidRPr="00C7097D" w:rsidRDefault="00C7097D" w:rsidP="0034084F">
            <w:pPr>
              <w:rPr>
                <w:rFonts w:ascii="Arial" w:hAnsi="Arial" w:cs="Arial"/>
                <w:sz w:val="18"/>
                <w:szCs w:val="18"/>
              </w:rPr>
            </w:pPr>
            <w:r w:rsidRPr="00C7097D">
              <w:rPr>
                <w:rFonts w:ascii="Arial" w:hAnsi="Arial" w:cs="Arial"/>
                <w:sz w:val="18"/>
                <w:szCs w:val="18"/>
              </w:rPr>
              <w:t>6027.01</w:t>
            </w:r>
          </w:p>
        </w:tc>
      </w:tr>
      <w:tr w:rsidR="00925EBD" w:rsidRPr="00C7097D" w14:paraId="754F3DC0" w14:textId="77777777" w:rsidTr="00C7097D">
        <w:trPr>
          <w:jc w:val="center"/>
        </w:trPr>
        <w:tc>
          <w:tcPr>
            <w:tcW w:w="0" w:type="auto"/>
            <w:hideMark/>
          </w:tcPr>
          <w:p w14:paraId="68213184" w14:textId="77777777" w:rsidR="00C7097D" w:rsidRPr="00C7097D" w:rsidRDefault="00C7097D" w:rsidP="0034084F">
            <w:pPr>
              <w:rPr>
                <w:rFonts w:ascii="Arial" w:hAnsi="Arial" w:cs="Arial"/>
                <w:sz w:val="18"/>
                <w:szCs w:val="18"/>
              </w:rPr>
            </w:pPr>
            <w:r w:rsidRPr="00C7097D">
              <w:rPr>
                <w:rFonts w:ascii="Arial" w:hAnsi="Arial" w:cs="Arial"/>
                <w:sz w:val="18"/>
                <w:szCs w:val="18"/>
              </w:rPr>
              <w:t>spx_bb_up20</w:t>
            </w:r>
          </w:p>
        </w:tc>
        <w:tc>
          <w:tcPr>
            <w:tcW w:w="0" w:type="auto"/>
            <w:hideMark/>
          </w:tcPr>
          <w:p w14:paraId="5C758173"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22F3F338" w14:textId="77777777" w:rsidR="00C7097D" w:rsidRPr="00C7097D" w:rsidRDefault="00C7097D" w:rsidP="0034084F">
            <w:pPr>
              <w:rPr>
                <w:rFonts w:ascii="Arial" w:hAnsi="Arial" w:cs="Arial"/>
                <w:sz w:val="18"/>
                <w:szCs w:val="18"/>
              </w:rPr>
            </w:pPr>
            <w:r w:rsidRPr="00C7097D">
              <w:rPr>
                <w:rFonts w:ascii="Arial" w:hAnsi="Arial" w:cs="Arial"/>
                <w:sz w:val="18"/>
                <w:szCs w:val="18"/>
              </w:rPr>
              <w:t>4439.71</w:t>
            </w:r>
          </w:p>
        </w:tc>
        <w:tc>
          <w:tcPr>
            <w:tcW w:w="0" w:type="auto"/>
            <w:hideMark/>
          </w:tcPr>
          <w:p w14:paraId="03C6680A" w14:textId="77777777" w:rsidR="00C7097D" w:rsidRPr="00C7097D" w:rsidRDefault="00C7097D" w:rsidP="0034084F">
            <w:pPr>
              <w:rPr>
                <w:rFonts w:ascii="Arial" w:hAnsi="Arial" w:cs="Arial"/>
                <w:sz w:val="18"/>
                <w:szCs w:val="18"/>
              </w:rPr>
            </w:pPr>
            <w:r w:rsidRPr="00C7097D">
              <w:rPr>
                <w:rFonts w:ascii="Arial" w:hAnsi="Arial" w:cs="Arial"/>
                <w:sz w:val="18"/>
                <w:szCs w:val="18"/>
              </w:rPr>
              <w:t>722.64</w:t>
            </w:r>
          </w:p>
        </w:tc>
        <w:tc>
          <w:tcPr>
            <w:tcW w:w="0" w:type="auto"/>
            <w:hideMark/>
          </w:tcPr>
          <w:p w14:paraId="6D92000D" w14:textId="77777777" w:rsidR="00C7097D" w:rsidRPr="00C7097D" w:rsidRDefault="00C7097D" w:rsidP="0034084F">
            <w:pPr>
              <w:rPr>
                <w:rFonts w:ascii="Arial" w:hAnsi="Arial" w:cs="Arial"/>
                <w:sz w:val="18"/>
                <w:szCs w:val="18"/>
              </w:rPr>
            </w:pPr>
            <w:r w:rsidRPr="00C7097D">
              <w:rPr>
                <w:rFonts w:ascii="Arial" w:hAnsi="Arial" w:cs="Arial"/>
                <w:sz w:val="18"/>
                <w:szCs w:val="18"/>
              </w:rPr>
              <w:t>2934.82</w:t>
            </w:r>
          </w:p>
        </w:tc>
        <w:tc>
          <w:tcPr>
            <w:tcW w:w="0" w:type="auto"/>
            <w:hideMark/>
          </w:tcPr>
          <w:p w14:paraId="1518EA50" w14:textId="77777777" w:rsidR="00C7097D" w:rsidRPr="00C7097D" w:rsidRDefault="00C7097D" w:rsidP="0034084F">
            <w:pPr>
              <w:rPr>
                <w:rFonts w:ascii="Arial" w:hAnsi="Arial" w:cs="Arial"/>
                <w:sz w:val="18"/>
                <w:szCs w:val="18"/>
              </w:rPr>
            </w:pPr>
            <w:r w:rsidRPr="00C7097D">
              <w:rPr>
                <w:rFonts w:ascii="Arial" w:hAnsi="Arial" w:cs="Arial"/>
                <w:sz w:val="18"/>
                <w:szCs w:val="18"/>
              </w:rPr>
              <w:t>4012.90</w:t>
            </w:r>
          </w:p>
        </w:tc>
        <w:tc>
          <w:tcPr>
            <w:tcW w:w="0" w:type="auto"/>
            <w:hideMark/>
          </w:tcPr>
          <w:p w14:paraId="77E1AEA4" w14:textId="77777777" w:rsidR="00C7097D" w:rsidRPr="00C7097D" w:rsidRDefault="00C7097D" w:rsidP="0034084F">
            <w:pPr>
              <w:rPr>
                <w:rFonts w:ascii="Arial" w:hAnsi="Arial" w:cs="Arial"/>
                <w:sz w:val="18"/>
                <w:szCs w:val="18"/>
              </w:rPr>
            </w:pPr>
            <w:r w:rsidRPr="00C7097D">
              <w:rPr>
                <w:rFonts w:ascii="Arial" w:hAnsi="Arial" w:cs="Arial"/>
                <w:sz w:val="18"/>
                <w:szCs w:val="18"/>
              </w:rPr>
              <w:t>4364.33</w:t>
            </w:r>
          </w:p>
        </w:tc>
        <w:tc>
          <w:tcPr>
            <w:tcW w:w="0" w:type="auto"/>
            <w:hideMark/>
          </w:tcPr>
          <w:p w14:paraId="27F5B088" w14:textId="77777777" w:rsidR="00C7097D" w:rsidRPr="00C7097D" w:rsidRDefault="00C7097D" w:rsidP="0034084F">
            <w:pPr>
              <w:rPr>
                <w:rFonts w:ascii="Arial" w:hAnsi="Arial" w:cs="Arial"/>
                <w:sz w:val="18"/>
                <w:szCs w:val="18"/>
              </w:rPr>
            </w:pPr>
            <w:r w:rsidRPr="00C7097D">
              <w:rPr>
                <w:rFonts w:ascii="Arial" w:hAnsi="Arial" w:cs="Arial"/>
                <w:sz w:val="18"/>
                <w:szCs w:val="18"/>
              </w:rPr>
              <w:t>4737.36</w:t>
            </w:r>
          </w:p>
        </w:tc>
        <w:tc>
          <w:tcPr>
            <w:tcW w:w="0" w:type="auto"/>
            <w:hideMark/>
          </w:tcPr>
          <w:p w14:paraId="17821AEA" w14:textId="77777777" w:rsidR="00C7097D" w:rsidRPr="00C7097D" w:rsidRDefault="00C7097D" w:rsidP="0034084F">
            <w:pPr>
              <w:rPr>
                <w:rFonts w:ascii="Arial" w:hAnsi="Arial" w:cs="Arial"/>
                <w:sz w:val="18"/>
                <w:szCs w:val="18"/>
              </w:rPr>
            </w:pPr>
            <w:r w:rsidRPr="00C7097D">
              <w:rPr>
                <w:rFonts w:ascii="Arial" w:hAnsi="Arial" w:cs="Arial"/>
                <w:sz w:val="18"/>
                <w:szCs w:val="18"/>
              </w:rPr>
              <w:t>6159.78</w:t>
            </w:r>
          </w:p>
        </w:tc>
      </w:tr>
      <w:tr w:rsidR="00925EBD" w:rsidRPr="00C7097D" w14:paraId="6659A416" w14:textId="77777777" w:rsidTr="00C7097D">
        <w:trPr>
          <w:trHeight w:val="58"/>
          <w:jc w:val="center"/>
        </w:trPr>
        <w:tc>
          <w:tcPr>
            <w:tcW w:w="0" w:type="auto"/>
            <w:hideMark/>
          </w:tcPr>
          <w:p w14:paraId="7C00D82C" w14:textId="77777777" w:rsidR="00C7097D" w:rsidRPr="00C7097D" w:rsidRDefault="00C7097D" w:rsidP="0034084F">
            <w:pPr>
              <w:rPr>
                <w:rFonts w:ascii="Arial" w:hAnsi="Arial" w:cs="Arial"/>
                <w:sz w:val="18"/>
                <w:szCs w:val="18"/>
              </w:rPr>
            </w:pPr>
            <w:r w:rsidRPr="00C7097D">
              <w:rPr>
                <w:rFonts w:ascii="Arial" w:hAnsi="Arial" w:cs="Arial"/>
                <w:sz w:val="18"/>
                <w:szCs w:val="18"/>
              </w:rPr>
              <w:t>spx_bb_lo20</w:t>
            </w:r>
          </w:p>
        </w:tc>
        <w:tc>
          <w:tcPr>
            <w:tcW w:w="0" w:type="auto"/>
            <w:hideMark/>
          </w:tcPr>
          <w:p w14:paraId="4771FFB4" w14:textId="77777777" w:rsidR="00C7097D" w:rsidRPr="00C7097D" w:rsidRDefault="00C7097D" w:rsidP="0034084F">
            <w:pPr>
              <w:rPr>
                <w:rFonts w:ascii="Arial" w:hAnsi="Arial" w:cs="Arial"/>
                <w:sz w:val="18"/>
                <w:szCs w:val="18"/>
              </w:rPr>
            </w:pPr>
            <w:r w:rsidRPr="00C7097D">
              <w:rPr>
                <w:rFonts w:ascii="Arial" w:hAnsi="Arial" w:cs="Arial"/>
                <w:sz w:val="18"/>
                <w:szCs w:val="18"/>
              </w:rPr>
              <w:t>1122</w:t>
            </w:r>
          </w:p>
        </w:tc>
        <w:tc>
          <w:tcPr>
            <w:tcW w:w="0" w:type="auto"/>
            <w:hideMark/>
          </w:tcPr>
          <w:p w14:paraId="7B6B6FA2" w14:textId="77777777" w:rsidR="00C7097D" w:rsidRPr="00C7097D" w:rsidRDefault="00C7097D" w:rsidP="0034084F">
            <w:pPr>
              <w:rPr>
                <w:rFonts w:ascii="Arial" w:hAnsi="Arial" w:cs="Arial"/>
                <w:sz w:val="18"/>
                <w:szCs w:val="18"/>
              </w:rPr>
            </w:pPr>
            <w:r w:rsidRPr="00C7097D">
              <w:rPr>
                <w:rFonts w:ascii="Arial" w:hAnsi="Arial" w:cs="Arial"/>
                <w:sz w:val="18"/>
                <w:szCs w:val="18"/>
              </w:rPr>
              <w:t>4146.98</w:t>
            </w:r>
          </w:p>
        </w:tc>
        <w:tc>
          <w:tcPr>
            <w:tcW w:w="0" w:type="auto"/>
            <w:hideMark/>
          </w:tcPr>
          <w:p w14:paraId="63A6927C" w14:textId="77777777" w:rsidR="00C7097D" w:rsidRPr="00C7097D" w:rsidRDefault="00C7097D" w:rsidP="0034084F">
            <w:pPr>
              <w:rPr>
                <w:rFonts w:ascii="Arial" w:hAnsi="Arial" w:cs="Arial"/>
                <w:sz w:val="18"/>
                <w:szCs w:val="18"/>
              </w:rPr>
            </w:pPr>
            <w:r w:rsidRPr="00C7097D">
              <w:rPr>
                <w:rFonts w:ascii="Arial" w:hAnsi="Arial" w:cs="Arial"/>
                <w:sz w:val="18"/>
                <w:szCs w:val="18"/>
              </w:rPr>
              <w:t>720.65</w:t>
            </w:r>
          </w:p>
        </w:tc>
        <w:tc>
          <w:tcPr>
            <w:tcW w:w="0" w:type="auto"/>
            <w:hideMark/>
          </w:tcPr>
          <w:p w14:paraId="084E89D3" w14:textId="77777777" w:rsidR="00C7097D" w:rsidRPr="00C7097D" w:rsidRDefault="00C7097D" w:rsidP="0034084F">
            <w:pPr>
              <w:rPr>
                <w:rFonts w:ascii="Arial" w:hAnsi="Arial" w:cs="Arial"/>
                <w:sz w:val="18"/>
                <w:szCs w:val="18"/>
              </w:rPr>
            </w:pPr>
            <w:r w:rsidRPr="00C7097D">
              <w:rPr>
                <w:rFonts w:ascii="Arial" w:hAnsi="Arial" w:cs="Arial"/>
                <w:sz w:val="18"/>
                <w:szCs w:val="18"/>
              </w:rPr>
              <w:t>2417.21</w:t>
            </w:r>
          </w:p>
        </w:tc>
        <w:tc>
          <w:tcPr>
            <w:tcW w:w="0" w:type="auto"/>
            <w:hideMark/>
          </w:tcPr>
          <w:p w14:paraId="480A10E9" w14:textId="77777777" w:rsidR="00C7097D" w:rsidRPr="00C7097D" w:rsidRDefault="00C7097D" w:rsidP="0034084F">
            <w:pPr>
              <w:rPr>
                <w:rFonts w:ascii="Arial" w:hAnsi="Arial" w:cs="Arial"/>
                <w:sz w:val="18"/>
                <w:szCs w:val="18"/>
              </w:rPr>
            </w:pPr>
            <w:r w:rsidRPr="00C7097D">
              <w:rPr>
                <w:rFonts w:ascii="Arial" w:hAnsi="Arial" w:cs="Arial"/>
                <w:sz w:val="18"/>
                <w:szCs w:val="18"/>
              </w:rPr>
              <w:t>3726.83</w:t>
            </w:r>
          </w:p>
        </w:tc>
        <w:tc>
          <w:tcPr>
            <w:tcW w:w="0" w:type="auto"/>
            <w:hideMark/>
          </w:tcPr>
          <w:p w14:paraId="45378965" w14:textId="77777777" w:rsidR="00C7097D" w:rsidRPr="00C7097D" w:rsidRDefault="00C7097D" w:rsidP="0034084F">
            <w:pPr>
              <w:rPr>
                <w:rFonts w:ascii="Arial" w:hAnsi="Arial" w:cs="Arial"/>
                <w:sz w:val="18"/>
                <w:szCs w:val="18"/>
              </w:rPr>
            </w:pPr>
            <w:r w:rsidRPr="00C7097D">
              <w:rPr>
                <w:rFonts w:ascii="Arial" w:hAnsi="Arial" w:cs="Arial"/>
                <w:sz w:val="18"/>
                <w:szCs w:val="18"/>
              </w:rPr>
              <w:t>4089.02</w:t>
            </w:r>
          </w:p>
        </w:tc>
        <w:tc>
          <w:tcPr>
            <w:tcW w:w="0" w:type="auto"/>
            <w:hideMark/>
          </w:tcPr>
          <w:p w14:paraId="7E9EBDDB" w14:textId="77777777" w:rsidR="00C7097D" w:rsidRPr="00C7097D" w:rsidRDefault="00C7097D" w:rsidP="0034084F">
            <w:pPr>
              <w:rPr>
                <w:rFonts w:ascii="Arial" w:hAnsi="Arial" w:cs="Arial"/>
                <w:sz w:val="18"/>
                <w:szCs w:val="18"/>
              </w:rPr>
            </w:pPr>
            <w:r w:rsidRPr="00C7097D">
              <w:rPr>
                <w:rFonts w:ascii="Arial" w:hAnsi="Arial" w:cs="Arial"/>
                <w:sz w:val="18"/>
                <w:szCs w:val="18"/>
              </w:rPr>
              <w:t>4405.48</w:t>
            </w:r>
          </w:p>
        </w:tc>
        <w:tc>
          <w:tcPr>
            <w:tcW w:w="0" w:type="auto"/>
            <w:hideMark/>
          </w:tcPr>
          <w:p w14:paraId="2AE6766B" w14:textId="77777777" w:rsidR="00C7097D" w:rsidRPr="00C7097D" w:rsidRDefault="00C7097D" w:rsidP="0034084F">
            <w:pPr>
              <w:rPr>
                <w:rFonts w:ascii="Arial" w:hAnsi="Arial" w:cs="Arial"/>
                <w:sz w:val="18"/>
                <w:szCs w:val="18"/>
              </w:rPr>
            </w:pPr>
            <w:r w:rsidRPr="00C7097D">
              <w:rPr>
                <w:rFonts w:ascii="Arial" w:hAnsi="Arial" w:cs="Arial"/>
                <w:sz w:val="18"/>
                <w:szCs w:val="18"/>
              </w:rPr>
              <w:t>5919.61</w:t>
            </w:r>
          </w:p>
        </w:tc>
      </w:tr>
    </w:tbl>
    <w:p w14:paraId="060569D8" w14:textId="77777777" w:rsidR="00C7097D" w:rsidRPr="00925EBD" w:rsidRDefault="00C7097D" w:rsidP="0034084F">
      <w:pPr>
        <w:spacing w:before="240" w:after="0" w:line="240" w:lineRule="auto"/>
        <w:rPr>
          <w:rFonts w:ascii="Arial" w:hAnsi="Arial" w:cs="Arial"/>
          <w:b/>
          <w:bCs/>
        </w:rPr>
      </w:pPr>
    </w:p>
    <w:p w14:paraId="62116DBC" w14:textId="77777777" w:rsidR="00E43975" w:rsidRPr="00925EBD" w:rsidRDefault="00E43975" w:rsidP="0034084F">
      <w:pPr>
        <w:spacing w:before="240" w:after="0" w:line="240" w:lineRule="auto"/>
        <w:rPr>
          <w:rFonts w:ascii="Arial" w:hAnsi="Arial" w:cs="Arial"/>
          <w:b/>
          <w:bCs/>
          <w:sz w:val="22"/>
          <w:szCs w:val="22"/>
        </w:rPr>
      </w:pPr>
    </w:p>
    <w:p w14:paraId="540E5CB4" w14:textId="77777777" w:rsidR="003D5738" w:rsidRPr="00925EBD" w:rsidRDefault="003D5738" w:rsidP="0034084F">
      <w:pPr>
        <w:spacing w:before="240" w:after="0" w:line="240" w:lineRule="auto"/>
        <w:rPr>
          <w:rFonts w:ascii="Arial" w:hAnsi="Arial" w:cs="Arial"/>
          <w:sz w:val="22"/>
          <w:szCs w:val="22"/>
        </w:rPr>
      </w:pPr>
    </w:p>
    <w:p w14:paraId="673F89FB" w14:textId="77777777" w:rsidR="00E94298" w:rsidRPr="00925EBD" w:rsidRDefault="00E94298" w:rsidP="0034084F">
      <w:pPr>
        <w:spacing w:before="240" w:after="0" w:line="240" w:lineRule="auto"/>
        <w:rPr>
          <w:rFonts w:ascii="Arial" w:hAnsi="Arial" w:cs="Arial"/>
          <w:sz w:val="22"/>
          <w:szCs w:val="22"/>
        </w:rPr>
      </w:pPr>
    </w:p>
    <w:p w14:paraId="2FDA0161" w14:textId="77777777" w:rsidR="00E94298" w:rsidRPr="00925EBD" w:rsidRDefault="00E94298" w:rsidP="0034084F">
      <w:pPr>
        <w:spacing w:before="240" w:after="0" w:line="240" w:lineRule="auto"/>
        <w:rPr>
          <w:rFonts w:ascii="Arial" w:hAnsi="Arial" w:cs="Arial"/>
          <w:sz w:val="22"/>
          <w:szCs w:val="22"/>
        </w:rPr>
      </w:pPr>
    </w:p>
    <w:p w14:paraId="474F1FF0" w14:textId="77777777" w:rsidR="00E94298" w:rsidRPr="00925EBD" w:rsidRDefault="00E94298" w:rsidP="0034084F">
      <w:pPr>
        <w:spacing w:before="240" w:after="0" w:line="240" w:lineRule="auto"/>
        <w:rPr>
          <w:rFonts w:ascii="Arial" w:hAnsi="Arial" w:cs="Arial"/>
          <w:sz w:val="22"/>
          <w:szCs w:val="22"/>
        </w:rPr>
      </w:pPr>
    </w:p>
    <w:p w14:paraId="45674478" w14:textId="77777777" w:rsidR="00E94298" w:rsidRPr="00925EBD" w:rsidRDefault="00E94298" w:rsidP="0034084F">
      <w:pPr>
        <w:spacing w:before="240" w:after="0" w:line="240" w:lineRule="auto"/>
        <w:rPr>
          <w:rFonts w:ascii="Arial" w:hAnsi="Arial" w:cs="Arial"/>
          <w:sz w:val="22"/>
          <w:szCs w:val="22"/>
        </w:rPr>
      </w:pPr>
    </w:p>
    <w:p w14:paraId="01D52661" w14:textId="77777777" w:rsidR="00E94298" w:rsidRPr="00925EBD" w:rsidRDefault="00E94298" w:rsidP="0034084F">
      <w:pPr>
        <w:spacing w:before="240" w:after="0" w:line="240" w:lineRule="auto"/>
        <w:rPr>
          <w:rFonts w:ascii="Arial" w:hAnsi="Arial" w:cs="Arial"/>
          <w:sz w:val="22"/>
          <w:szCs w:val="22"/>
        </w:rPr>
      </w:pPr>
    </w:p>
    <w:p w14:paraId="239ABFF9" w14:textId="77777777" w:rsidR="00E94298" w:rsidRPr="00925EBD" w:rsidRDefault="00E94298" w:rsidP="0034084F">
      <w:pPr>
        <w:spacing w:before="240" w:after="0" w:line="240" w:lineRule="auto"/>
        <w:rPr>
          <w:rFonts w:ascii="Arial" w:hAnsi="Arial" w:cs="Arial"/>
          <w:sz w:val="22"/>
          <w:szCs w:val="22"/>
        </w:rPr>
      </w:pPr>
    </w:p>
    <w:p w14:paraId="1D64CF98" w14:textId="77777777" w:rsidR="00E94298" w:rsidRPr="00925EBD" w:rsidRDefault="00E94298" w:rsidP="0034084F">
      <w:pPr>
        <w:spacing w:before="240" w:after="0" w:line="240" w:lineRule="auto"/>
        <w:rPr>
          <w:rFonts w:ascii="Arial" w:hAnsi="Arial" w:cs="Arial"/>
          <w:sz w:val="22"/>
          <w:szCs w:val="22"/>
        </w:rPr>
      </w:pPr>
    </w:p>
    <w:p w14:paraId="2E7C3EB1" w14:textId="77777777" w:rsidR="00E94298" w:rsidRPr="00925EBD" w:rsidRDefault="00E94298" w:rsidP="0034084F">
      <w:pPr>
        <w:spacing w:before="240" w:after="0" w:line="240" w:lineRule="auto"/>
        <w:rPr>
          <w:rFonts w:ascii="Arial" w:hAnsi="Arial" w:cs="Arial"/>
          <w:sz w:val="22"/>
          <w:szCs w:val="22"/>
        </w:rPr>
      </w:pPr>
    </w:p>
    <w:p w14:paraId="74CAB4EA" w14:textId="39DD10A0" w:rsidR="00E94298" w:rsidRPr="00925EBD" w:rsidRDefault="00E94298" w:rsidP="0034084F">
      <w:pPr>
        <w:pStyle w:val="Heading1"/>
        <w:spacing w:line="240" w:lineRule="auto"/>
        <w:rPr>
          <w:rFonts w:ascii="Arial" w:hAnsi="Arial" w:cs="Arial"/>
        </w:rPr>
      </w:pPr>
      <w:bookmarkStart w:id="12" w:name="_Toc213419926"/>
      <w:r w:rsidRPr="00925EBD">
        <w:rPr>
          <w:rFonts w:ascii="Arial" w:hAnsi="Arial" w:cs="Arial"/>
        </w:rPr>
        <w:lastRenderedPageBreak/>
        <w:t>Appendix B. Input Data Histogram</w:t>
      </w:r>
      <w:bookmarkEnd w:id="12"/>
    </w:p>
    <w:p w14:paraId="3D6877C7" w14:textId="0C9B3AE5" w:rsidR="00E94298" w:rsidRPr="00925EBD" w:rsidRDefault="00E94298" w:rsidP="0034084F">
      <w:pPr>
        <w:spacing w:before="240" w:after="0" w:line="240" w:lineRule="auto"/>
        <w:rPr>
          <w:rFonts w:ascii="Arial" w:hAnsi="Arial" w:cs="Arial"/>
          <w:b/>
          <w:bCs/>
        </w:rPr>
      </w:pPr>
      <w:r w:rsidRPr="00925EBD">
        <w:rPr>
          <w:rFonts w:ascii="Arial" w:hAnsi="Arial" w:cs="Arial"/>
          <w:b/>
          <w:bCs/>
          <w:noProof/>
        </w:rPr>
        <w:drawing>
          <wp:inline distT="0" distB="0" distL="0" distR="0" wp14:anchorId="3A2F0E20" wp14:editId="7E574A3E">
            <wp:extent cx="6050505" cy="4815840"/>
            <wp:effectExtent l="0" t="0" r="0" b="0"/>
            <wp:docPr id="2101764094"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64094" name="Picture 1" descr="A group of blue and white graphs&#10;&#10;AI-generated content may be incorrect."/>
                    <pic:cNvPicPr/>
                  </pic:nvPicPr>
                  <pic:blipFill>
                    <a:blip r:embed="rId14"/>
                    <a:stretch>
                      <a:fillRect/>
                    </a:stretch>
                  </pic:blipFill>
                  <pic:spPr>
                    <a:xfrm>
                      <a:off x="0" y="0"/>
                      <a:ext cx="6053761" cy="4818432"/>
                    </a:xfrm>
                    <a:prstGeom prst="rect">
                      <a:avLst/>
                    </a:prstGeom>
                  </pic:spPr>
                </pic:pic>
              </a:graphicData>
            </a:graphic>
          </wp:inline>
        </w:drawing>
      </w:r>
    </w:p>
    <w:p w14:paraId="4A88950B" w14:textId="77777777" w:rsidR="00E94298" w:rsidRPr="00925EBD" w:rsidRDefault="00E94298" w:rsidP="0034084F">
      <w:pPr>
        <w:spacing w:before="240" w:after="0" w:line="240" w:lineRule="auto"/>
        <w:rPr>
          <w:rFonts w:ascii="Arial" w:hAnsi="Arial" w:cs="Arial"/>
          <w:sz w:val="22"/>
          <w:szCs w:val="22"/>
        </w:rPr>
      </w:pPr>
    </w:p>
    <w:p w14:paraId="51308E74" w14:textId="77777777" w:rsidR="00EA2C1A" w:rsidRPr="00925EBD" w:rsidRDefault="00EA2C1A" w:rsidP="0034084F">
      <w:pPr>
        <w:spacing w:before="240" w:after="0" w:line="240" w:lineRule="auto"/>
        <w:rPr>
          <w:rFonts w:ascii="Arial" w:hAnsi="Arial" w:cs="Arial"/>
          <w:sz w:val="22"/>
          <w:szCs w:val="22"/>
        </w:rPr>
      </w:pPr>
    </w:p>
    <w:p w14:paraId="7C73A57D" w14:textId="77777777" w:rsidR="00EA2C1A" w:rsidRPr="00925EBD" w:rsidRDefault="00EA2C1A" w:rsidP="0034084F">
      <w:pPr>
        <w:spacing w:before="240" w:after="0" w:line="240" w:lineRule="auto"/>
        <w:rPr>
          <w:rFonts w:ascii="Arial" w:hAnsi="Arial" w:cs="Arial"/>
          <w:sz w:val="22"/>
          <w:szCs w:val="22"/>
        </w:rPr>
      </w:pPr>
    </w:p>
    <w:p w14:paraId="5CAC248F" w14:textId="77777777" w:rsidR="00EA2C1A" w:rsidRPr="00925EBD" w:rsidRDefault="00EA2C1A" w:rsidP="0034084F">
      <w:pPr>
        <w:spacing w:before="240" w:after="0" w:line="240" w:lineRule="auto"/>
        <w:rPr>
          <w:rFonts w:ascii="Arial" w:hAnsi="Arial" w:cs="Arial"/>
          <w:sz w:val="22"/>
          <w:szCs w:val="22"/>
        </w:rPr>
      </w:pPr>
    </w:p>
    <w:p w14:paraId="447D53B1" w14:textId="77777777" w:rsidR="00EA2C1A" w:rsidRPr="00925EBD" w:rsidRDefault="00EA2C1A" w:rsidP="0034084F">
      <w:pPr>
        <w:spacing w:before="240" w:after="0" w:line="240" w:lineRule="auto"/>
        <w:rPr>
          <w:rFonts w:ascii="Arial" w:hAnsi="Arial" w:cs="Arial"/>
          <w:sz w:val="22"/>
          <w:szCs w:val="22"/>
        </w:rPr>
      </w:pPr>
    </w:p>
    <w:p w14:paraId="08C65358" w14:textId="77777777" w:rsidR="00EA2C1A" w:rsidRPr="00925EBD" w:rsidRDefault="00EA2C1A" w:rsidP="0034084F">
      <w:pPr>
        <w:spacing w:before="240" w:after="0" w:line="240" w:lineRule="auto"/>
        <w:rPr>
          <w:rFonts w:ascii="Arial" w:hAnsi="Arial" w:cs="Arial"/>
          <w:sz w:val="22"/>
          <w:szCs w:val="22"/>
        </w:rPr>
      </w:pPr>
    </w:p>
    <w:p w14:paraId="04E563BB" w14:textId="77777777" w:rsidR="00EA2C1A" w:rsidRPr="00925EBD" w:rsidRDefault="00EA2C1A" w:rsidP="0034084F">
      <w:pPr>
        <w:spacing w:before="240" w:after="0" w:line="240" w:lineRule="auto"/>
        <w:rPr>
          <w:rFonts w:ascii="Arial" w:hAnsi="Arial" w:cs="Arial"/>
          <w:sz w:val="22"/>
          <w:szCs w:val="22"/>
        </w:rPr>
      </w:pPr>
    </w:p>
    <w:p w14:paraId="143BF60F" w14:textId="77777777" w:rsidR="00EA2C1A" w:rsidRPr="00925EBD" w:rsidRDefault="00EA2C1A" w:rsidP="0034084F">
      <w:pPr>
        <w:spacing w:before="240" w:after="0" w:line="240" w:lineRule="auto"/>
        <w:rPr>
          <w:rFonts w:ascii="Arial" w:hAnsi="Arial" w:cs="Arial"/>
          <w:sz w:val="22"/>
          <w:szCs w:val="22"/>
        </w:rPr>
      </w:pPr>
    </w:p>
    <w:p w14:paraId="5C5B81D1" w14:textId="77777777" w:rsidR="00EA2C1A" w:rsidRPr="00925EBD" w:rsidRDefault="00EA2C1A" w:rsidP="0034084F">
      <w:pPr>
        <w:spacing w:before="240" w:after="0" w:line="240" w:lineRule="auto"/>
        <w:rPr>
          <w:rFonts w:ascii="Arial" w:hAnsi="Arial" w:cs="Arial"/>
          <w:sz w:val="22"/>
          <w:szCs w:val="22"/>
        </w:rPr>
      </w:pPr>
    </w:p>
    <w:p w14:paraId="5A1EEF01" w14:textId="3B3C4936" w:rsidR="00EA2C1A" w:rsidRPr="00925EBD" w:rsidRDefault="00EA2C1A" w:rsidP="0034084F">
      <w:pPr>
        <w:pStyle w:val="Heading1"/>
        <w:spacing w:line="240" w:lineRule="auto"/>
        <w:rPr>
          <w:rFonts w:ascii="Arial" w:hAnsi="Arial" w:cs="Arial"/>
        </w:rPr>
      </w:pPr>
      <w:bookmarkStart w:id="13" w:name="_Toc213419927"/>
      <w:r w:rsidRPr="00925EBD">
        <w:rPr>
          <w:rFonts w:ascii="Arial" w:hAnsi="Arial" w:cs="Arial"/>
        </w:rPr>
        <w:lastRenderedPageBreak/>
        <w:t>Appendix C. Input Data Correlation Heatmap</w:t>
      </w:r>
      <w:bookmarkEnd w:id="13"/>
    </w:p>
    <w:p w14:paraId="641A2589" w14:textId="77777777" w:rsidR="00EA2C1A" w:rsidRPr="00925EBD" w:rsidRDefault="00EA2C1A" w:rsidP="0034084F">
      <w:pPr>
        <w:spacing w:before="240" w:after="0" w:line="240" w:lineRule="auto"/>
        <w:rPr>
          <w:rFonts w:ascii="Arial" w:hAnsi="Arial" w:cs="Arial"/>
          <w:sz w:val="22"/>
          <w:szCs w:val="22"/>
        </w:rPr>
      </w:pPr>
    </w:p>
    <w:p w14:paraId="5A651099" w14:textId="0C65FAA0" w:rsidR="00EA2C1A" w:rsidRPr="00925EBD" w:rsidRDefault="00EA2C1A" w:rsidP="0034084F">
      <w:pPr>
        <w:spacing w:before="240" w:after="0" w:line="240" w:lineRule="auto"/>
        <w:rPr>
          <w:rFonts w:ascii="Arial" w:hAnsi="Arial" w:cs="Arial"/>
          <w:sz w:val="22"/>
          <w:szCs w:val="22"/>
        </w:rPr>
      </w:pPr>
      <w:r w:rsidRPr="00925EBD">
        <w:rPr>
          <w:rFonts w:ascii="Arial" w:hAnsi="Arial" w:cs="Arial"/>
          <w:noProof/>
          <w:sz w:val="22"/>
          <w:szCs w:val="22"/>
        </w:rPr>
        <w:drawing>
          <wp:inline distT="0" distB="0" distL="0" distR="0" wp14:anchorId="3F4C84B2" wp14:editId="64471C8E">
            <wp:extent cx="5387340" cy="4213860"/>
            <wp:effectExtent l="0" t="0" r="0" b="2540"/>
            <wp:docPr id="699376644" name="Picture 1"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6644" name="Picture 1" descr="A diagram of different colored squares&#10;&#10;AI-generated content may be incorrect."/>
                    <pic:cNvPicPr/>
                  </pic:nvPicPr>
                  <pic:blipFill>
                    <a:blip r:embed="rId15"/>
                    <a:stretch>
                      <a:fillRect/>
                    </a:stretch>
                  </pic:blipFill>
                  <pic:spPr>
                    <a:xfrm>
                      <a:off x="0" y="0"/>
                      <a:ext cx="5391501" cy="4217115"/>
                    </a:xfrm>
                    <a:prstGeom prst="rect">
                      <a:avLst/>
                    </a:prstGeom>
                  </pic:spPr>
                </pic:pic>
              </a:graphicData>
            </a:graphic>
          </wp:inline>
        </w:drawing>
      </w:r>
    </w:p>
    <w:sectPr w:rsidR="00EA2C1A" w:rsidRPr="00925E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7642"/>
    <w:multiLevelType w:val="hybridMultilevel"/>
    <w:tmpl w:val="0360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B4B23"/>
    <w:multiLevelType w:val="multilevel"/>
    <w:tmpl w:val="8BF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93305"/>
    <w:multiLevelType w:val="hybridMultilevel"/>
    <w:tmpl w:val="0C627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A655A3"/>
    <w:multiLevelType w:val="hybridMultilevel"/>
    <w:tmpl w:val="20DC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BB364A"/>
    <w:multiLevelType w:val="hybridMultilevel"/>
    <w:tmpl w:val="40905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D75E9"/>
    <w:multiLevelType w:val="hybridMultilevel"/>
    <w:tmpl w:val="99FC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892C82"/>
    <w:multiLevelType w:val="hybridMultilevel"/>
    <w:tmpl w:val="4A0A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041125">
    <w:abstractNumId w:val="3"/>
  </w:num>
  <w:num w:numId="2" w16cid:durableId="970592172">
    <w:abstractNumId w:val="6"/>
  </w:num>
  <w:num w:numId="3" w16cid:durableId="1863592935">
    <w:abstractNumId w:val="0"/>
  </w:num>
  <w:num w:numId="4" w16cid:durableId="798499759">
    <w:abstractNumId w:val="2"/>
  </w:num>
  <w:num w:numId="5" w16cid:durableId="583299683">
    <w:abstractNumId w:val="1"/>
  </w:num>
  <w:num w:numId="6" w16cid:durableId="1733388630">
    <w:abstractNumId w:val="5"/>
  </w:num>
  <w:num w:numId="7" w16cid:durableId="1166559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B5"/>
    <w:rsid w:val="00004654"/>
    <w:rsid w:val="00016BC6"/>
    <w:rsid w:val="00027967"/>
    <w:rsid w:val="00031022"/>
    <w:rsid w:val="0003353F"/>
    <w:rsid w:val="0003573C"/>
    <w:rsid w:val="0005289B"/>
    <w:rsid w:val="00091ACA"/>
    <w:rsid w:val="000B0BF6"/>
    <w:rsid w:val="000B1B19"/>
    <w:rsid w:val="000B6791"/>
    <w:rsid w:val="000D614B"/>
    <w:rsid w:val="000E1E88"/>
    <w:rsid w:val="000E553D"/>
    <w:rsid w:val="000E762F"/>
    <w:rsid w:val="000F2D0B"/>
    <w:rsid w:val="000F7AE5"/>
    <w:rsid w:val="001408F7"/>
    <w:rsid w:val="00161001"/>
    <w:rsid w:val="001676A6"/>
    <w:rsid w:val="0019363C"/>
    <w:rsid w:val="001B192A"/>
    <w:rsid w:val="001B783C"/>
    <w:rsid w:val="001C6C4A"/>
    <w:rsid w:val="001C7B87"/>
    <w:rsid w:val="001D7754"/>
    <w:rsid w:val="001E7EBB"/>
    <w:rsid w:val="002045C3"/>
    <w:rsid w:val="00231CD7"/>
    <w:rsid w:val="00250688"/>
    <w:rsid w:val="002A1ACA"/>
    <w:rsid w:val="002B6AE8"/>
    <w:rsid w:val="002E3AB0"/>
    <w:rsid w:val="00322711"/>
    <w:rsid w:val="0034084F"/>
    <w:rsid w:val="003466BB"/>
    <w:rsid w:val="0035243E"/>
    <w:rsid w:val="00360406"/>
    <w:rsid w:val="003632D9"/>
    <w:rsid w:val="003662B8"/>
    <w:rsid w:val="00381F07"/>
    <w:rsid w:val="00391E11"/>
    <w:rsid w:val="003B3518"/>
    <w:rsid w:val="003D5738"/>
    <w:rsid w:val="003E073C"/>
    <w:rsid w:val="003E6C87"/>
    <w:rsid w:val="003F75B8"/>
    <w:rsid w:val="004448E5"/>
    <w:rsid w:val="00464331"/>
    <w:rsid w:val="00466420"/>
    <w:rsid w:val="00485F85"/>
    <w:rsid w:val="004B15B3"/>
    <w:rsid w:val="004B6BF3"/>
    <w:rsid w:val="004F4BE8"/>
    <w:rsid w:val="0051469C"/>
    <w:rsid w:val="00566EFC"/>
    <w:rsid w:val="005848B5"/>
    <w:rsid w:val="0059061D"/>
    <w:rsid w:val="005B1345"/>
    <w:rsid w:val="005B15DE"/>
    <w:rsid w:val="005C25C5"/>
    <w:rsid w:val="005C472C"/>
    <w:rsid w:val="005D1D6F"/>
    <w:rsid w:val="005E5C65"/>
    <w:rsid w:val="005F12EC"/>
    <w:rsid w:val="00625A78"/>
    <w:rsid w:val="00632804"/>
    <w:rsid w:val="006565F8"/>
    <w:rsid w:val="00674564"/>
    <w:rsid w:val="00674A6A"/>
    <w:rsid w:val="00675AB4"/>
    <w:rsid w:val="0068544A"/>
    <w:rsid w:val="00686BD9"/>
    <w:rsid w:val="006877B6"/>
    <w:rsid w:val="00696BE8"/>
    <w:rsid w:val="00704E6E"/>
    <w:rsid w:val="00711B1E"/>
    <w:rsid w:val="00736906"/>
    <w:rsid w:val="00737219"/>
    <w:rsid w:val="00756F14"/>
    <w:rsid w:val="00766703"/>
    <w:rsid w:val="0077008E"/>
    <w:rsid w:val="00794346"/>
    <w:rsid w:val="007A287D"/>
    <w:rsid w:val="007A7129"/>
    <w:rsid w:val="007B4C6D"/>
    <w:rsid w:val="007C2D22"/>
    <w:rsid w:val="007F78BD"/>
    <w:rsid w:val="00805905"/>
    <w:rsid w:val="00851FDD"/>
    <w:rsid w:val="0087377B"/>
    <w:rsid w:val="0089375F"/>
    <w:rsid w:val="008C2A48"/>
    <w:rsid w:val="00914BD3"/>
    <w:rsid w:val="00916D55"/>
    <w:rsid w:val="00925EBD"/>
    <w:rsid w:val="00931AB2"/>
    <w:rsid w:val="00975795"/>
    <w:rsid w:val="00977E04"/>
    <w:rsid w:val="0099157B"/>
    <w:rsid w:val="00997D8A"/>
    <w:rsid w:val="009C28FE"/>
    <w:rsid w:val="009C6607"/>
    <w:rsid w:val="009D7E33"/>
    <w:rsid w:val="00A3506E"/>
    <w:rsid w:val="00A86D13"/>
    <w:rsid w:val="00AA03E2"/>
    <w:rsid w:val="00AA2DF8"/>
    <w:rsid w:val="00AC3B7A"/>
    <w:rsid w:val="00AC56C9"/>
    <w:rsid w:val="00AE205A"/>
    <w:rsid w:val="00AE4E33"/>
    <w:rsid w:val="00AF5CE4"/>
    <w:rsid w:val="00B06BA2"/>
    <w:rsid w:val="00B27D9F"/>
    <w:rsid w:val="00B374E5"/>
    <w:rsid w:val="00B50DD4"/>
    <w:rsid w:val="00B728CF"/>
    <w:rsid w:val="00B82057"/>
    <w:rsid w:val="00BB1C1D"/>
    <w:rsid w:val="00BB25C7"/>
    <w:rsid w:val="00BC149D"/>
    <w:rsid w:val="00BD7114"/>
    <w:rsid w:val="00BE0433"/>
    <w:rsid w:val="00C0197D"/>
    <w:rsid w:val="00C20BF2"/>
    <w:rsid w:val="00C237E1"/>
    <w:rsid w:val="00C417A1"/>
    <w:rsid w:val="00C45229"/>
    <w:rsid w:val="00C53A21"/>
    <w:rsid w:val="00C7097D"/>
    <w:rsid w:val="00C74AE6"/>
    <w:rsid w:val="00C76D14"/>
    <w:rsid w:val="00C8504D"/>
    <w:rsid w:val="00CA3EB4"/>
    <w:rsid w:val="00CA6105"/>
    <w:rsid w:val="00CD4925"/>
    <w:rsid w:val="00CE6D18"/>
    <w:rsid w:val="00CF5FCE"/>
    <w:rsid w:val="00D00768"/>
    <w:rsid w:val="00D1136D"/>
    <w:rsid w:val="00D2189C"/>
    <w:rsid w:val="00D4338E"/>
    <w:rsid w:val="00D6685C"/>
    <w:rsid w:val="00D80E50"/>
    <w:rsid w:val="00D86880"/>
    <w:rsid w:val="00DB329F"/>
    <w:rsid w:val="00DB34AF"/>
    <w:rsid w:val="00DD59DA"/>
    <w:rsid w:val="00DF20B3"/>
    <w:rsid w:val="00E1468C"/>
    <w:rsid w:val="00E3365F"/>
    <w:rsid w:val="00E34554"/>
    <w:rsid w:val="00E41D07"/>
    <w:rsid w:val="00E43975"/>
    <w:rsid w:val="00E476B6"/>
    <w:rsid w:val="00E62BE8"/>
    <w:rsid w:val="00E702C7"/>
    <w:rsid w:val="00E94298"/>
    <w:rsid w:val="00E96B37"/>
    <w:rsid w:val="00EA222A"/>
    <w:rsid w:val="00EA2C1A"/>
    <w:rsid w:val="00ED43FE"/>
    <w:rsid w:val="00EE4859"/>
    <w:rsid w:val="00F03509"/>
    <w:rsid w:val="00F06875"/>
    <w:rsid w:val="00F268F1"/>
    <w:rsid w:val="00F364A6"/>
    <w:rsid w:val="00F66E6A"/>
    <w:rsid w:val="00F7352E"/>
    <w:rsid w:val="00F945A2"/>
    <w:rsid w:val="00FB759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2F7B"/>
  <w15:chartTrackingRefBased/>
  <w15:docId w15:val="{1BAB86C1-0D0C-144C-8708-8B7A573AA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5C3"/>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584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5C3"/>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584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B5"/>
    <w:rPr>
      <w:rFonts w:eastAsiaTheme="majorEastAsia" w:cstheme="majorBidi"/>
      <w:color w:val="272727" w:themeColor="text1" w:themeTint="D8"/>
    </w:rPr>
  </w:style>
  <w:style w:type="paragraph" w:styleId="Title">
    <w:name w:val="Title"/>
    <w:basedOn w:val="Normal"/>
    <w:next w:val="Normal"/>
    <w:link w:val="TitleChar"/>
    <w:uiPriority w:val="10"/>
    <w:qFormat/>
    <w:rsid w:val="0058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B5"/>
    <w:pPr>
      <w:spacing w:before="160"/>
      <w:jc w:val="center"/>
    </w:pPr>
    <w:rPr>
      <w:i/>
      <w:iCs/>
      <w:color w:val="404040" w:themeColor="text1" w:themeTint="BF"/>
    </w:rPr>
  </w:style>
  <w:style w:type="character" w:customStyle="1" w:styleId="QuoteChar">
    <w:name w:val="Quote Char"/>
    <w:basedOn w:val="DefaultParagraphFont"/>
    <w:link w:val="Quote"/>
    <w:uiPriority w:val="29"/>
    <w:rsid w:val="005848B5"/>
    <w:rPr>
      <w:i/>
      <w:iCs/>
      <w:color w:val="404040" w:themeColor="text1" w:themeTint="BF"/>
    </w:rPr>
  </w:style>
  <w:style w:type="paragraph" w:styleId="ListParagraph">
    <w:name w:val="List Paragraph"/>
    <w:basedOn w:val="Normal"/>
    <w:uiPriority w:val="34"/>
    <w:qFormat/>
    <w:rsid w:val="005848B5"/>
    <w:pPr>
      <w:ind w:left="720"/>
      <w:contextualSpacing/>
    </w:pPr>
  </w:style>
  <w:style w:type="character" w:styleId="IntenseEmphasis">
    <w:name w:val="Intense Emphasis"/>
    <w:basedOn w:val="DefaultParagraphFont"/>
    <w:uiPriority w:val="21"/>
    <w:qFormat/>
    <w:rsid w:val="005848B5"/>
    <w:rPr>
      <w:i/>
      <w:iCs/>
      <w:color w:val="0F4761" w:themeColor="accent1" w:themeShade="BF"/>
    </w:rPr>
  </w:style>
  <w:style w:type="paragraph" w:styleId="IntenseQuote">
    <w:name w:val="Intense Quote"/>
    <w:basedOn w:val="Normal"/>
    <w:next w:val="Normal"/>
    <w:link w:val="IntenseQuoteChar"/>
    <w:uiPriority w:val="30"/>
    <w:qFormat/>
    <w:rsid w:val="00584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B5"/>
    <w:rPr>
      <w:i/>
      <w:iCs/>
      <w:color w:val="0F4761" w:themeColor="accent1" w:themeShade="BF"/>
    </w:rPr>
  </w:style>
  <w:style w:type="character" w:styleId="IntenseReference">
    <w:name w:val="Intense Reference"/>
    <w:basedOn w:val="DefaultParagraphFont"/>
    <w:uiPriority w:val="32"/>
    <w:qFormat/>
    <w:rsid w:val="005848B5"/>
    <w:rPr>
      <w:b/>
      <w:bCs/>
      <w:smallCaps/>
      <w:color w:val="0F4761" w:themeColor="accent1" w:themeShade="BF"/>
      <w:spacing w:val="5"/>
    </w:rPr>
  </w:style>
  <w:style w:type="character" w:styleId="Hyperlink">
    <w:name w:val="Hyperlink"/>
    <w:basedOn w:val="DefaultParagraphFont"/>
    <w:uiPriority w:val="99"/>
    <w:unhideWhenUsed/>
    <w:rsid w:val="000E553D"/>
    <w:rPr>
      <w:color w:val="467886" w:themeColor="hyperlink"/>
      <w:u w:val="single"/>
    </w:rPr>
  </w:style>
  <w:style w:type="character" w:styleId="UnresolvedMention">
    <w:name w:val="Unresolved Mention"/>
    <w:basedOn w:val="DefaultParagraphFont"/>
    <w:uiPriority w:val="99"/>
    <w:semiHidden/>
    <w:unhideWhenUsed/>
    <w:rsid w:val="000E553D"/>
    <w:rPr>
      <w:color w:val="605E5C"/>
      <w:shd w:val="clear" w:color="auto" w:fill="E1DFDD"/>
    </w:rPr>
  </w:style>
  <w:style w:type="character" w:styleId="Emphasis">
    <w:name w:val="Emphasis"/>
    <w:basedOn w:val="DefaultParagraphFont"/>
    <w:uiPriority w:val="20"/>
    <w:qFormat/>
    <w:rsid w:val="008C2A48"/>
    <w:rPr>
      <w:i/>
      <w:iCs/>
    </w:rPr>
  </w:style>
  <w:style w:type="character" w:styleId="Strong">
    <w:name w:val="Strong"/>
    <w:basedOn w:val="DefaultParagraphFont"/>
    <w:uiPriority w:val="22"/>
    <w:qFormat/>
    <w:rsid w:val="0019363C"/>
    <w:rPr>
      <w:b/>
      <w:bCs/>
    </w:rPr>
  </w:style>
  <w:style w:type="paragraph" w:styleId="Caption">
    <w:name w:val="caption"/>
    <w:basedOn w:val="Normal"/>
    <w:next w:val="Normal"/>
    <w:uiPriority w:val="35"/>
    <w:unhideWhenUsed/>
    <w:qFormat/>
    <w:rsid w:val="0077008E"/>
    <w:pPr>
      <w:spacing w:after="200" w:line="240" w:lineRule="auto"/>
    </w:pPr>
    <w:rPr>
      <w:i/>
      <w:iCs/>
      <w:color w:val="0E2841" w:themeColor="text2"/>
      <w:sz w:val="18"/>
      <w:szCs w:val="18"/>
    </w:rPr>
  </w:style>
  <w:style w:type="table" w:styleId="TableGrid">
    <w:name w:val="Table Grid"/>
    <w:basedOn w:val="TableNormal"/>
    <w:uiPriority w:val="39"/>
    <w:rsid w:val="00C70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83C"/>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1B783C"/>
    <w:pPr>
      <w:spacing w:before="120" w:after="0"/>
    </w:pPr>
    <w:rPr>
      <w:b/>
      <w:bCs/>
      <w:i/>
      <w:iCs/>
    </w:rPr>
  </w:style>
  <w:style w:type="paragraph" w:styleId="TOC2">
    <w:name w:val="toc 2"/>
    <w:basedOn w:val="Normal"/>
    <w:next w:val="Normal"/>
    <w:autoRedefine/>
    <w:uiPriority w:val="39"/>
    <w:semiHidden/>
    <w:unhideWhenUsed/>
    <w:rsid w:val="001B783C"/>
    <w:pPr>
      <w:spacing w:before="120" w:after="0"/>
      <w:ind w:left="240"/>
    </w:pPr>
    <w:rPr>
      <w:b/>
      <w:bCs/>
      <w:sz w:val="22"/>
      <w:szCs w:val="22"/>
    </w:rPr>
  </w:style>
  <w:style w:type="paragraph" w:styleId="TOC3">
    <w:name w:val="toc 3"/>
    <w:basedOn w:val="Normal"/>
    <w:next w:val="Normal"/>
    <w:autoRedefine/>
    <w:uiPriority w:val="39"/>
    <w:semiHidden/>
    <w:unhideWhenUsed/>
    <w:rsid w:val="001B783C"/>
    <w:pPr>
      <w:spacing w:after="0"/>
      <w:ind w:left="480"/>
    </w:pPr>
    <w:rPr>
      <w:sz w:val="20"/>
      <w:szCs w:val="20"/>
    </w:rPr>
  </w:style>
  <w:style w:type="paragraph" w:styleId="TOC4">
    <w:name w:val="toc 4"/>
    <w:basedOn w:val="Normal"/>
    <w:next w:val="Normal"/>
    <w:autoRedefine/>
    <w:uiPriority w:val="39"/>
    <w:semiHidden/>
    <w:unhideWhenUsed/>
    <w:rsid w:val="001B783C"/>
    <w:pPr>
      <w:spacing w:after="0"/>
      <w:ind w:left="720"/>
    </w:pPr>
    <w:rPr>
      <w:sz w:val="20"/>
      <w:szCs w:val="20"/>
    </w:rPr>
  </w:style>
  <w:style w:type="paragraph" w:styleId="TOC5">
    <w:name w:val="toc 5"/>
    <w:basedOn w:val="Normal"/>
    <w:next w:val="Normal"/>
    <w:autoRedefine/>
    <w:uiPriority w:val="39"/>
    <w:semiHidden/>
    <w:unhideWhenUsed/>
    <w:rsid w:val="001B783C"/>
    <w:pPr>
      <w:spacing w:after="0"/>
      <w:ind w:left="960"/>
    </w:pPr>
    <w:rPr>
      <w:sz w:val="20"/>
      <w:szCs w:val="20"/>
    </w:rPr>
  </w:style>
  <w:style w:type="paragraph" w:styleId="TOC6">
    <w:name w:val="toc 6"/>
    <w:basedOn w:val="Normal"/>
    <w:next w:val="Normal"/>
    <w:autoRedefine/>
    <w:uiPriority w:val="39"/>
    <w:semiHidden/>
    <w:unhideWhenUsed/>
    <w:rsid w:val="001B783C"/>
    <w:pPr>
      <w:spacing w:after="0"/>
      <w:ind w:left="1200"/>
    </w:pPr>
    <w:rPr>
      <w:sz w:val="20"/>
      <w:szCs w:val="20"/>
    </w:rPr>
  </w:style>
  <w:style w:type="paragraph" w:styleId="TOC7">
    <w:name w:val="toc 7"/>
    <w:basedOn w:val="Normal"/>
    <w:next w:val="Normal"/>
    <w:autoRedefine/>
    <w:uiPriority w:val="39"/>
    <w:semiHidden/>
    <w:unhideWhenUsed/>
    <w:rsid w:val="001B783C"/>
    <w:pPr>
      <w:spacing w:after="0"/>
      <w:ind w:left="1440"/>
    </w:pPr>
    <w:rPr>
      <w:sz w:val="20"/>
      <w:szCs w:val="20"/>
    </w:rPr>
  </w:style>
  <w:style w:type="paragraph" w:styleId="TOC8">
    <w:name w:val="toc 8"/>
    <w:basedOn w:val="Normal"/>
    <w:next w:val="Normal"/>
    <w:autoRedefine/>
    <w:uiPriority w:val="39"/>
    <w:semiHidden/>
    <w:unhideWhenUsed/>
    <w:rsid w:val="001B783C"/>
    <w:pPr>
      <w:spacing w:after="0"/>
      <w:ind w:left="1680"/>
    </w:pPr>
    <w:rPr>
      <w:sz w:val="20"/>
      <w:szCs w:val="20"/>
    </w:rPr>
  </w:style>
  <w:style w:type="paragraph" w:styleId="TOC9">
    <w:name w:val="toc 9"/>
    <w:basedOn w:val="Normal"/>
    <w:next w:val="Normal"/>
    <w:autoRedefine/>
    <w:uiPriority w:val="39"/>
    <w:semiHidden/>
    <w:unhideWhenUsed/>
    <w:rsid w:val="001B783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hat.openai.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3390/info1607058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53894/ijirss.v8i6.6277"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oi.org/10.1016/j.mlwa.2022.100320" TargetMode="External"/><Relationship Id="rId4" Type="http://schemas.openxmlformats.org/officeDocument/2006/relationships/settings" Target="settings.xml"/><Relationship Id="rId9" Type="http://schemas.openxmlformats.org/officeDocument/2006/relationships/hyperlink" Target="https://doi.org/10.3390/economies13010006"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5A135-083A-2145-828E-231FA4B5D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Kwangmyung</dc:creator>
  <cp:keywords/>
  <dc:description/>
  <cp:lastModifiedBy>Lee, Kwangmyung</cp:lastModifiedBy>
  <cp:revision>4</cp:revision>
  <dcterms:created xsi:type="dcterms:W3CDTF">2025-11-07T20:16:00Z</dcterms:created>
  <dcterms:modified xsi:type="dcterms:W3CDTF">2025-11-08T04:01:00Z</dcterms:modified>
</cp:coreProperties>
</file>