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C2A" w:rsidRDefault="00F93C2A" w:rsidP="00F93C2A">
      <w:pPr>
        <w:spacing w:after="100" w:line="240" w:lineRule="auto"/>
        <w:jc w:val="center"/>
        <w:rPr>
          <w:lang w:val="ru-RU"/>
        </w:rPr>
      </w:pPr>
      <w:r>
        <w:rPr>
          <w:sz w:val="21"/>
          <w:lang w:val="ru-RU"/>
        </w:rPr>
        <w:t>Министерство цифрового развития</w:t>
      </w:r>
    </w:p>
    <w:p w:rsidR="00F93C2A" w:rsidRDefault="00F93C2A" w:rsidP="00F93C2A">
      <w:pPr>
        <w:spacing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Федеральное государственное бюджетное образовательное учреждение высшего</w:t>
      </w:r>
      <w:r>
        <w:rPr>
          <w:sz w:val="21"/>
          <w:lang w:val="ru-RU"/>
        </w:rPr>
        <w:br/>
        <w:t>образования</w:t>
      </w:r>
    </w:p>
    <w:p w:rsidR="00F93C2A" w:rsidRDefault="00F93C2A" w:rsidP="00F93C2A">
      <w:pPr>
        <w:spacing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«Сибирский государственный университет телекоммуникаций и</w:t>
      </w:r>
      <w:r>
        <w:rPr>
          <w:sz w:val="21"/>
          <w:lang w:val="ru-RU"/>
        </w:rPr>
        <w:br/>
        <w:t>информатики»</w:t>
      </w:r>
    </w:p>
    <w:p w:rsidR="00F93C2A" w:rsidRDefault="00F93C2A" w:rsidP="00F93C2A">
      <w:pPr>
        <w:spacing w:after="800" w:line="240" w:lineRule="auto"/>
        <w:jc w:val="center"/>
        <w:rPr>
          <w:lang w:val="ru-RU"/>
        </w:rPr>
      </w:pPr>
      <w:r>
        <w:rPr>
          <w:sz w:val="21"/>
          <w:lang w:val="ru-RU"/>
        </w:rPr>
        <w:t>(СибГУТИ)</w:t>
      </w:r>
    </w:p>
    <w:p w:rsidR="00F93C2A" w:rsidRDefault="00F93C2A" w:rsidP="00F93C2A">
      <w:pPr>
        <w:spacing w:after="3220" w:line="240" w:lineRule="auto"/>
        <w:jc w:val="center"/>
        <w:rPr>
          <w:lang w:val="ru-RU"/>
        </w:rPr>
      </w:pPr>
      <w:r>
        <w:rPr>
          <w:sz w:val="21"/>
          <w:lang w:val="ru-RU"/>
        </w:rPr>
        <w:t>Кафедра прикладной</w:t>
      </w:r>
      <w:bookmarkStart w:id="0" w:name="_GoBack"/>
      <w:bookmarkEnd w:id="0"/>
      <w:r>
        <w:rPr>
          <w:sz w:val="21"/>
          <w:lang w:val="ru-RU"/>
        </w:rPr>
        <w:t xml:space="preserve"> математики и кибернетики</w:t>
      </w:r>
    </w:p>
    <w:p w:rsidR="00F93C2A" w:rsidRDefault="00F93C2A" w:rsidP="00F93C2A">
      <w:pPr>
        <w:spacing w:after="220" w:line="240" w:lineRule="auto"/>
        <w:jc w:val="center"/>
        <w:rPr>
          <w:lang w:val="ru-RU"/>
        </w:rPr>
      </w:pPr>
      <w:r>
        <w:rPr>
          <w:b/>
          <w:lang w:val="ru-RU"/>
        </w:rPr>
        <w:t>Отчёт</w:t>
      </w:r>
    </w:p>
    <w:p w:rsidR="00F93C2A" w:rsidRDefault="00F93C2A" w:rsidP="00F93C2A">
      <w:pPr>
        <w:spacing w:after="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по дисциплине «</w:t>
      </w:r>
      <w:r w:rsidRPr="00347C06">
        <w:rPr>
          <w:b/>
          <w:sz w:val="21"/>
          <w:lang w:val="ru-RU"/>
        </w:rPr>
        <w:t>Тестирование программного обеспечения</w:t>
      </w:r>
      <w:r>
        <w:rPr>
          <w:b/>
          <w:sz w:val="21"/>
          <w:lang w:val="ru-RU"/>
        </w:rPr>
        <w:t>»</w:t>
      </w:r>
    </w:p>
    <w:p w:rsidR="00F93C2A" w:rsidRDefault="00F93C2A" w:rsidP="00F93C2A">
      <w:pPr>
        <w:spacing w:after="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по лабораторной работе № 1</w:t>
      </w:r>
    </w:p>
    <w:p w:rsidR="00F93C2A" w:rsidRDefault="00F93C2A" w:rsidP="00F93C2A">
      <w:pPr>
        <w:spacing w:after="230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«</w:t>
      </w:r>
      <w:r w:rsidRPr="00F93C2A">
        <w:rPr>
          <w:b/>
          <w:sz w:val="21"/>
          <w:lang w:val="ru-RU"/>
        </w:rPr>
        <w:t>Составление тест-плана тестирования OpenBMC</w:t>
      </w:r>
      <w:r w:rsidRPr="0051371C">
        <w:rPr>
          <w:b/>
          <w:sz w:val="21"/>
          <w:lang w:val="ru-RU"/>
        </w:rPr>
        <w:t>»</w:t>
      </w:r>
    </w:p>
    <w:p w:rsidR="00F93C2A" w:rsidRDefault="00F93C2A" w:rsidP="00F93C2A">
      <w:pPr>
        <w:spacing w:after="180" w:line="240" w:lineRule="auto"/>
        <w:ind w:left="4248"/>
        <w:rPr>
          <w:lang w:val="ru-RU"/>
        </w:rPr>
      </w:pPr>
      <w:r>
        <w:rPr>
          <w:sz w:val="21"/>
          <w:lang w:val="ru-RU"/>
        </w:rPr>
        <w:t>Выполнили:</w:t>
      </w:r>
    </w:p>
    <w:p w:rsidR="00F93C2A" w:rsidRDefault="00F93C2A" w:rsidP="00F93C2A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>Студент группы</w:t>
      </w:r>
      <w:r>
        <w:rPr>
          <w:sz w:val="21"/>
          <w:lang w:val="ru-RU"/>
        </w:rPr>
        <w:tab/>
        <w:t>ИП-413</w:t>
      </w:r>
    </w:p>
    <w:p w:rsidR="00F93C2A" w:rsidRDefault="00F93C2A" w:rsidP="00F93C2A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  <w:t>Пряженов В. А.</w:t>
      </w:r>
    </w:p>
    <w:p w:rsidR="00F93C2A" w:rsidRDefault="00F93C2A" w:rsidP="00F93C2A">
      <w:pPr>
        <w:tabs>
          <w:tab w:val="left" w:pos="6408"/>
        </w:tabs>
        <w:spacing w:after="28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</w:r>
    </w:p>
    <w:p w:rsidR="00F93C2A" w:rsidRDefault="00F93C2A" w:rsidP="00F93C2A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>Работу проверил:</w:t>
      </w:r>
      <w:r>
        <w:rPr>
          <w:sz w:val="21"/>
          <w:lang w:val="ru-RU"/>
        </w:rPr>
        <w:tab/>
        <w:t>Преподаватель</w:t>
      </w:r>
    </w:p>
    <w:p w:rsidR="00F93C2A" w:rsidRDefault="00F93C2A" w:rsidP="00F93C2A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  <w:t>Истомина А. С.</w:t>
      </w:r>
    </w:p>
    <w:p w:rsidR="00F93C2A" w:rsidRDefault="00F93C2A" w:rsidP="00F93C2A">
      <w:pPr>
        <w:spacing w:before="1880"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Новосибирск 2026 г.</w:t>
      </w:r>
    </w:p>
    <w:p w:rsidR="00342E4F" w:rsidRPr="00F93C2A" w:rsidRDefault="003C33CF">
      <w:pPr>
        <w:spacing w:after="0" w:line="240" w:lineRule="auto"/>
        <w:jc w:val="center"/>
        <w:rPr>
          <w:lang w:val="ru-RU"/>
        </w:rPr>
      </w:pPr>
      <w:r w:rsidRPr="00F93C2A">
        <w:rPr>
          <w:lang w:val="ru-RU"/>
        </w:rPr>
        <w:br w:type="page"/>
      </w:r>
    </w:p>
    <w:p w:rsidR="00342E4F" w:rsidRPr="00F93C2A" w:rsidRDefault="003C33CF">
      <w:pPr>
        <w:spacing w:before="240" w:after="120"/>
        <w:jc w:val="center"/>
        <w:rPr>
          <w:lang w:val="ru-RU"/>
        </w:rPr>
      </w:pPr>
      <w:r w:rsidRPr="00F93C2A">
        <w:rPr>
          <w:b/>
          <w:color w:val="000000"/>
          <w:lang w:val="ru-RU"/>
        </w:rPr>
        <w:lastRenderedPageBreak/>
        <w:t>1</w:t>
      </w:r>
      <w:r w:rsidRPr="00F93C2A">
        <w:rPr>
          <w:b/>
          <w:color w:val="000000"/>
          <w:lang w:val="ru-RU"/>
        </w:rPr>
        <w:t xml:space="preserve"> ВВЕДЕНИЕ</w:t>
      </w:r>
    </w:p>
    <w:p w:rsidR="00342E4F" w:rsidRPr="00F93C2A" w:rsidRDefault="003C33CF">
      <w:pPr>
        <w:spacing w:after="0" w:line="360" w:lineRule="auto"/>
        <w:ind w:firstLine="709"/>
        <w:jc w:val="both"/>
        <w:rPr>
          <w:lang w:val="ru-RU"/>
        </w:rPr>
      </w:pPr>
      <w:r w:rsidRPr="00F93C2A">
        <w:rPr>
          <w:color w:val="000000"/>
          <w:lang w:val="ru-RU"/>
        </w:rPr>
        <w:t xml:space="preserve">Цель лабораторной работы - составить тест-план для проверки программной платформы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.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используется для управления базовыми функциями серверов через </w:t>
      </w:r>
      <w:r>
        <w:rPr>
          <w:color w:val="000000"/>
        </w:rPr>
        <w:t>BMC</w:t>
      </w:r>
      <w:r w:rsidRPr="00F93C2A">
        <w:rPr>
          <w:color w:val="000000"/>
          <w:lang w:val="ru-RU"/>
        </w:rPr>
        <w:t>: управление питанием, мониторинг аппаратного состояния, удаленный доступ и ведени</w:t>
      </w:r>
      <w:r w:rsidRPr="00F93C2A">
        <w:rPr>
          <w:color w:val="000000"/>
          <w:lang w:val="ru-RU"/>
        </w:rPr>
        <w:t>е журналов событий.</w:t>
      </w:r>
    </w:p>
    <w:p w:rsidR="00342E4F" w:rsidRPr="00F93C2A" w:rsidRDefault="003C33CF">
      <w:pPr>
        <w:spacing w:after="0" w:line="360" w:lineRule="auto"/>
        <w:ind w:firstLine="709"/>
        <w:jc w:val="both"/>
        <w:rPr>
          <w:lang w:val="ru-RU"/>
        </w:rPr>
      </w:pPr>
      <w:r w:rsidRPr="00F93C2A">
        <w:rPr>
          <w:color w:val="000000"/>
          <w:lang w:val="ru-RU"/>
        </w:rPr>
        <w:t xml:space="preserve">Разрабатываемый тест-план предназначен для учебной проверки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в тестовой среде, </w:t>
      </w:r>
      <w:proofErr w:type="gramStart"/>
      <w:r w:rsidRPr="00F93C2A">
        <w:rPr>
          <w:color w:val="000000"/>
          <w:lang w:val="ru-RU"/>
        </w:rPr>
        <w:t>например</w:t>
      </w:r>
      <w:proofErr w:type="gramEnd"/>
      <w:r w:rsidRPr="00F93C2A">
        <w:rPr>
          <w:color w:val="000000"/>
          <w:lang w:val="ru-RU"/>
        </w:rPr>
        <w:t xml:space="preserve"> при запуске образа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в </w:t>
      </w:r>
      <w:r>
        <w:rPr>
          <w:color w:val="000000"/>
        </w:rPr>
        <w:t>QEMU</w:t>
      </w:r>
      <w:r w:rsidRPr="00F93C2A">
        <w:rPr>
          <w:color w:val="000000"/>
          <w:lang w:val="ru-RU"/>
        </w:rPr>
        <w:t xml:space="preserve"> или на отдельном стенде. В документ включены цели, объем, методы, ресурсы, график, критерии начала и заверш</w:t>
      </w:r>
      <w:r w:rsidRPr="00F93C2A">
        <w:rPr>
          <w:color w:val="000000"/>
          <w:lang w:val="ru-RU"/>
        </w:rPr>
        <w:t>ения тестирования, а также тест-кейсы по варианту 18.</w:t>
      </w:r>
    </w:p>
    <w:p w:rsidR="00342E4F" w:rsidRPr="00F93C2A" w:rsidRDefault="003C33CF">
      <w:pPr>
        <w:spacing w:before="240" w:after="120"/>
        <w:jc w:val="center"/>
        <w:rPr>
          <w:lang w:val="ru-RU"/>
        </w:rPr>
      </w:pPr>
      <w:r w:rsidRPr="00F93C2A">
        <w:rPr>
          <w:b/>
          <w:color w:val="000000"/>
          <w:lang w:val="ru-RU"/>
        </w:rPr>
        <w:t>2 ОБЪЕМ ТЕСТИРОВАНИЯ</w:t>
      </w:r>
    </w:p>
    <w:p w:rsidR="00342E4F" w:rsidRPr="00F93C2A" w:rsidRDefault="003C33CF">
      <w:pPr>
        <w:spacing w:after="0" w:line="360" w:lineRule="auto"/>
        <w:ind w:firstLine="709"/>
        <w:jc w:val="both"/>
        <w:rPr>
          <w:lang w:val="ru-RU"/>
        </w:rPr>
      </w:pPr>
      <w:r w:rsidRPr="00F93C2A">
        <w:rPr>
          <w:color w:val="000000"/>
          <w:lang w:val="ru-RU"/>
        </w:rPr>
        <w:t xml:space="preserve">В объем тестирования включены основные функции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>, перечисленные в задании лабораторной работы.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>- управление питанием хоста;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>- мониторинг аппаратного обеспечения;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удаленный </w:t>
      </w:r>
      <w:r w:rsidRPr="00F93C2A">
        <w:rPr>
          <w:color w:val="000000"/>
          <w:lang w:val="ru-RU"/>
        </w:rPr>
        <w:t xml:space="preserve">доступ через </w:t>
      </w:r>
      <w:r>
        <w:rPr>
          <w:color w:val="000000"/>
        </w:rPr>
        <w:t>Redfish</w:t>
      </w:r>
      <w:r w:rsidRPr="00F93C2A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F93C2A">
        <w:rPr>
          <w:color w:val="000000"/>
          <w:lang w:val="ru-RU"/>
        </w:rPr>
        <w:t>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логирование событий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и хоста.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42E4F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</w:rPr>
              <w:t>Компонент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</w:rPr>
              <w:t>Проверяемая функция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</w:rPr>
              <w:t>Вариант 18</w:t>
            </w:r>
          </w:p>
        </w:tc>
      </w:tr>
      <w:tr w:rsidR="00342E4F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Управление питанием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Перезагрузка сервера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4"/>
              </w:rPr>
              <w:t>TC3</w:t>
            </w:r>
          </w:p>
        </w:tc>
      </w:tr>
      <w:tr w:rsidR="00342E4F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Мониторинг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Состояние вентиляторов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4"/>
              </w:rPr>
              <w:t>TC3</w:t>
            </w:r>
          </w:p>
        </w:tc>
      </w:tr>
      <w:tr w:rsidR="00342E4F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Удаленный доступ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Подключение через Redfish API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4"/>
              </w:rPr>
              <w:t>TC2</w:t>
            </w:r>
          </w:p>
        </w:tc>
      </w:tr>
      <w:tr w:rsidR="00342E4F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Логирование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Логи при включении сервера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4"/>
              </w:rPr>
              <w:t>TC1</w:t>
            </w:r>
          </w:p>
        </w:tc>
      </w:tr>
    </w:tbl>
    <w:p w:rsidR="00342E4F" w:rsidRDefault="003C33CF">
      <w:pPr>
        <w:spacing w:before="240" w:after="120"/>
        <w:jc w:val="center"/>
      </w:pPr>
      <w:r>
        <w:rPr>
          <w:b/>
          <w:color w:val="000000"/>
        </w:rPr>
        <w:t>3 ПОДХОДЫ И МЕТОДЫ ТЕСТИРОВАНИЯ</w:t>
      </w:r>
    </w:p>
    <w:p w:rsidR="00342E4F" w:rsidRPr="00F93C2A" w:rsidRDefault="003C33CF">
      <w:pPr>
        <w:spacing w:after="0" w:line="360" w:lineRule="auto"/>
        <w:ind w:firstLine="709"/>
        <w:jc w:val="both"/>
        <w:rPr>
          <w:lang w:val="ru-RU"/>
        </w:rPr>
      </w:pPr>
      <w:r w:rsidRPr="00F93C2A">
        <w:rPr>
          <w:color w:val="000000"/>
          <w:lang w:val="ru-RU"/>
        </w:rPr>
        <w:t xml:space="preserve">Для проверки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применяются следующие виды тестирования: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функциональное тестирование - проверка выполнения команд и </w:t>
      </w:r>
      <w:r>
        <w:rPr>
          <w:color w:val="000000"/>
        </w:rPr>
        <w:t>API</w:t>
      </w:r>
      <w:r w:rsidRPr="00F93C2A">
        <w:rPr>
          <w:color w:val="000000"/>
          <w:lang w:val="ru-RU"/>
        </w:rPr>
        <w:t>-запросов;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lastRenderedPageBreak/>
        <w:t>- интеграционное тестирование - проверка согласованност</w:t>
      </w:r>
      <w:r w:rsidRPr="00F93C2A">
        <w:rPr>
          <w:color w:val="000000"/>
          <w:lang w:val="ru-RU"/>
        </w:rPr>
        <w:t xml:space="preserve">и состояния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между интерфейсами;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тестирование безопасности - проверка необходимости корректной аутентификации при доступе к </w:t>
      </w:r>
      <w:r>
        <w:rPr>
          <w:color w:val="000000"/>
        </w:rPr>
        <w:t>Redfish</w:t>
      </w:r>
      <w:r w:rsidRPr="00F93C2A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F93C2A">
        <w:rPr>
          <w:color w:val="000000"/>
          <w:lang w:val="ru-RU"/>
        </w:rPr>
        <w:t>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регрессионное тестирование - повторение выбранных проверок после обновления образа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или изменения </w:t>
      </w:r>
      <w:r w:rsidRPr="00F93C2A">
        <w:rPr>
          <w:color w:val="000000"/>
          <w:lang w:val="ru-RU"/>
        </w:rPr>
        <w:t>конфигурации стенда.</w:t>
      </w:r>
    </w:p>
    <w:p w:rsidR="00342E4F" w:rsidRDefault="003C33CF">
      <w:pPr>
        <w:spacing w:before="240" w:after="120"/>
        <w:jc w:val="center"/>
      </w:pPr>
      <w:r>
        <w:rPr>
          <w:b/>
          <w:color w:val="000000"/>
        </w:rPr>
        <w:t>4 РЕСУРСЫ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</w:rPr>
              <w:t>Ресурс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Стенд OpenBMC или QEMU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Среда выполнения тестов.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Учетная запись BMC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 xml:space="preserve">Авторизация в командной оболочке и </w:t>
            </w:r>
            <w:r>
              <w:rPr>
                <w:color w:val="000000"/>
                <w:sz w:val="24"/>
              </w:rPr>
              <w:t>API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SSH-клиент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 xml:space="preserve">Выполнение команд </w:t>
            </w:r>
            <w:r>
              <w:rPr>
                <w:color w:val="000000"/>
                <w:sz w:val="24"/>
              </w:rPr>
              <w:t>obmcutil</w:t>
            </w:r>
            <w:r w:rsidRPr="00F93C2A">
              <w:rPr>
                <w:color w:val="000000"/>
                <w:sz w:val="24"/>
                <w:lang w:val="ru-RU"/>
              </w:rPr>
              <w:t xml:space="preserve"> и </w:t>
            </w:r>
            <w:r>
              <w:rPr>
                <w:color w:val="000000"/>
                <w:sz w:val="24"/>
              </w:rPr>
              <w:t>journalctl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4"/>
              </w:rPr>
              <w:t>curl</w:t>
            </w:r>
            <w:r w:rsidRPr="00F93C2A">
              <w:rPr>
                <w:color w:val="000000"/>
                <w:sz w:val="24"/>
                <w:lang w:val="ru-RU"/>
              </w:rPr>
              <w:t xml:space="preserve"> или другой </w:t>
            </w:r>
            <w:r>
              <w:rPr>
                <w:color w:val="000000"/>
                <w:sz w:val="24"/>
              </w:rPr>
              <w:t>HTTP</w:t>
            </w:r>
            <w:r w:rsidRPr="00F93C2A">
              <w:rPr>
                <w:color w:val="000000"/>
                <w:sz w:val="24"/>
                <w:lang w:val="ru-RU"/>
              </w:rPr>
              <w:t>-клиент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>Проверка доступа</w:t>
            </w:r>
            <w:r w:rsidRPr="00F93C2A">
              <w:rPr>
                <w:color w:val="000000"/>
                <w:sz w:val="24"/>
                <w:lang w:val="ru-RU"/>
              </w:rPr>
              <w:t xml:space="preserve"> к </w:t>
            </w:r>
            <w:r>
              <w:rPr>
                <w:color w:val="000000"/>
                <w:sz w:val="24"/>
              </w:rPr>
              <w:t>Redfish</w:t>
            </w:r>
            <w:r w:rsidRPr="00F93C2A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API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Документация OpenBMC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>Уточнение интерфейсов и ожидаемого поведения системы.</w:t>
            </w:r>
          </w:p>
        </w:tc>
      </w:tr>
    </w:tbl>
    <w:p w:rsidR="00342E4F" w:rsidRDefault="003C33CF">
      <w:pPr>
        <w:spacing w:before="240" w:after="120"/>
        <w:jc w:val="center"/>
      </w:pPr>
      <w:r>
        <w:rPr>
          <w:b/>
          <w:color w:val="000000"/>
        </w:rPr>
        <w:t>5 ГРАФИК ВЫПОЛНЕНИЯ ТЕСТОВ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42E4F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2"/>
              </w:rPr>
              <w:t>Этап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2"/>
              </w:rPr>
              <w:t>Содержание работ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2"/>
              </w:rPr>
              <w:t>Срок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2"/>
              </w:rPr>
              <w:t>Результат</w:t>
            </w:r>
          </w:p>
        </w:tc>
      </w:tr>
      <w:tr w:rsidR="00342E4F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0"/>
                <w:lang w:val="ru-RU"/>
              </w:rPr>
              <w:t xml:space="preserve">Подготовка стенда </w:t>
            </w:r>
            <w:r>
              <w:rPr>
                <w:color w:val="000000"/>
                <w:sz w:val="20"/>
              </w:rPr>
              <w:t>OpenBMC</w:t>
            </w:r>
            <w:r w:rsidRPr="00F93C2A">
              <w:rPr>
                <w:color w:val="000000"/>
                <w:sz w:val="20"/>
                <w:lang w:val="ru-RU"/>
              </w:rPr>
              <w:t xml:space="preserve">, проверка доступности </w:t>
            </w:r>
            <w:r>
              <w:rPr>
                <w:color w:val="000000"/>
                <w:sz w:val="20"/>
              </w:rPr>
              <w:t>SSH</w:t>
            </w:r>
            <w:r w:rsidRPr="00F93C2A">
              <w:rPr>
                <w:color w:val="000000"/>
                <w:sz w:val="20"/>
                <w:lang w:val="ru-RU"/>
              </w:rPr>
              <w:t xml:space="preserve"> и </w:t>
            </w:r>
            <w:r>
              <w:rPr>
                <w:color w:val="000000"/>
                <w:sz w:val="20"/>
              </w:rPr>
              <w:t>HTTPS</w:t>
            </w:r>
            <w:r w:rsidRPr="00F93C2A">
              <w:rPr>
                <w:color w:val="000000"/>
                <w:sz w:val="20"/>
                <w:lang w:val="ru-RU"/>
              </w:rPr>
              <w:t>.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День 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0"/>
              </w:rPr>
              <w:t>Стенд готов.</w:t>
            </w:r>
          </w:p>
        </w:tc>
      </w:tr>
      <w:tr w:rsidR="00342E4F" w:rsidRPr="00F93C2A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0"/>
                <w:lang w:val="ru-RU"/>
              </w:rPr>
              <w:t xml:space="preserve">Выполнение </w:t>
            </w:r>
            <w:r w:rsidRPr="00F93C2A">
              <w:rPr>
                <w:color w:val="000000"/>
                <w:sz w:val="20"/>
                <w:lang w:val="ru-RU"/>
              </w:rPr>
              <w:t>тестов управления питанием и мониторинга.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День 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0"/>
                <w:lang w:val="ru-RU"/>
              </w:rPr>
              <w:t xml:space="preserve">Получены результаты </w:t>
            </w:r>
            <w:r>
              <w:rPr>
                <w:color w:val="000000"/>
                <w:sz w:val="20"/>
              </w:rPr>
              <w:t>TC</w:t>
            </w:r>
            <w:r w:rsidRPr="00F93C2A">
              <w:rPr>
                <w:color w:val="000000"/>
                <w:sz w:val="20"/>
                <w:lang w:val="ru-RU"/>
              </w:rPr>
              <w:t>-</w:t>
            </w:r>
            <w:r>
              <w:rPr>
                <w:color w:val="000000"/>
                <w:sz w:val="20"/>
              </w:rPr>
              <w:t>PWR</w:t>
            </w:r>
            <w:r w:rsidRPr="00F93C2A">
              <w:rPr>
                <w:color w:val="000000"/>
                <w:sz w:val="20"/>
                <w:lang w:val="ru-RU"/>
              </w:rPr>
              <w:t xml:space="preserve">-03 и </w:t>
            </w:r>
            <w:r>
              <w:rPr>
                <w:color w:val="000000"/>
                <w:sz w:val="20"/>
              </w:rPr>
              <w:t>TC</w:t>
            </w:r>
            <w:r w:rsidRPr="00F93C2A">
              <w:rPr>
                <w:color w:val="000000"/>
                <w:sz w:val="20"/>
                <w:lang w:val="ru-RU"/>
              </w:rPr>
              <w:t>-</w:t>
            </w:r>
            <w:r>
              <w:rPr>
                <w:color w:val="000000"/>
                <w:sz w:val="20"/>
              </w:rPr>
              <w:t>MON</w:t>
            </w:r>
            <w:r w:rsidRPr="00F93C2A">
              <w:rPr>
                <w:color w:val="000000"/>
                <w:sz w:val="20"/>
                <w:lang w:val="ru-RU"/>
              </w:rPr>
              <w:t>-03.</w:t>
            </w:r>
          </w:p>
        </w:tc>
      </w:tr>
      <w:tr w:rsidR="00342E4F" w:rsidRPr="00F93C2A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0"/>
                <w:lang w:val="ru-RU"/>
              </w:rPr>
              <w:t xml:space="preserve">Выполнение тестов </w:t>
            </w:r>
            <w:r>
              <w:rPr>
                <w:color w:val="000000"/>
                <w:sz w:val="20"/>
              </w:rPr>
              <w:t>Redfish</w:t>
            </w:r>
            <w:r w:rsidRPr="00F93C2A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API</w:t>
            </w:r>
            <w:r w:rsidRPr="00F93C2A">
              <w:rPr>
                <w:color w:val="000000"/>
                <w:sz w:val="20"/>
                <w:lang w:val="ru-RU"/>
              </w:rPr>
              <w:t xml:space="preserve"> и логирования.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День 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0"/>
                <w:lang w:val="ru-RU"/>
              </w:rPr>
              <w:t xml:space="preserve">Получены результаты </w:t>
            </w:r>
            <w:r>
              <w:rPr>
                <w:color w:val="000000"/>
                <w:sz w:val="20"/>
              </w:rPr>
              <w:t>TC</w:t>
            </w:r>
            <w:r w:rsidRPr="00F93C2A">
              <w:rPr>
                <w:color w:val="000000"/>
                <w:sz w:val="20"/>
                <w:lang w:val="ru-RU"/>
              </w:rPr>
              <w:t>-</w:t>
            </w:r>
            <w:r>
              <w:rPr>
                <w:color w:val="000000"/>
                <w:sz w:val="20"/>
              </w:rPr>
              <w:t>ACC</w:t>
            </w:r>
            <w:r w:rsidRPr="00F93C2A">
              <w:rPr>
                <w:color w:val="000000"/>
                <w:sz w:val="20"/>
                <w:lang w:val="ru-RU"/>
              </w:rPr>
              <w:t xml:space="preserve">-02 и </w:t>
            </w:r>
            <w:r>
              <w:rPr>
                <w:color w:val="000000"/>
                <w:sz w:val="20"/>
              </w:rPr>
              <w:t>TC</w:t>
            </w:r>
            <w:r w:rsidRPr="00F93C2A">
              <w:rPr>
                <w:color w:val="000000"/>
                <w:sz w:val="20"/>
                <w:lang w:val="ru-RU"/>
              </w:rPr>
              <w:t>-</w:t>
            </w:r>
            <w:r>
              <w:rPr>
                <w:color w:val="000000"/>
                <w:sz w:val="20"/>
              </w:rPr>
              <w:t>LOG</w:t>
            </w:r>
            <w:r w:rsidRPr="00F93C2A">
              <w:rPr>
                <w:color w:val="000000"/>
                <w:sz w:val="20"/>
                <w:lang w:val="ru-RU"/>
              </w:rPr>
              <w:t>-01.</w:t>
            </w:r>
          </w:p>
        </w:tc>
      </w:tr>
      <w:tr w:rsidR="00342E4F" w:rsidRPr="00F93C2A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0"/>
                <w:lang w:val="ru-RU"/>
              </w:rPr>
              <w:t>Анализ результатов и оформление итогов.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День 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0"/>
                <w:lang w:val="ru-RU"/>
              </w:rPr>
              <w:t>Заполнены фактич</w:t>
            </w:r>
            <w:r w:rsidRPr="00F93C2A">
              <w:rPr>
                <w:color w:val="000000"/>
                <w:sz w:val="20"/>
                <w:lang w:val="ru-RU"/>
              </w:rPr>
              <w:t>еские результаты и статусы.</w:t>
            </w:r>
          </w:p>
        </w:tc>
      </w:tr>
    </w:tbl>
    <w:p w:rsidR="00342E4F" w:rsidRPr="00F93C2A" w:rsidRDefault="003C33CF">
      <w:pPr>
        <w:spacing w:before="240" w:after="120"/>
        <w:jc w:val="center"/>
        <w:rPr>
          <w:lang w:val="ru-RU"/>
        </w:rPr>
      </w:pPr>
      <w:r w:rsidRPr="00F93C2A">
        <w:rPr>
          <w:b/>
          <w:color w:val="000000"/>
          <w:lang w:val="ru-RU"/>
        </w:rPr>
        <w:t>6 КРИТЕРИИ НАЧАЛА И ЗАВЕРШЕНИЯ ТЕСТИРОВАНИЯ</w:t>
      </w:r>
    </w:p>
    <w:p w:rsidR="00342E4F" w:rsidRPr="00F93C2A" w:rsidRDefault="003C33CF">
      <w:pPr>
        <w:spacing w:after="0" w:line="360" w:lineRule="auto"/>
        <w:jc w:val="both"/>
        <w:rPr>
          <w:lang w:val="ru-RU"/>
        </w:rPr>
      </w:pPr>
      <w:r w:rsidRPr="00F93C2A">
        <w:rPr>
          <w:color w:val="000000"/>
          <w:lang w:val="ru-RU"/>
        </w:rPr>
        <w:t>Критерии начала тестирования: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установлен или запущен в тестовой среде;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сетевые интерфейсы </w:t>
      </w:r>
      <w:r>
        <w:rPr>
          <w:color w:val="000000"/>
        </w:rPr>
        <w:t>BMC</w:t>
      </w:r>
      <w:r w:rsidRPr="00F93C2A">
        <w:rPr>
          <w:color w:val="000000"/>
          <w:lang w:val="ru-RU"/>
        </w:rPr>
        <w:t xml:space="preserve"> доступны с тестовой машины;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подготовлены учетные данные для доступа к </w:t>
      </w:r>
      <w:r>
        <w:rPr>
          <w:color w:val="000000"/>
        </w:rPr>
        <w:t>BMC</w:t>
      </w:r>
      <w:r w:rsidRPr="00F93C2A">
        <w:rPr>
          <w:color w:val="000000"/>
          <w:lang w:val="ru-RU"/>
        </w:rPr>
        <w:t>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подготовлены инструменты для выполнения команд и </w:t>
      </w:r>
      <w:r>
        <w:rPr>
          <w:color w:val="000000"/>
        </w:rPr>
        <w:t>HTTP</w:t>
      </w:r>
      <w:r w:rsidRPr="00F93C2A">
        <w:rPr>
          <w:color w:val="000000"/>
          <w:lang w:val="ru-RU"/>
        </w:rPr>
        <w:t>-запросов.</w:t>
      </w:r>
    </w:p>
    <w:p w:rsidR="00342E4F" w:rsidRPr="00F93C2A" w:rsidRDefault="003C33CF">
      <w:pPr>
        <w:spacing w:after="0" w:line="360" w:lineRule="auto"/>
        <w:jc w:val="both"/>
        <w:rPr>
          <w:lang w:val="ru-RU"/>
        </w:rPr>
      </w:pPr>
      <w:r w:rsidRPr="00F93C2A">
        <w:rPr>
          <w:color w:val="000000"/>
          <w:lang w:val="ru-RU"/>
        </w:rPr>
        <w:lastRenderedPageBreak/>
        <w:t>Критерии завершения тестирования: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>- выполнены все тест-кейсы варианта 18 или указана причина невыполнения;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>- для каждого тест-кейса заполнены фактический результат и статус;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>- критические де</w:t>
      </w:r>
      <w:r w:rsidRPr="00F93C2A">
        <w:rPr>
          <w:color w:val="000000"/>
          <w:lang w:val="ru-RU"/>
        </w:rPr>
        <w:t>фекты исправлены или зарегистрированы;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сформирован итоговый вывод о готовности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 к базовой эксплуатации в рамках проверяемых функций.</w:t>
      </w:r>
    </w:p>
    <w:p w:rsidR="00342E4F" w:rsidRPr="00F93C2A" w:rsidRDefault="003C33CF">
      <w:pPr>
        <w:spacing w:before="240" w:after="120"/>
        <w:jc w:val="center"/>
        <w:rPr>
          <w:lang w:val="ru-RU"/>
        </w:rPr>
      </w:pPr>
      <w:r w:rsidRPr="00F93C2A">
        <w:rPr>
          <w:b/>
          <w:color w:val="000000"/>
          <w:lang w:val="ru-RU"/>
        </w:rPr>
        <w:t>7 СПИСОК ТЕСТ-КЕЙСОВ</w:t>
      </w:r>
    </w:p>
    <w:p w:rsidR="00342E4F" w:rsidRPr="00F93C2A" w:rsidRDefault="003C33CF">
      <w:pPr>
        <w:spacing w:after="0" w:line="360" w:lineRule="auto"/>
        <w:ind w:firstLine="709"/>
        <w:jc w:val="both"/>
        <w:rPr>
          <w:lang w:val="ru-RU"/>
        </w:rPr>
      </w:pPr>
      <w:r w:rsidRPr="00F93C2A">
        <w:rPr>
          <w:color w:val="000000"/>
          <w:lang w:val="ru-RU"/>
        </w:rPr>
        <w:t xml:space="preserve">Согласно варианту 18 выбраны следующие тест-кейсы: </w:t>
      </w:r>
      <w:r>
        <w:rPr>
          <w:color w:val="000000"/>
        </w:rPr>
        <w:t>TC</w:t>
      </w:r>
      <w:r w:rsidRPr="00F93C2A">
        <w:rPr>
          <w:color w:val="000000"/>
          <w:lang w:val="ru-RU"/>
        </w:rPr>
        <w:t xml:space="preserve">3 для управления питанием, </w:t>
      </w:r>
      <w:r>
        <w:rPr>
          <w:color w:val="000000"/>
        </w:rPr>
        <w:t>TC</w:t>
      </w:r>
      <w:r w:rsidRPr="00F93C2A">
        <w:rPr>
          <w:color w:val="000000"/>
          <w:lang w:val="ru-RU"/>
        </w:rPr>
        <w:t>3 для монит</w:t>
      </w:r>
      <w:r w:rsidRPr="00F93C2A">
        <w:rPr>
          <w:color w:val="000000"/>
          <w:lang w:val="ru-RU"/>
        </w:rPr>
        <w:t xml:space="preserve">оринга, </w:t>
      </w:r>
      <w:r>
        <w:rPr>
          <w:color w:val="000000"/>
        </w:rPr>
        <w:t>TC</w:t>
      </w:r>
      <w:r w:rsidRPr="00F93C2A">
        <w:rPr>
          <w:color w:val="000000"/>
          <w:lang w:val="ru-RU"/>
        </w:rPr>
        <w:t xml:space="preserve">2 для удаленного доступа и </w:t>
      </w:r>
      <w:r>
        <w:rPr>
          <w:color w:val="000000"/>
        </w:rPr>
        <w:t>TC</w:t>
      </w:r>
      <w:r w:rsidRPr="00F93C2A">
        <w:rPr>
          <w:color w:val="000000"/>
          <w:lang w:val="ru-RU"/>
        </w:rPr>
        <w:t>1 для логирования событий.</w:t>
      </w:r>
    </w:p>
    <w:p w:rsidR="00342E4F" w:rsidRDefault="003C33CF">
      <w:pPr>
        <w:spacing w:after="0" w:line="360" w:lineRule="auto"/>
      </w:pPr>
      <w:r>
        <w:rPr>
          <w:b/>
          <w:color w:val="000000"/>
        </w:rPr>
        <w:t>Тест-кейс 1. Перезагрузка сервера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ID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TC-PWR-03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Название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Перезагрузка сервера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 xml:space="preserve"> запущен, доступ по </w:t>
            </w:r>
            <w:r>
              <w:rPr>
                <w:color w:val="000000"/>
                <w:sz w:val="24"/>
              </w:rPr>
              <w:t>SSH</w:t>
            </w:r>
            <w:r w:rsidRPr="00F93C2A">
              <w:rPr>
                <w:color w:val="000000"/>
                <w:sz w:val="24"/>
                <w:lang w:val="ru-RU"/>
              </w:rPr>
              <w:t xml:space="preserve"> работает, учетные данные известны.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Шаги выполнения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 xml:space="preserve">1. Подключиться </w:t>
            </w:r>
            <w:r w:rsidRPr="00F93C2A">
              <w:rPr>
                <w:color w:val="000000"/>
                <w:sz w:val="24"/>
                <w:lang w:val="ru-RU"/>
              </w:rPr>
              <w:t xml:space="preserve">к </w:t>
            </w: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 xml:space="preserve"> по </w:t>
            </w:r>
            <w:r>
              <w:rPr>
                <w:color w:val="000000"/>
                <w:sz w:val="24"/>
              </w:rPr>
              <w:t>SSH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 xml:space="preserve">2. Проверить состояние командой </w:t>
            </w:r>
            <w:r>
              <w:rPr>
                <w:color w:val="000000"/>
                <w:sz w:val="24"/>
              </w:rPr>
              <w:t>obmcutil</w:t>
            </w:r>
            <w:r w:rsidRPr="00F93C2A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state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 xml:space="preserve">3. Выполнить перезагрузку хоста штатной командой или последовательностью </w:t>
            </w:r>
            <w:r>
              <w:rPr>
                <w:color w:val="000000"/>
                <w:sz w:val="24"/>
              </w:rPr>
              <w:t>poweroff</w:t>
            </w:r>
            <w:r w:rsidRPr="00F93C2A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poweron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 xml:space="preserve">4. Повторно выполнить </w:t>
            </w:r>
            <w:r>
              <w:rPr>
                <w:color w:val="000000"/>
                <w:sz w:val="24"/>
              </w:rPr>
              <w:t>obmcutil</w:t>
            </w:r>
            <w:r w:rsidRPr="00F93C2A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state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 xml:space="preserve"> принимает команду управления пит</w:t>
            </w:r>
            <w:r w:rsidRPr="00F93C2A">
              <w:rPr>
                <w:color w:val="000000"/>
                <w:sz w:val="24"/>
                <w:lang w:val="ru-RU"/>
              </w:rPr>
              <w:t xml:space="preserve">анием. Состояние хоста изменяется и после завершения операции возвращается к ожидаемому состоянию. </w:t>
            </w:r>
            <w:r>
              <w:rPr>
                <w:color w:val="000000"/>
                <w:sz w:val="24"/>
              </w:rPr>
              <w:t>BMC остается доступным.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Заполняется при выполнении теста.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Запланирован.</w:t>
            </w:r>
          </w:p>
        </w:tc>
      </w:tr>
    </w:tbl>
    <w:p w:rsidR="00342E4F" w:rsidRDefault="00342E4F"/>
    <w:p w:rsidR="00342E4F" w:rsidRDefault="003C33CF">
      <w:r>
        <w:br w:type="page"/>
      </w:r>
    </w:p>
    <w:p w:rsidR="00342E4F" w:rsidRDefault="003C33CF">
      <w:pPr>
        <w:spacing w:after="0" w:line="360" w:lineRule="auto"/>
      </w:pPr>
      <w:r>
        <w:rPr>
          <w:b/>
          <w:color w:val="000000"/>
        </w:rPr>
        <w:lastRenderedPageBreak/>
        <w:t>Тест-кейс 2. Проверка состояния вентиляторов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ID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TC-MON-03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Название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Проверка состояния вентиляторов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 xml:space="preserve"> запущен, интерфейс мониторинга доступен.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Шаги выполнения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 xml:space="preserve">1. Подключиться к </w:t>
            </w: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 xml:space="preserve">2. Получить список датчиков вентиляторов через </w:t>
            </w:r>
            <w:r>
              <w:rPr>
                <w:color w:val="000000"/>
                <w:sz w:val="24"/>
              </w:rPr>
              <w:t>Redfish</w:t>
            </w:r>
            <w:r w:rsidRPr="00F93C2A">
              <w:rPr>
                <w:color w:val="000000"/>
                <w:sz w:val="24"/>
                <w:lang w:val="ru-RU"/>
              </w:rPr>
              <w:t xml:space="preserve"> или командную оболочку.</w:t>
            </w:r>
            <w:r w:rsidRPr="00F93C2A">
              <w:rPr>
                <w:color w:val="000000"/>
                <w:sz w:val="24"/>
                <w:lang w:val="ru-RU"/>
              </w:rPr>
              <w:br/>
              <w:t>3. Проверить значен</w:t>
            </w:r>
            <w:r w:rsidRPr="00F93C2A">
              <w:rPr>
                <w:color w:val="000000"/>
                <w:sz w:val="24"/>
                <w:lang w:val="ru-RU"/>
              </w:rPr>
              <w:t>ия скорости, присутствия или состояния вентиляторов.</w:t>
            </w:r>
            <w:r w:rsidRPr="00F93C2A">
              <w:rPr>
                <w:color w:val="000000"/>
                <w:sz w:val="24"/>
                <w:lang w:val="ru-RU"/>
              </w:rPr>
              <w:br/>
              <w:t>4. Зафиксировать наличие ошибок или предупреждений.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>Интерфейс мониторинга возвращает данные по вентиляторам. Для каждого доступного вентилятора отображается корректное состояние.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Фа</w:t>
            </w:r>
            <w:r>
              <w:rPr>
                <w:b/>
                <w:color w:val="000000"/>
                <w:sz w:val="24"/>
              </w:rPr>
              <w:t>ктический результат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Заполняется при выполнении теста.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Запланирован.</w:t>
            </w:r>
          </w:p>
        </w:tc>
      </w:tr>
    </w:tbl>
    <w:p w:rsidR="00342E4F" w:rsidRDefault="00342E4F"/>
    <w:p w:rsidR="00342E4F" w:rsidRDefault="003C33CF">
      <w:r>
        <w:br w:type="page"/>
      </w:r>
    </w:p>
    <w:p w:rsidR="00342E4F" w:rsidRPr="00F93C2A" w:rsidRDefault="003C33CF">
      <w:pPr>
        <w:spacing w:after="0" w:line="360" w:lineRule="auto"/>
        <w:rPr>
          <w:lang w:val="ru-RU"/>
        </w:rPr>
      </w:pPr>
      <w:r w:rsidRPr="00F93C2A">
        <w:rPr>
          <w:b/>
          <w:color w:val="000000"/>
          <w:lang w:val="ru-RU"/>
        </w:rPr>
        <w:lastRenderedPageBreak/>
        <w:t xml:space="preserve">Тест-кейс 3. Подключение через </w:t>
      </w:r>
      <w:r>
        <w:rPr>
          <w:b/>
          <w:color w:val="000000"/>
        </w:rPr>
        <w:t>Redfish</w:t>
      </w:r>
      <w:r w:rsidRPr="00F93C2A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ID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TC-ACC-02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Название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Подключение через Redfish API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 xml:space="preserve"> запущен, </w:t>
            </w:r>
            <w:r>
              <w:rPr>
                <w:color w:val="000000"/>
                <w:sz w:val="24"/>
              </w:rPr>
              <w:t>HTTPS</w:t>
            </w:r>
            <w:r w:rsidRPr="00F93C2A">
              <w:rPr>
                <w:color w:val="000000"/>
                <w:sz w:val="24"/>
                <w:lang w:val="ru-RU"/>
              </w:rPr>
              <w:t>-порт доступен с тестовой машины.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 xml:space="preserve">Шаги </w:t>
            </w:r>
            <w:r>
              <w:rPr>
                <w:b/>
                <w:color w:val="000000"/>
                <w:sz w:val="24"/>
              </w:rPr>
              <w:t>выполнения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 xml:space="preserve">1. Выполнить </w:t>
            </w:r>
            <w:r>
              <w:rPr>
                <w:color w:val="000000"/>
                <w:sz w:val="24"/>
              </w:rPr>
              <w:t>HTTPS</w:t>
            </w:r>
            <w:r w:rsidRPr="00F93C2A">
              <w:rPr>
                <w:color w:val="000000"/>
                <w:sz w:val="24"/>
                <w:lang w:val="ru-RU"/>
              </w:rPr>
              <w:t xml:space="preserve">-запрос к </w:t>
            </w:r>
            <w:r>
              <w:rPr>
                <w:color w:val="000000"/>
                <w:sz w:val="24"/>
              </w:rPr>
              <w:t>Redfish</w:t>
            </w:r>
            <w:r w:rsidRPr="00F93C2A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API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 xml:space="preserve">2. Использовать корректные учетные данные </w:t>
            </w:r>
            <w:r>
              <w:rPr>
                <w:color w:val="000000"/>
                <w:sz w:val="24"/>
              </w:rPr>
              <w:t>BMC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>3. Запросить ресурс /</w:t>
            </w:r>
            <w:r>
              <w:rPr>
                <w:color w:val="000000"/>
                <w:sz w:val="24"/>
              </w:rPr>
              <w:t>redfish</w:t>
            </w:r>
            <w:r w:rsidRPr="00F93C2A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v</w:t>
            </w:r>
            <w:r w:rsidRPr="00F93C2A">
              <w:rPr>
                <w:color w:val="000000"/>
                <w:sz w:val="24"/>
                <w:lang w:val="ru-RU"/>
              </w:rPr>
              <w:t>1/</w:t>
            </w:r>
            <w:r>
              <w:rPr>
                <w:color w:val="000000"/>
                <w:sz w:val="24"/>
              </w:rPr>
              <w:t>Systems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 xml:space="preserve">4. Проверить код ответа и структуру </w:t>
            </w:r>
            <w:r>
              <w:rPr>
                <w:color w:val="000000"/>
                <w:sz w:val="24"/>
              </w:rPr>
              <w:t>JSON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 xml:space="preserve">Сервер </w:t>
            </w:r>
            <w:r>
              <w:rPr>
                <w:color w:val="000000"/>
                <w:sz w:val="24"/>
              </w:rPr>
              <w:t>Redfish</w:t>
            </w:r>
            <w:r w:rsidRPr="00F93C2A">
              <w:rPr>
                <w:color w:val="000000"/>
                <w:sz w:val="24"/>
                <w:lang w:val="ru-RU"/>
              </w:rPr>
              <w:t xml:space="preserve"> отвечает после успешной </w:t>
            </w:r>
            <w:r w:rsidRPr="00F93C2A">
              <w:rPr>
                <w:color w:val="000000"/>
                <w:sz w:val="24"/>
                <w:lang w:val="ru-RU"/>
              </w:rPr>
              <w:t xml:space="preserve">аутентификации. Ответ содержит коллекцию систем и поле </w:t>
            </w:r>
            <w:r>
              <w:rPr>
                <w:color w:val="000000"/>
                <w:sz w:val="24"/>
              </w:rPr>
              <w:t>Members</w:t>
            </w:r>
            <w:r w:rsidRPr="00F93C2A">
              <w:rPr>
                <w:color w:val="000000"/>
                <w:sz w:val="24"/>
                <w:lang w:val="ru-RU"/>
              </w:rPr>
              <w:t xml:space="preserve"> с доступными объектами системы.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Заполняется при выполнении теста.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Запланирован.</w:t>
            </w:r>
          </w:p>
        </w:tc>
      </w:tr>
    </w:tbl>
    <w:p w:rsidR="00342E4F" w:rsidRDefault="00342E4F"/>
    <w:p w:rsidR="00342E4F" w:rsidRDefault="003C33CF">
      <w:r>
        <w:br w:type="page"/>
      </w:r>
    </w:p>
    <w:p w:rsidR="00342E4F" w:rsidRPr="00F93C2A" w:rsidRDefault="003C33CF">
      <w:pPr>
        <w:spacing w:after="0" w:line="360" w:lineRule="auto"/>
        <w:rPr>
          <w:lang w:val="ru-RU"/>
        </w:rPr>
      </w:pPr>
      <w:r w:rsidRPr="00F93C2A">
        <w:rPr>
          <w:b/>
          <w:color w:val="000000"/>
          <w:lang w:val="ru-RU"/>
        </w:rPr>
        <w:lastRenderedPageBreak/>
        <w:t>Тест-кейс 4. Проверка записи логов при включении сервера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ID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TC-LOG-01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Название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>Проверка записи логов при включении сервера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 xml:space="preserve"> запущен, доступ к журналам разрешен.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Шаги выполнения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>1. Зафиксировать текущее состояние логов.</w:t>
            </w:r>
            <w:r w:rsidRPr="00F93C2A">
              <w:rPr>
                <w:color w:val="000000"/>
                <w:sz w:val="24"/>
                <w:lang w:val="ru-RU"/>
              </w:rPr>
              <w:br/>
              <w:t xml:space="preserve">2. Выполнить включение сервера через </w:t>
            </w: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 xml:space="preserve">3. Просмотреть журналы командой </w:t>
            </w:r>
            <w:r>
              <w:rPr>
                <w:color w:val="000000"/>
                <w:sz w:val="24"/>
              </w:rPr>
              <w:t>journalc</w:t>
            </w:r>
            <w:r>
              <w:rPr>
                <w:color w:val="000000"/>
                <w:sz w:val="24"/>
              </w:rPr>
              <w:t>tl</w:t>
            </w:r>
            <w:r w:rsidRPr="00F93C2A">
              <w:rPr>
                <w:color w:val="000000"/>
                <w:sz w:val="24"/>
                <w:lang w:val="ru-RU"/>
              </w:rPr>
              <w:t xml:space="preserve"> или через журнал событий </w:t>
            </w:r>
            <w:r>
              <w:rPr>
                <w:color w:val="000000"/>
                <w:sz w:val="24"/>
              </w:rPr>
              <w:t>OpenBMC</w:t>
            </w:r>
            <w:r w:rsidRPr="00F93C2A">
              <w:rPr>
                <w:color w:val="000000"/>
                <w:sz w:val="24"/>
                <w:lang w:val="ru-RU"/>
              </w:rPr>
              <w:t>.</w:t>
            </w:r>
            <w:r w:rsidRPr="00F93C2A">
              <w:rPr>
                <w:color w:val="000000"/>
                <w:sz w:val="24"/>
                <w:lang w:val="ru-RU"/>
              </w:rPr>
              <w:br/>
              <w:t>4. Найти событие, связанное с изменением состояния питания.</w:t>
            </w:r>
          </w:p>
        </w:tc>
      </w:tr>
      <w:tr w:rsidR="00342E4F" w:rsidRPr="00F93C2A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Pr="00F93C2A" w:rsidRDefault="003C33CF">
            <w:pPr>
              <w:spacing w:after="0" w:line="240" w:lineRule="auto"/>
              <w:rPr>
                <w:lang w:val="ru-RU"/>
              </w:rPr>
            </w:pPr>
            <w:r w:rsidRPr="00F93C2A">
              <w:rPr>
                <w:color w:val="000000"/>
                <w:sz w:val="24"/>
                <w:lang w:val="ru-RU"/>
              </w:rPr>
              <w:t xml:space="preserve">После включения сервера в журналах появляется запись о событии питания или изменении состояния </w:t>
            </w:r>
            <w:r>
              <w:rPr>
                <w:color w:val="000000"/>
                <w:sz w:val="24"/>
              </w:rPr>
              <w:t>BMC</w:t>
            </w:r>
            <w:r w:rsidRPr="00F93C2A">
              <w:rPr>
                <w:color w:val="000000"/>
                <w:sz w:val="24"/>
                <w:lang w:val="ru-RU"/>
              </w:rPr>
              <w:t>/хоста.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Заполняется при выполнении теста.</w:t>
            </w:r>
          </w:p>
        </w:tc>
      </w:tr>
      <w:tr w:rsidR="00342E4F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42E4F" w:rsidRDefault="003C33CF">
            <w:pPr>
              <w:spacing w:after="0" w:line="240" w:lineRule="auto"/>
            </w:pPr>
            <w:r>
              <w:rPr>
                <w:color w:val="000000"/>
                <w:sz w:val="24"/>
              </w:rPr>
              <w:t>Запланирован.</w:t>
            </w:r>
          </w:p>
        </w:tc>
      </w:tr>
    </w:tbl>
    <w:p w:rsidR="00342E4F" w:rsidRDefault="00342E4F"/>
    <w:p w:rsidR="00342E4F" w:rsidRDefault="003C33CF">
      <w:pPr>
        <w:spacing w:before="240" w:after="120"/>
        <w:jc w:val="center"/>
      </w:pPr>
      <w:r>
        <w:rPr>
          <w:b/>
          <w:color w:val="000000"/>
        </w:rPr>
        <w:t>8 ВЫВОД</w:t>
      </w:r>
    </w:p>
    <w:p w:rsidR="00342E4F" w:rsidRPr="00F93C2A" w:rsidRDefault="003C33CF">
      <w:pPr>
        <w:spacing w:after="0" w:line="360" w:lineRule="auto"/>
        <w:ind w:firstLine="709"/>
        <w:jc w:val="both"/>
        <w:rPr>
          <w:lang w:val="ru-RU"/>
        </w:rPr>
      </w:pPr>
      <w:r w:rsidRPr="00F93C2A">
        <w:rPr>
          <w:color w:val="000000"/>
          <w:lang w:val="ru-RU"/>
        </w:rPr>
        <w:t xml:space="preserve">В ходе лабораторной работы составлен тест-план для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 xml:space="preserve">. В документе определены цель, объем, методы, ресурсы, график, критерии начала и завершения тестирования, а также четыре тест-кейса </w:t>
      </w:r>
      <w:r w:rsidRPr="00F93C2A">
        <w:rPr>
          <w:color w:val="000000"/>
          <w:lang w:val="ru-RU"/>
        </w:rPr>
        <w:t xml:space="preserve">по варианту 18. План позволяет проверить управление питанием, мониторинг вентиляторов, доступ через </w:t>
      </w:r>
      <w:r>
        <w:rPr>
          <w:color w:val="000000"/>
        </w:rPr>
        <w:t>Redfish</w:t>
      </w:r>
      <w:r w:rsidRPr="00F93C2A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F93C2A">
        <w:rPr>
          <w:color w:val="000000"/>
          <w:lang w:val="ru-RU"/>
        </w:rPr>
        <w:t xml:space="preserve"> и регистрацию событий при включении сервера.</w:t>
      </w:r>
    </w:p>
    <w:p w:rsidR="00342E4F" w:rsidRPr="00F93C2A" w:rsidRDefault="003C33CF">
      <w:pPr>
        <w:spacing w:before="240" w:after="120"/>
        <w:jc w:val="center"/>
        <w:rPr>
          <w:lang w:val="ru-RU"/>
        </w:rPr>
      </w:pPr>
      <w:r w:rsidRPr="00F93C2A">
        <w:rPr>
          <w:b/>
          <w:color w:val="000000"/>
          <w:lang w:val="ru-RU"/>
        </w:rPr>
        <w:t>9 ИСПОЛЬЗОВАННЫЕ ИСТОЧНИКИ</w:t>
      </w:r>
    </w:p>
    <w:p w:rsidR="00342E4F" w:rsidRPr="00F93C2A" w:rsidRDefault="003C33CF">
      <w:pPr>
        <w:spacing w:after="0" w:line="360" w:lineRule="auto"/>
        <w:ind w:left="709" w:hanging="283"/>
        <w:rPr>
          <w:lang w:val="ru-RU"/>
        </w:rPr>
      </w:pPr>
      <w:r w:rsidRPr="00F93C2A">
        <w:rPr>
          <w:color w:val="000000"/>
          <w:lang w:val="ru-RU"/>
        </w:rPr>
        <w:t xml:space="preserve">- Лабораторная работа 3. Составление тест-плана тестирования </w:t>
      </w:r>
      <w:r>
        <w:rPr>
          <w:color w:val="000000"/>
        </w:rPr>
        <w:t>OpenBMC</w:t>
      </w:r>
      <w:r w:rsidRPr="00F93C2A">
        <w:rPr>
          <w:color w:val="000000"/>
          <w:lang w:val="ru-RU"/>
        </w:rPr>
        <w:t>.</w:t>
      </w:r>
    </w:p>
    <w:p w:rsidR="00342E4F" w:rsidRDefault="003C33CF">
      <w:pPr>
        <w:spacing w:after="0" w:line="360" w:lineRule="auto"/>
        <w:ind w:left="709" w:hanging="283"/>
      </w:pPr>
      <w:r>
        <w:rPr>
          <w:color w:val="000000"/>
        </w:rPr>
        <w:t xml:space="preserve">- </w:t>
      </w:r>
      <w:r>
        <w:rPr>
          <w:color w:val="000000"/>
        </w:rPr>
        <w:t>OpenBMC Documentation: https://github.com/openbmc/docs</w:t>
      </w:r>
    </w:p>
    <w:p w:rsidR="00342E4F" w:rsidRDefault="003C33CF">
      <w:pPr>
        <w:spacing w:after="0" w:line="360" w:lineRule="auto"/>
        <w:ind w:left="709" w:hanging="283"/>
      </w:pPr>
      <w:r>
        <w:rPr>
          <w:color w:val="000000"/>
        </w:rPr>
        <w:t>- OpenBMC Features: https://github.com/openbmc/docs/blob/master/features.md</w:t>
      </w:r>
    </w:p>
    <w:sectPr w:rsidR="00342E4F" w:rsidSect="00034616">
      <w:footerReference w:type="firs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3CF" w:rsidRDefault="003C33CF">
      <w:pPr>
        <w:spacing w:after="0" w:line="240" w:lineRule="auto"/>
      </w:pPr>
      <w:r>
        <w:separator/>
      </w:r>
    </w:p>
  </w:endnote>
  <w:endnote w:type="continuationSeparator" w:id="0">
    <w:p w:rsidR="003C33CF" w:rsidRDefault="003C3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2E4F" w:rsidRDefault="00342E4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3CF" w:rsidRDefault="003C33CF">
      <w:pPr>
        <w:spacing w:after="0" w:line="240" w:lineRule="auto"/>
      </w:pPr>
      <w:r>
        <w:separator/>
      </w:r>
    </w:p>
  </w:footnote>
  <w:footnote w:type="continuationSeparator" w:id="0">
    <w:p w:rsidR="003C33CF" w:rsidRDefault="003C3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E4F"/>
    <w:rsid w:val="003C33CF"/>
    <w:rsid w:val="00AA1D8D"/>
    <w:rsid w:val="00B47730"/>
    <w:rsid w:val="00CB0664"/>
    <w:rsid w:val="00F93C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F56E2BC-410F-4F8E-AE5F-3F5D5058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D963C1-6F45-46D8-A599-71BC9B10A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K_x</cp:lastModifiedBy>
  <cp:revision>2</cp:revision>
  <dcterms:created xsi:type="dcterms:W3CDTF">2013-12-23T23:15:00Z</dcterms:created>
  <dcterms:modified xsi:type="dcterms:W3CDTF">2026-10-16T09:18:00Z</dcterms:modified>
  <cp:category/>
</cp:coreProperties>
</file>