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EDDIE 시스템 아키텍처 정의서</w:t>
      </w:r>
    </w:p>
    <w:p>
      <w:pPr>
        <w:spacing w:after="480"/>
        <w:jc w:val="center"/>
      </w:pPr>
      <w:r>
        <w:rPr>
          <w:rFonts w:ascii="Malgun Gothic" w:cs="Malgun Gothic" w:eastAsia="Malgun Gothic" w:hAnsi="Malgun Gothic"/>
          <w:color w:val="606060"/>
          <w:sz w:val="22"/>
          <w:szCs w:val="22"/>
        </w:rPr>
        <w:t xml:space="preserve">System Architecture Specification — v0.3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13"/>
        <w:gridCol w:w="1500"/>
        <w:gridCol w:w="3013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문서번호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EDDIE-ARC-001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v0.3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2026-05-17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분류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내부 (Internal)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752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EDDIE — Eduino's Digital Development Intelligent Engineer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작성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에듀이노 기업부설연구소장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검토·승인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단독 수행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적용 범위</w:t>
            </w:r>
          </w:p>
        </w:tc>
        <w:tc>
          <w:tcPr>
            <w:tcW w:type="dxa" w:w="752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Phase 1 ~ Phase 5 (As-Is 기준)</w:t>
            </w:r>
          </w:p>
        </w:tc>
      </w:tr>
    </w:tbl>
    <w:p>
      <w:pPr>
        <w:spacing w:after="80"/>
      </w:pPr>
    </w:p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1. 문서 목적 및 범위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 목적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본 문서는 EDDIE 시스템의 현재 빌드 대상 아키텍처(As-Is)를 정의한다. 각 모듈의 기술 기반·도입 의도·I/O·핵심 책임을 명시하여 의사결정 근거를 일원화한다.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 v0.3 개정 요지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Phase 1 Step 1-5 진행 중, MOD-TOL-001 (웹 검색) 의 기술 기반인 Brave Search API 가 본 문서 v0.2 작성 시점의 가정과 실제 정책이 다름을 발견했다 (v0.2 에 기록된 '무료 티어 월 2,000 query' 가 사실과 다름). Tavily Search API 가 LLM 친화성·자동 과금 차단 정책·무료 한도(월 1,000 credits) 측면에서 더 적합함이 검증되어 기술 기반을 교체했다. 본 v0.3 은 그 변경을 시스템 아키텍처 사양으로 반영한다.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06060"/>
          <w:sz w:val="20"/>
          <w:szCs w:val="20"/>
        </w:rPr>
        <w:t xml:space="preserve">상세 의사결정 기록: EDDIE-PLN-001 v0.2 참조.</w:t>
      </w:r>
    </w:p>
    <w:p>
      <w:pPr>
        <w:spacing w:after="120" w:before="240" w:lin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 참조 문서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EDDIE-PRS-001 v0.2 — 페르소나 정의서 (호칭: 정혁님)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EDDIE-PLN-001 v0.2 — 프로젝트 기획서 (검색 API 의사결정 기록)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EDDIE-ARC-002 — 목표 아키텍처 (작성 예정)</w:t>
      </w:r>
    </w:p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2. 시스템 정의</w:t>
      </w:r>
    </w:p>
    <w:p>
      <w:pPr>
        <w:pBdr>
          <w:left w:val="single" w:color="3D8B6E" w:sz="18" w:space="12"/>
        </w:pBdr>
        <w:spacing w:after="120" w:before="120" w:line="320"/>
        <w:ind w:left="240"/>
      </w:pPr>
      <w:r>
        <w:rPr>
          <w:rFonts w:ascii="Malgun Gothic" w:cs="Malgun Gothic" w:eastAsia="Malgun Gothic" w:hAnsi="Malgun Gothic"/>
          <w:i/>
          <w:iCs/>
          <w:color w:val="404040"/>
          <w:sz w:val="20"/>
          <w:szCs w:val="20"/>
        </w:rPr>
        <w:t xml:space="preserve">EDDIE는 사용자의 음성 명령을 받아 LLM이 의도(intent)를 분석하고 적절한 도구(tool)를 선택·실행한 뒤, 결과를 음성과 GUI로 보고하는 ReAct 패턴 기반의 개인 AI 에이전트다.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(시스템 정의는 v0.2 와 동일. 데이터 흐름은 부록 다이어그램 참조.)</w:t>
      </w:r>
    </w:p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3. 기술 스택 (v0.3 갱신)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v0.2 대비 변경: MOD-TOL-001 의 검색 엔진을 Brave Search API → Tavily Search API 로 교체. 강조 표시된 행이 변경분.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426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선정 기술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도입 의도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LLM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Anthropic Claude API (Sonnet 4.6 + Haiku 4.5 혼용)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Tool Use, MCP 표준, 자연스러운 한국어 응답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LLM 도구 프로토콜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MCP (Model Context Protocol)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Anthropic 표준 도구 연결 규약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ASR (음성 인식)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Whisper (faster-whisper 구현체)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로컬 실행, API 비용 0원, 한국어 인식 양호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TTS (음성 합성)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Microsoft Edge-TTS (ko-KR-InJoonNeural)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무료, 차분한 중저음으로 자비스 톤 근접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오디오 후처리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ffmpeg + pydub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reverb·EQ 로 기계적 권위감 부여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GUI 프레임워크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Electron + HTML/CSS/Canvas/WebGL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HUD 애니메이션 구현에 유연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웨이크 워드 (Phase 2+)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openWakeWord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오픈소스, 커스텀 호출어 학습 가능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웹 검색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Tavily Search API (Free Researcher)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LLM 친화적 응답 포맷, 월 1,000 credits 무료, 카드 등록 불요, Pay-as-you-go OFF 시 자동 과금 차단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브라우저 자동화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Microsoft Playwright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동적 콘텐츠 처리, 현대적 API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이메일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Gmail API + OAuth 2.0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본인 계정 안전 발송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개발 도구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Claude Code (CLI 에이전트)</w:t>
            </w:r>
          </w:p>
        </w:tc>
        <w:tc>
          <w:tcPr>
            <w:tcW w:type="dxa" w:w="44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코드 작성·디버깅 자동화</w:t>
            </w:r>
          </w:p>
        </w:tc>
      </w:tr>
    </w:tbl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4. MOD-TOL-001 사양 (Tavily 적용)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기술 기반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1F5EE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Tavily Search API (Researcher Free 플랜)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의도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LLM 학습 데이터에 없는 최신 정보 검색. Tavily 는 LLM 에이전트용으로 설계되어 검색 결과가 LLM 친화적 포맷(title/url/snippet/score)으로 정제되어 반환됨.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검색 쿼리 (string)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출력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검색 결과 {title, url, snippet, score} 리스트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핵심 책임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쿼리 실행, 결과 정제, rate limit 관리, 에러 분류 (401·429·기타)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0F0EC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정책 검증 (2026-05)</w:t>
            </w:r>
          </w:p>
        </w:tc>
        <w:tc>
          <w:tcPr>
            <w:tcW w:type="dxa" w:w="7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6E56"/>
                <w:sz w:val="18"/>
                <w:szCs w:val="18"/>
              </w:rPr>
              <w:t xml:space="preserve">Free 플랜: 월 1,000 credits, 카드 등록 불요, Pay-as-you-go 토글 OFF 기본값 = 한도 초과 시 검색 멈춤 (자동 결제 없음)</w:t>
            </w:r>
          </w:p>
        </w:tc>
      </w:tr>
    </w:tbl>
    <w:p>
      <w:pPr>
        <w:spacing w:after="80"/>
      </w:pP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06060"/>
          <w:sz w:val="20"/>
          <w:szCs w:val="20"/>
        </w:rPr>
        <w:t xml:space="preserve">코드 구현: src/action/web_search.py — Phase 1 Step 1-5 에서 작성 및 검증 완료.</w:t>
      </w:r>
    </w:p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5. 외부 의존성 (v0.3 갱신)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1700"/>
        <w:gridCol w:w="31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의존성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종류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인증 방식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Anthropic Claude API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LLM 서비스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API Key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월 사용 한도 사전 설정 필수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Tavily Search API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검색 서비스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API Key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Free 플랜 월 1,000 credits, 자동 과금 차단 확인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Gmail API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이메일 서비스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OAuth 2.0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본인 Google 계정 한정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1F1F"/>
                <w:sz w:val="18"/>
                <w:szCs w:val="18"/>
              </w:rPr>
              <w:t xml:space="preserve">Microsoft Edge-TTS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TTS 서비스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인증 불요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Edge 브라우저 내장 서비스 호출</w:t>
            </w:r>
          </w:p>
        </w:tc>
      </w:tr>
    </w:tbl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6. 다이어그램 (v0.3)</w:t>
      </w:r>
    </w:p>
    <w:p>
      <w:pPr>
        <w:spacing w:after="200" w:before="200"/>
        <w:jc w:val="center"/>
      </w:pPr>
      <w:r>
        <w:drawing>
          <wp:inline distT="0" distB="0" distL="0" distR="0">
            <wp:extent cx="4953000" cy="699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99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7. 변경 이력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5526"/>
        <w:gridCol w:w="100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버전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일자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변경 내용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1F1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작성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v0.1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2026-05-16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초안. 8개 핵심 모듈 정의 및 데이터 흐름 확정.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연구소장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v0.2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2026-05-16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R&amp;D 양식 적용. 용어 정밀화. 모듈별 기술 기반·의도·I/O·책임 명시. 용어 사전 추가.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4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연구소장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F6E56"/>
                <w:sz w:val="18"/>
                <w:szCs w:val="18"/>
              </w:rPr>
              <w:t xml:space="preserve">v0.3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2026-05-17</w:t>
            </w:r>
          </w:p>
        </w:tc>
        <w:tc>
          <w:tcPr>
            <w:tcW w:type="dxa" w:w="5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F6E56"/>
                <w:sz w:val="18"/>
                <w:szCs w:val="18"/>
              </w:rPr>
              <w:t xml:space="preserve">MOD-TOL-001 기술 변경: Brave Search API → Tavily Search API. 변경 사유는 Brave 무료 정책 인식 오류 및 Tavily의 LLM 친화성·자동 과금 차단 정책 우위. 3장 기술 스택, 5.4절 모듈 사양, 8장 외부 의존성 동기화. 의사결정 근거는 PLN-001 v0.2 참조.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1F1F1F"/>
                <w:sz w:val="18"/>
                <w:szCs w:val="18"/>
              </w:rPr>
              <w:t xml:space="preserve">연구소장</w:t>
            </w:r>
          </w:p>
        </w:tc>
      </w:tr>
    </w:tbl>
    <w:p>
      <w:pPr>
        <w:pBdr>
          <w:bottom w:val="single" w:color="1F1F1F" w:sz="12" w:space="4"/>
        </w:pBdr>
        <w:spacing w:after="200" w:before="360" w:lin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8. 향후 작업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Step 1-6 (Playwright 브라우저) 진입 시 ARC-001 추가 변경 없음 예상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Step 1-3 (실제 Claude API 연결) 시점에 결제 정책 확정 후 v0.4 가능성</w:t>
      </w:r>
    </w:p>
    <w:p>
      <w:pPr>
        <w:spacing w:after="120" w:before="0" w:line="32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1F1F1F"/>
          <w:sz w:val="20"/>
          <w:szCs w:val="20"/>
        </w:rPr>
        <w:t xml:space="preserve">• Phase 5 (Gmail OAuth 통합) 시 외부 의존성 표 갱신 가능성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ba7b485140ab4073b0c651af88cccf459e2b3d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EDDIE-ARC-001 v0.3</dc:title>
  <dc:creator>에듀이노 기업부설연구소장</dc:creator>
  <cp:lastModifiedBy>Un-named</cp:lastModifiedBy>
  <cp:revision>1</cp:revision>
  <dcterms:created xsi:type="dcterms:W3CDTF">2026-05-18T14:43:18.899Z</dcterms:created>
  <dcterms:modified xsi:type="dcterms:W3CDTF">2026-05-18T14:43:18.910Z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