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95B7" w14:textId="0BC6EE71" w:rsidR="003F6952" w:rsidRPr="00B471D5" w:rsidRDefault="007E3613" w:rsidP="00B471D5">
      <w:pPr>
        <w:spacing w:line="276" w:lineRule="auto"/>
        <w:rPr>
          <w:sz w:val="24"/>
          <w:szCs w:val="24"/>
        </w:rPr>
      </w:pPr>
      <w:r w:rsidRPr="00B471D5">
        <w:rPr>
          <w:sz w:val="24"/>
          <w:szCs w:val="24"/>
        </w:rPr>
        <w:t xml:space="preserve">We deal with the topic of #homeworkout and #gym </w:t>
      </w:r>
      <w:r w:rsidR="00661B04" w:rsidRPr="00B471D5">
        <w:rPr>
          <w:sz w:val="24"/>
          <w:szCs w:val="24"/>
        </w:rPr>
        <w:t>tweets.</w:t>
      </w:r>
    </w:p>
    <w:p w14:paraId="36C42995" w14:textId="72184BBF" w:rsidR="007E3613" w:rsidRPr="00B471D5" w:rsidRDefault="007E3613" w:rsidP="00B471D5">
      <w:pPr>
        <w:spacing w:line="276" w:lineRule="auto"/>
        <w:rPr>
          <w:sz w:val="24"/>
          <w:szCs w:val="24"/>
        </w:rPr>
      </w:pPr>
      <w:r w:rsidRPr="00B471D5">
        <w:rPr>
          <w:sz w:val="24"/>
          <w:szCs w:val="24"/>
        </w:rPr>
        <w:t>According to our limitations:</w:t>
      </w:r>
    </w:p>
    <w:p w14:paraId="291ECE2E" w14:textId="5D868AA8" w:rsidR="007E3613" w:rsidRPr="00B471D5" w:rsidRDefault="007E3613" w:rsidP="00B471D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471D5">
        <w:rPr>
          <w:sz w:val="24"/>
          <w:szCs w:val="24"/>
        </w:rPr>
        <w:t>Our samples: 1000 tweets each for both hashtags</w:t>
      </w:r>
    </w:p>
    <w:p w14:paraId="4532AE40" w14:textId="77777777" w:rsidR="007E3613" w:rsidRPr="00B471D5" w:rsidRDefault="007E3613" w:rsidP="00B471D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471D5">
        <w:rPr>
          <w:sz w:val="24"/>
          <w:szCs w:val="24"/>
        </w:rPr>
        <w:t>We limited our results to only tweets written in English language</w:t>
      </w:r>
    </w:p>
    <w:p w14:paraId="5EBE619C" w14:textId="77777777" w:rsidR="007E3613" w:rsidRPr="00B471D5" w:rsidRDefault="007E3613" w:rsidP="00B471D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471D5">
        <w:rPr>
          <w:sz w:val="24"/>
          <w:szCs w:val="24"/>
        </w:rPr>
        <w:t>We included re-tweets</w:t>
      </w:r>
    </w:p>
    <w:p w14:paraId="74405A4F" w14:textId="77777777" w:rsidR="007E3613" w:rsidRPr="00B471D5" w:rsidRDefault="007E3613" w:rsidP="00B471D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471D5">
        <w:rPr>
          <w:sz w:val="24"/>
          <w:szCs w:val="24"/>
        </w:rPr>
        <w:t>Time and date for the request of the tweets was 03/12/2020 @ 13:59</w:t>
      </w:r>
    </w:p>
    <w:p w14:paraId="31257743" w14:textId="77777777" w:rsidR="007E3613" w:rsidRPr="00B471D5" w:rsidRDefault="007E3613" w:rsidP="00B471D5">
      <w:pPr>
        <w:spacing w:line="276" w:lineRule="auto"/>
        <w:rPr>
          <w:b/>
          <w:bCs/>
          <w:sz w:val="24"/>
          <w:szCs w:val="24"/>
        </w:rPr>
      </w:pPr>
      <w:r w:rsidRPr="00B471D5">
        <w:rPr>
          <w:b/>
          <w:bCs/>
          <w:sz w:val="24"/>
          <w:szCs w:val="24"/>
        </w:rPr>
        <w:t>Interpretation of the top locations and map:</w:t>
      </w:r>
    </w:p>
    <w:p w14:paraId="65E93CBE" w14:textId="1AC5F72D" w:rsidR="00575FC5" w:rsidRPr="00B471D5" w:rsidRDefault="007E3613" w:rsidP="00B471D5">
      <w:pPr>
        <w:spacing w:line="276" w:lineRule="auto"/>
        <w:jc w:val="both"/>
        <w:rPr>
          <w:sz w:val="24"/>
          <w:szCs w:val="24"/>
        </w:rPr>
      </w:pPr>
      <w:r w:rsidRPr="00B471D5">
        <w:rPr>
          <w:sz w:val="24"/>
          <w:szCs w:val="24"/>
        </w:rPr>
        <w:t xml:space="preserve">According to the bar chart we can spot that </w:t>
      </w:r>
      <w:r w:rsidR="006A325E" w:rsidRPr="00B471D5">
        <w:rPr>
          <w:sz w:val="24"/>
          <w:szCs w:val="24"/>
        </w:rPr>
        <w:t>most</w:t>
      </w:r>
      <w:r w:rsidRPr="00B471D5">
        <w:rPr>
          <w:sz w:val="24"/>
          <w:szCs w:val="24"/>
        </w:rPr>
        <w:t xml:space="preserve"> tweets were originated from the USA, and</w:t>
      </w:r>
      <w:r w:rsidR="00575FC5" w:rsidRPr="00B471D5">
        <w:rPr>
          <w:sz w:val="24"/>
          <w:szCs w:val="24"/>
        </w:rPr>
        <w:t xml:space="preserve"> UK</w:t>
      </w:r>
      <w:r w:rsidRPr="00B471D5">
        <w:rPr>
          <w:sz w:val="24"/>
          <w:szCs w:val="24"/>
        </w:rPr>
        <w:t xml:space="preserve">, which is </w:t>
      </w:r>
      <w:r w:rsidR="00575FC5" w:rsidRPr="00B471D5">
        <w:rPr>
          <w:sz w:val="24"/>
          <w:szCs w:val="24"/>
        </w:rPr>
        <w:t>not</w:t>
      </w:r>
      <w:r w:rsidRPr="00B471D5">
        <w:rPr>
          <w:sz w:val="24"/>
          <w:szCs w:val="24"/>
        </w:rPr>
        <w:t xml:space="preserve"> a surprise since we restricted our search to only</w:t>
      </w:r>
      <w:r w:rsidR="00575FC5" w:rsidRPr="00B471D5">
        <w:rPr>
          <w:sz w:val="24"/>
          <w:szCs w:val="24"/>
        </w:rPr>
        <w:t xml:space="preserve"> tweets in English</w:t>
      </w:r>
      <w:r w:rsidRPr="00B471D5">
        <w:rPr>
          <w:sz w:val="24"/>
          <w:szCs w:val="24"/>
        </w:rPr>
        <w:t xml:space="preserve">. </w:t>
      </w:r>
      <w:r w:rsidR="003F56F4" w:rsidRPr="00B471D5">
        <w:rPr>
          <w:sz w:val="24"/>
          <w:szCs w:val="24"/>
        </w:rPr>
        <w:t>Furthermore,</w:t>
      </w:r>
      <w:r w:rsidR="00575FC5" w:rsidRPr="00B471D5">
        <w:rPr>
          <w:sz w:val="24"/>
          <w:szCs w:val="24"/>
        </w:rPr>
        <w:t xml:space="preserve"> we notice high</w:t>
      </w:r>
      <w:r w:rsidR="003F56F4" w:rsidRPr="00B471D5">
        <w:rPr>
          <w:sz w:val="24"/>
          <w:szCs w:val="24"/>
        </w:rPr>
        <w:t>er</w:t>
      </w:r>
      <w:r w:rsidR="00575FC5" w:rsidRPr="00B471D5">
        <w:rPr>
          <w:sz w:val="24"/>
          <w:szCs w:val="24"/>
        </w:rPr>
        <w:t xml:space="preserve"> volume of tweets for #homeworkout</w:t>
      </w:r>
      <w:r w:rsidR="003F56F4" w:rsidRPr="00B471D5">
        <w:rPr>
          <w:sz w:val="24"/>
          <w:szCs w:val="24"/>
        </w:rPr>
        <w:t xml:space="preserve"> for the top 5 locations. </w:t>
      </w:r>
    </w:p>
    <w:p w14:paraId="4B7D630E" w14:textId="70B20439" w:rsidR="003F56F4" w:rsidRPr="00B471D5" w:rsidRDefault="003F56F4" w:rsidP="00B471D5">
      <w:pPr>
        <w:spacing w:line="276" w:lineRule="auto"/>
        <w:jc w:val="both"/>
        <w:rPr>
          <w:sz w:val="24"/>
          <w:szCs w:val="24"/>
        </w:rPr>
      </w:pPr>
      <w:r w:rsidRPr="00B471D5">
        <w:rPr>
          <w:sz w:val="24"/>
          <w:szCs w:val="24"/>
        </w:rPr>
        <w:t xml:space="preserve">Moving to the world map, we notice that #homeworkout is mostly used in the UK and USA with some appearances in north western </w:t>
      </w:r>
      <w:r w:rsidR="00845B9C" w:rsidRPr="00B471D5">
        <w:rPr>
          <w:sz w:val="24"/>
          <w:szCs w:val="24"/>
        </w:rPr>
        <w:t>India</w:t>
      </w:r>
      <w:r w:rsidRPr="00B471D5">
        <w:rPr>
          <w:sz w:val="24"/>
          <w:szCs w:val="24"/>
        </w:rPr>
        <w:t xml:space="preserve"> and </w:t>
      </w:r>
      <w:r w:rsidR="00845B9C" w:rsidRPr="00B471D5">
        <w:rPr>
          <w:sz w:val="24"/>
          <w:szCs w:val="24"/>
        </w:rPr>
        <w:t>in Philippines</w:t>
      </w:r>
      <w:r w:rsidRPr="00B471D5">
        <w:rPr>
          <w:sz w:val="24"/>
          <w:szCs w:val="24"/>
        </w:rPr>
        <w:t xml:space="preserve">, while #gym </w:t>
      </w:r>
      <w:r w:rsidR="00845B9C" w:rsidRPr="00B471D5">
        <w:rPr>
          <w:sz w:val="24"/>
          <w:szCs w:val="24"/>
        </w:rPr>
        <w:t>appears more scattered</w:t>
      </w:r>
      <w:r w:rsidR="008D5459" w:rsidRPr="00B471D5">
        <w:rPr>
          <w:sz w:val="24"/>
          <w:szCs w:val="24"/>
        </w:rPr>
        <w:t>, appearing as well in central and eastern Europe, Malaysia and Melbourne Australia.</w:t>
      </w:r>
    </w:p>
    <w:p w14:paraId="7858EBA6" w14:textId="01C2EC85" w:rsidR="008D5459" w:rsidRPr="00B471D5" w:rsidRDefault="008D5459" w:rsidP="00B471D5">
      <w:pPr>
        <w:spacing w:line="276" w:lineRule="auto"/>
        <w:jc w:val="both"/>
        <w:rPr>
          <w:sz w:val="24"/>
          <w:szCs w:val="24"/>
        </w:rPr>
      </w:pPr>
      <w:r w:rsidRPr="00B471D5">
        <w:rPr>
          <w:sz w:val="24"/>
          <w:szCs w:val="24"/>
        </w:rPr>
        <w:t>It must be stated that #homeworkout has 896 NA location values, while # gym 460.</w:t>
      </w:r>
    </w:p>
    <w:p w14:paraId="2DF86A88" w14:textId="4803D1FF" w:rsidR="008D5459" w:rsidRPr="00B471D5" w:rsidRDefault="008D5459" w:rsidP="00B471D5">
      <w:pPr>
        <w:spacing w:line="276" w:lineRule="auto"/>
        <w:jc w:val="both"/>
        <w:rPr>
          <w:b/>
          <w:bCs/>
          <w:sz w:val="24"/>
          <w:szCs w:val="24"/>
        </w:rPr>
      </w:pPr>
      <w:r w:rsidRPr="00B471D5">
        <w:rPr>
          <w:b/>
          <w:bCs/>
          <w:sz w:val="24"/>
          <w:szCs w:val="24"/>
        </w:rPr>
        <w:t>Interpretation of unique words</w:t>
      </w:r>
    </w:p>
    <w:p w14:paraId="559C0CE9" w14:textId="2AE51B56" w:rsidR="00E8712E" w:rsidRPr="00B471D5" w:rsidRDefault="00E8712E" w:rsidP="00B471D5">
      <w:pPr>
        <w:spacing w:line="276" w:lineRule="auto"/>
        <w:jc w:val="both"/>
        <w:rPr>
          <w:sz w:val="24"/>
          <w:szCs w:val="24"/>
        </w:rPr>
      </w:pPr>
      <w:r w:rsidRPr="00B471D5">
        <w:rPr>
          <w:sz w:val="24"/>
          <w:szCs w:val="24"/>
        </w:rPr>
        <w:t xml:space="preserve">Based on the graph we can easily notice that the </w:t>
      </w:r>
      <w:r w:rsidRPr="00B471D5">
        <w:rPr>
          <w:b/>
          <w:bCs/>
          <w:sz w:val="24"/>
          <w:szCs w:val="24"/>
        </w:rPr>
        <w:t>fitness</w:t>
      </w:r>
      <w:r w:rsidRPr="00B471D5">
        <w:rPr>
          <w:sz w:val="24"/>
          <w:szCs w:val="24"/>
        </w:rPr>
        <w:t xml:space="preserve"> word in #homeworkout tweets soars up to about 350, while for #gym the </w:t>
      </w:r>
      <w:r w:rsidRPr="00B471D5">
        <w:rPr>
          <w:b/>
          <w:bCs/>
          <w:sz w:val="24"/>
          <w:szCs w:val="24"/>
        </w:rPr>
        <w:t>fitness</w:t>
      </w:r>
      <w:r w:rsidR="000B6D1E" w:rsidRPr="00B471D5">
        <w:rPr>
          <w:b/>
          <w:bCs/>
          <w:sz w:val="24"/>
          <w:szCs w:val="24"/>
        </w:rPr>
        <w:t xml:space="preserve"> </w:t>
      </w:r>
      <w:r w:rsidR="000B6D1E" w:rsidRPr="00B471D5">
        <w:rPr>
          <w:sz w:val="24"/>
          <w:szCs w:val="24"/>
        </w:rPr>
        <w:t xml:space="preserve">escalates up to 200 unique counts. </w:t>
      </w:r>
      <w:r w:rsidR="004E694E" w:rsidRPr="00B471D5">
        <w:rPr>
          <w:b/>
          <w:bCs/>
          <w:sz w:val="24"/>
          <w:szCs w:val="24"/>
        </w:rPr>
        <w:t xml:space="preserve">Exercise </w:t>
      </w:r>
      <w:r w:rsidR="004E694E" w:rsidRPr="00B471D5">
        <w:rPr>
          <w:sz w:val="24"/>
          <w:szCs w:val="24"/>
        </w:rPr>
        <w:t xml:space="preserve">has about 60 more appearances in </w:t>
      </w:r>
      <w:r w:rsidR="004E694E" w:rsidRPr="00B471D5">
        <w:rPr>
          <w:b/>
          <w:bCs/>
          <w:sz w:val="24"/>
          <w:szCs w:val="24"/>
        </w:rPr>
        <w:t>#homeworkout</w:t>
      </w:r>
      <w:r w:rsidR="004E694E" w:rsidRPr="00B471D5">
        <w:rPr>
          <w:sz w:val="24"/>
          <w:szCs w:val="24"/>
        </w:rPr>
        <w:t xml:space="preserve"> compared to </w:t>
      </w:r>
      <w:r w:rsidR="004E694E" w:rsidRPr="00B471D5">
        <w:rPr>
          <w:b/>
          <w:bCs/>
          <w:sz w:val="24"/>
          <w:szCs w:val="24"/>
        </w:rPr>
        <w:t>#gym</w:t>
      </w:r>
      <w:r w:rsidR="004E694E" w:rsidRPr="00B471D5">
        <w:rPr>
          <w:sz w:val="24"/>
          <w:szCs w:val="24"/>
        </w:rPr>
        <w:t xml:space="preserve">, while </w:t>
      </w:r>
      <w:r w:rsidR="000B6D1E" w:rsidRPr="00B471D5">
        <w:rPr>
          <w:sz w:val="24"/>
          <w:szCs w:val="24"/>
        </w:rPr>
        <w:t xml:space="preserve">other words </w:t>
      </w:r>
      <w:r w:rsidR="004E694E" w:rsidRPr="00B471D5">
        <w:rPr>
          <w:sz w:val="24"/>
          <w:szCs w:val="24"/>
        </w:rPr>
        <w:t xml:space="preserve">do not pass the 80 appearances for both cases. </w:t>
      </w:r>
      <w:r w:rsidR="008D043F" w:rsidRPr="00B471D5">
        <w:rPr>
          <w:sz w:val="24"/>
          <w:szCs w:val="24"/>
          <w:highlight w:val="yellow"/>
        </w:rPr>
        <w:t xml:space="preserve">The word </w:t>
      </w:r>
      <w:r w:rsidR="008D043F" w:rsidRPr="00B471D5">
        <w:rPr>
          <w:b/>
          <w:bCs/>
          <w:sz w:val="24"/>
          <w:szCs w:val="24"/>
          <w:highlight w:val="yellow"/>
        </w:rPr>
        <w:t xml:space="preserve">App </w:t>
      </w:r>
      <w:r w:rsidR="008D043F" w:rsidRPr="00B471D5">
        <w:rPr>
          <w:sz w:val="24"/>
          <w:szCs w:val="24"/>
          <w:highlight w:val="yellow"/>
        </w:rPr>
        <w:t>appear</w:t>
      </w:r>
      <w:r w:rsidR="002F186E" w:rsidRPr="00B471D5">
        <w:rPr>
          <w:sz w:val="24"/>
          <w:szCs w:val="24"/>
          <w:highlight w:val="yellow"/>
        </w:rPr>
        <w:t>s</w:t>
      </w:r>
      <w:r w:rsidR="008D043F" w:rsidRPr="00B471D5">
        <w:rPr>
          <w:sz w:val="24"/>
          <w:szCs w:val="24"/>
          <w:highlight w:val="yellow"/>
        </w:rPr>
        <w:t xml:space="preserve"> frequently only in #homeworkout which probably indicates that users use an application for their workout in home</w:t>
      </w:r>
      <w:r w:rsidR="008D043F" w:rsidRPr="00B471D5">
        <w:rPr>
          <w:sz w:val="24"/>
          <w:szCs w:val="24"/>
        </w:rPr>
        <w:t>.</w:t>
      </w:r>
      <w:r w:rsidR="002F186E" w:rsidRPr="00B471D5">
        <w:rPr>
          <w:sz w:val="24"/>
          <w:szCs w:val="24"/>
        </w:rPr>
        <w:t xml:space="preserve"> Which can be exploited for…</w:t>
      </w:r>
    </w:p>
    <w:p w14:paraId="6C953FDD" w14:textId="34C001B7" w:rsidR="002F186E" w:rsidRPr="00B471D5" w:rsidRDefault="002F186E" w:rsidP="00B471D5">
      <w:pPr>
        <w:spacing w:line="276" w:lineRule="auto"/>
        <w:jc w:val="both"/>
        <w:rPr>
          <w:sz w:val="24"/>
          <w:szCs w:val="24"/>
        </w:rPr>
      </w:pPr>
    </w:p>
    <w:p w14:paraId="450E89D8" w14:textId="2D8E37A4" w:rsidR="002F186E" w:rsidRPr="00B471D5" w:rsidRDefault="002F186E" w:rsidP="00B471D5">
      <w:pPr>
        <w:spacing w:line="276" w:lineRule="auto"/>
        <w:jc w:val="both"/>
        <w:rPr>
          <w:b/>
          <w:bCs/>
          <w:sz w:val="24"/>
          <w:szCs w:val="24"/>
        </w:rPr>
      </w:pPr>
      <w:r w:rsidRPr="00B471D5">
        <w:rPr>
          <w:b/>
          <w:bCs/>
          <w:sz w:val="24"/>
          <w:szCs w:val="24"/>
        </w:rPr>
        <w:t>Sentiment Analysis (MOST COMMON POS AND NEG, #HOME, #GYM)</w:t>
      </w:r>
    </w:p>
    <w:p w14:paraId="2FA14FB7" w14:textId="64A54819" w:rsidR="00CA33E5" w:rsidRPr="00B471D5" w:rsidRDefault="006A325E" w:rsidP="00B471D5">
      <w:pPr>
        <w:spacing w:line="276" w:lineRule="auto"/>
        <w:jc w:val="both"/>
        <w:rPr>
          <w:sz w:val="24"/>
          <w:szCs w:val="24"/>
        </w:rPr>
      </w:pPr>
      <w:r w:rsidRPr="00B471D5">
        <w:rPr>
          <w:sz w:val="24"/>
          <w:szCs w:val="24"/>
        </w:rPr>
        <w:t>From the bar-charts we can observe that the</w:t>
      </w:r>
      <w:r w:rsidR="006A7ECD" w:rsidRPr="00B471D5">
        <w:rPr>
          <w:sz w:val="24"/>
          <w:szCs w:val="24"/>
        </w:rPr>
        <w:t>re</w:t>
      </w:r>
      <w:r w:rsidRPr="00B471D5">
        <w:rPr>
          <w:sz w:val="24"/>
          <w:szCs w:val="24"/>
        </w:rPr>
        <w:t xml:space="preserve"> </w:t>
      </w:r>
      <w:r w:rsidR="006A7ECD" w:rsidRPr="00B471D5">
        <w:rPr>
          <w:sz w:val="24"/>
          <w:szCs w:val="24"/>
        </w:rPr>
        <w:t xml:space="preserve">is more volume of words with </w:t>
      </w:r>
      <w:r w:rsidRPr="00B471D5">
        <w:rPr>
          <w:sz w:val="24"/>
          <w:szCs w:val="24"/>
        </w:rPr>
        <w:t>positive sentiment</w:t>
      </w:r>
      <w:r w:rsidR="006A7ECD" w:rsidRPr="00B471D5">
        <w:rPr>
          <w:sz w:val="24"/>
          <w:szCs w:val="24"/>
        </w:rPr>
        <w:t>, with the word free have almost 70 appearances in #homework. In the other hand we got the word deprive soaring at about 60 for negative sentiment in #homeworkout related tweets</w:t>
      </w:r>
      <w:r w:rsidR="00CA33E5" w:rsidRPr="00B471D5">
        <w:rPr>
          <w:sz w:val="24"/>
          <w:szCs w:val="24"/>
        </w:rPr>
        <w:t>, which might be related to users who are expressing their annoyance of the closure of gyms.</w:t>
      </w:r>
      <w:r w:rsidR="00B471D5">
        <w:rPr>
          <w:sz w:val="24"/>
          <w:szCs w:val="24"/>
        </w:rPr>
        <w:t xml:space="preserve"> </w:t>
      </w:r>
      <w:r w:rsidR="006A7ECD" w:rsidRPr="00B471D5">
        <w:rPr>
          <w:sz w:val="24"/>
          <w:szCs w:val="24"/>
        </w:rPr>
        <w:t>Also</w:t>
      </w:r>
      <w:r w:rsidR="00CA33E5" w:rsidRPr="00B471D5">
        <w:rPr>
          <w:sz w:val="24"/>
          <w:szCs w:val="24"/>
        </w:rPr>
        <w:t>,</w:t>
      </w:r>
      <w:r w:rsidR="006A7ECD" w:rsidRPr="00B471D5">
        <w:rPr>
          <w:sz w:val="24"/>
          <w:szCs w:val="24"/>
        </w:rPr>
        <w:t xml:space="preserve"> we can spot common words for both different tweets, like healthy, love for positive score and loss/lose, hard for negative. </w:t>
      </w:r>
    </w:p>
    <w:p w14:paraId="1FCA656B" w14:textId="6779D0D1" w:rsidR="008D5459" w:rsidRDefault="00CA33E5" w:rsidP="00B471D5">
      <w:pPr>
        <w:spacing w:line="360" w:lineRule="auto"/>
        <w:jc w:val="both"/>
        <w:rPr>
          <w:sz w:val="24"/>
          <w:szCs w:val="24"/>
        </w:rPr>
      </w:pPr>
      <w:r w:rsidRPr="00B471D5">
        <w:rPr>
          <w:sz w:val="24"/>
          <w:szCs w:val="24"/>
        </w:rPr>
        <w:t>Finally,</w:t>
      </w:r>
      <w:r w:rsidR="006A7ECD" w:rsidRPr="00B471D5">
        <w:rPr>
          <w:sz w:val="24"/>
          <w:szCs w:val="24"/>
        </w:rPr>
        <w:t xml:space="preserve"> i</w:t>
      </w:r>
      <w:r w:rsidRPr="00B471D5">
        <w:rPr>
          <w:sz w:val="24"/>
          <w:szCs w:val="24"/>
        </w:rPr>
        <w:t>t</w:t>
      </w:r>
      <w:r w:rsidR="006A7ECD" w:rsidRPr="00B471D5">
        <w:rPr>
          <w:sz w:val="24"/>
          <w:szCs w:val="24"/>
        </w:rPr>
        <w:t xml:space="preserve"> should be mentioned that some off those words within the text must have a different meaning. For example, users typed the word </w:t>
      </w:r>
      <w:r w:rsidR="006A7ECD" w:rsidRPr="00B471D5">
        <w:rPr>
          <w:b/>
          <w:bCs/>
          <w:sz w:val="24"/>
          <w:szCs w:val="24"/>
        </w:rPr>
        <w:t xml:space="preserve">free </w:t>
      </w:r>
      <w:r w:rsidR="006A7ECD" w:rsidRPr="00B471D5">
        <w:rPr>
          <w:sz w:val="24"/>
          <w:szCs w:val="24"/>
        </w:rPr>
        <w:t>might want to express that they</w:t>
      </w:r>
      <w:r w:rsidR="00B471D5">
        <w:rPr>
          <w:sz w:val="24"/>
          <w:szCs w:val="24"/>
        </w:rPr>
        <w:t xml:space="preserve"> </w:t>
      </w:r>
      <w:r w:rsidR="006A7ECD" w:rsidRPr="00B471D5">
        <w:rPr>
          <w:sz w:val="24"/>
          <w:szCs w:val="24"/>
        </w:rPr>
        <w:t xml:space="preserve">want to </w:t>
      </w:r>
      <w:r w:rsidR="00B471D5" w:rsidRPr="00B471D5">
        <w:rPr>
          <w:sz w:val="24"/>
          <w:szCs w:val="24"/>
        </w:rPr>
        <w:t>work</w:t>
      </w:r>
      <w:r w:rsidR="00B471D5">
        <w:rPr>
          <w:sz w:val="24"/>
          <w:szCs w:val="24"/>
        </w:rPr>
        <w:t>-</w:t>
      </w:r>
      <w:r w:rsidR="00B471D5" w:rsidRPr="00B471D5">
        <w:rPr>
          <w:sz w:val="24"/>
          <w:szCs w:val="24"/>
        </w:rPr>
        <w:t>out</w:t>
      </w:r>
      <w:r w:rsidR="006A7ECD" w:rsidRPr="00B471D5">
        <w:rPr>
          <w:sz w:val="24"/>
          <w:szCs w:val="24"/>
        </w:rPr>
        <w:t xml:space="preserve"> freely outside or in a gym, while the words of fat, hard, lose, and grind might </w:t>
      </w:r>
      <w:r w:rsidR="00B471D5">
        <w:rPr>
          <w:sz w:val="24"/>
          <w:szCs w:val="24"/>
        </w:rPr>
        <w:t>be</w:t>
      </w:r>
      <w:r w:rsidR="006A7ECD" w:rsidRPr="00B471D5">
        <w:rPr>
          <w:sz w:val="24"/>
          <w:szCs w:val="24"/>
        </w:rPr>
        <w:t xml:space="preserve"> related to “hard workouts” and lose of fat/weight</w:t>
      </w:r>
      <w:r w:rsidR="00B471D5">
        <w:rPr>
          <w:sz w:val="24"/>
          <w:szCs w:val="24"/>
        </w:rPr>
        <w:t>, which has a positive meaning</w:t>
      </w:r>
      <w:r w:rsidR="006A7ECD" w:rsidRPr="00B471D5">
        <w:rPr>
          <w:sz w:val="24"/>
          <w:szCs w:val="24"/>
        </w:rPr>
        <w:t xml:space="preserve">. </w:t>
      </w:r>
    </w:p>
    <w:p w14:paraId="6E07D524" w14:textId="77777777" w:rsidR="00A37A55" w:rsidRDefault="009B3D14" w:rsidP="00B471D5">
      <w:pPr>
        <w:spacing w:line="360" w:lineRule="auto"/>
        <w:jc w:val="both"/>
        <w:rPr>
          <w:b/>
          <w:bCs/>
          <w:sz w:val="24"/>
          <w:szCs w:val="24"/>
        </w:rPr>
      </w:pPr>
      <w:r w:rsidRPr="009B3D14">
        <w:rPr>
          <w:b/>
          <w:bCs/>
          <w:sz w:val="24"/>
          <w:szCs w:val="24"/>
        </w:rPr>
        <w:t>Sentiment Analysis</w:t>
      </w:r>
      <w:r>
        <w:rPr>
          <w:b/>
          <w:bCs/>
          <w:sz w:val="24"/>
          <w:szCs w:val="24"/>
        </w:rPr>
        <w:t xml:space="preserve"> (distribution of sentiment scores)</w:t>
      </w:r>
    </w:p>
    <w:p w14:paraId="5E0C22E6" w14:textId="53C5ECF5" w:rsidR="009B3D14" w:rsidRDefault="009B3D14" w:rsidP="00B471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Based on the visual observation of the </w:t>
      </w:r>
      <w:r w:rsidR="008F324E">
        <w:rPr>
          <w:sz w:val="24"/>
          <w:szCs w:val="24"/>
        </w:rPr>
        <w:t>density plots</w:t>
      </w:r>
      <w:r w:rsidR="0071085F">
        <w:rPr>
          <w:sz w:val="24"/>
          <w:szCs w:val="24"/>
        </w:rPr>
        <w:t xml:space="preserve">, we can assume that </w:t>
      </w:r>
      <w:r w:rsidR="0071085F" w:rsidRPr="00D573B4">
        <w:rPr>
          <w:b/>
          <w:bCs/>
          <w:color w:val="4472C4" w:themeColor="accent1"/>
          <w:sz w:val="24"/>
          <w:szCs w:val="24"/>
        </w:rPr>
        <w:t>#gym</w:t>
      </w:r>
      <w:r w:rsidR="0071085F" w:rsidRPr="00D573B4">
        <w:rPr>
          <w:color w:val="4472C4" w:themeColor="accent1"/>
          <w:sz w:val="24"/>
          <w:szCs w:val="24"/>
        </w:rPr>
        <w:t xml:space="preserve"> </w:t>
      </w:r>
      <w:r w:rsidR="0071085F">
        <w:rPr>
          <w:sz w:val="24"/>
          <w:szCs w:val="24"/>
        </w:rPr>
        <w:t xml:space="preserve">sentiment scores follow a </w:t>
      </w:r>
      <w:r w:rsidR="008F324E">
        <w:rPr>
          <w:sz w:val="24"/>
          <w:szCs w:val="24"/>
        </w:rPr>
        <w:t xml:space="preserve">unimodal </w:t>
      </w:r>
      <w:r w:rsidR="0071085F">
        <w:rPr>
          <w:sz w:val="24"/>
          <w:szCs w:val="24"/>
        </w:rPr>
        <w:t>distribution</w:t>
      </w:r>
      <w:r w:rsidR="008F324E">
        <w:rPr>
          <w:sz w:val="24"/>
          <w:szCs w:val="24"/>
        </w:rPr>
        <w:t xml:space="preserve"> (1 peak) and also the</w:t>
      </w:r>
      <w:r w:rsidR="0071085F">
        <w:rPr>
          <w:sz w:val="24"/>
          <w:szCs w:val="24"/>
        </w:rPr>
        <w:t xml:space="preserve"> mean=median</w:t>
      </w:r>
      <w:r w:rsidR="008F324E">
        <w:rPr>
          <w:sz w:val="24"/>
          <w:szCs w:val="24"/>
        </w:rPr>
        <w:t>=</w:t>
      </w:r>
      <w:proofErr w:type="gramStart"/>
      <w:r w:rsidR="008F324E">
        <w:rPr>
          <w:sz w:val="24"/>
          <w:szCs w:val="24"/>
        </w:rPr>
        <w:t>1</w:t>
      </w:r>
      <w:r w:rsidR="0071085F">
        <w:rPr>
          <w:sz w:val="24"/>
          <w:szCs w:val="24"/>
        </w:rPr>
        <w:t xml:space="preserve"> ,</w:t>
      </w:r>
      <w:proofErr w:type="gramEnd"/>
      <w:r w:rsidR="0071085F">
        <w:rPr>
          <w:sz w:val="24"/>
          <w:szCs w:val="24"/>
        </w:rPr>
        <w:t xml:space="preserve"> while for the </w:t>
      </w:r>
      <w:r w:rsidR="0071085F" w:rsidRPr="00D573B4">
        <w:rPr>
          <w:b/>
          <w:bCs/>
          <w:color w:val="ED7D31" w:themeColor="accent2"/>
          <w:sz w:val="24"/>
          <w:szCs w:val="24"/>
        </w:rPr>
        <w:t>#homeworkout</w:t>
      </w:r>
      <w:r w:rsidR="0071085F" w:rsidRPr="00D573B4">
        <w:rPr>
          <w:color w:val="ED7D31" w:themeColor="accent2"/>
          <w:sz w:val="24"/>
          <w:szCs w:val="24"/>
        </w:rPr>
        <w:t xml:space="preserve"> </w:t>
      </w:r>
      <w:r w:rsidR="0071085F">
        <w:rPr>
          <w:sz w:val="24"/>
          <w:szCs w:val="24"/>
        </w:rPr>
        <w:t xml:space="preserve">follow a bimodal distribution with picks at -1 and 1. </w:t>
      </w:r>
      <w:r w:rsidR="00A37A55">
        <w:rPr>
          <w:sz w:val="24"/>
          <w:szCs w:val="24"/>
        </w:rPr>
        <w:t xml:space="preserve"> Also we can easily notice that the </w:t>
      </w:r>
      <w:r w:rsidR="00A37A55" w:rsidRPr="00D573B4">
        <w:rPr>
          <w:b/>
          <w:bCs/>
          <w:color w:val="4472C4" w:themeColor="accent1"/>
          <w:sz w:val="24"/>
          <w:szCs w:val="24"/>
        </w:rPr>
        <w:t>#gym</w:t>
      </w:r>
      <w:r w:rsidR="00A37A55">
        <w:rPr>
          <w:sz w:val="24"/>
          <w:szCs w:val="24"/>
        </w:rPr>
        <w:t xml:space="preserve"> mean sentiment is higher about 0.7. Such difference might had been resulted because we took our sample the date when lockdown in UK was lifted and gyms has opened. </w:t>
      </w:r>
    </w:p>
    <w:p w14:paraId="0C3F694B" w14:textId="542D69BD" w:rsidR="00A37A55" w:rsidRDefault="00D573B4" w:rsidP="00B471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However,</w:t>
      </w:r>
      <w:r w:rsidR="00A37A55">
        <w:rPr>
          <w:sz w:val="24"/>
          <w:szCs w:val="24"/>
        </w:rPr>
        <w:t xml:space="preserve"> in order to infer</w:t>
      </w:r>
      <w:r>
        <w:rPr>
          <w:sz w:val="24"/>
          <w:szCs w:val="24"/>
        </w:rPr>
        <w:t xml:space="preserve"> such</w:t>
      </w:r>
      <w:r w:rsidR="00A37A55">
        <w:rPr>
          <w:sz w:val="24"/>
          <w:szCs w:val="24"/>
        </w:rPr>
        <w:t xml:space="preserve"> difference to the population we </w:t>
      </w:r>
      <w:r w:rsidR="008F324E">
        <w:rPr>
          <w:sz w:val="24"/>
          <w:szCs w:val="24"/>
        </w:rPr>
        <w:t>must</w:t>
      </w:r>
      <w:r w:rsidR="00A37A55">
        <w:rPr>
          <w:sz w:val="24"/>
          <w:szCs w:val="24"/>
        </w:rPr>
        <w:t xml:space="preserve"> perform statistical testing. </w:t>
      </w:r>
      <w:r w:rsidR="003B6CDD">
        <w:rPr>
          <w:sz w:val="24"/>
          <w:szCs w:val="24"/>
        </w:rPr>
        <w:t>In this case a t-test could had been in use.</w:t>
      </w:r>
    </w:p>
    <w:p w14:paraId="406B49AA" w14:textId="495DF101" w:rsidR="00A37A55" w:rsidRDefault="00A37A55" w:rsidP="00B471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First, we should go through the assumptions of the t-test:</w:t>
      </w:r>
    </w:p>
    <w:p w14:paraId="52D8EB84" w14:textId="5150E4F2" w:rsidR="00A37A55" w:rsidRPr="00A37A55" w:rsidRDefault="00A37A55" w:rsidP="00A37A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A37A55">
        <w:rPr>
          <w:b/>
          <w:bCs/>
          <w:sz w:val="24"/>
          <w:szCs w:val="24"/>
        </w:rPr>
        <w:t xml:space="preserve">scale of </w:t>
      </w:r>
      <w:proofErr w:type="gramStart"/>
      <w:r w:rsidRPr="00A37A55">
        <w:rPr>
          <w:b/>
          <w:bCs/>
          <w:sz w:val="24"/>
          <w:szCs w:val="24"/>
        </w:rPr>
        <w:t>measurement,  #</w:t>
      </w:r>
      <w:proofErr w:type="gramEnd"/>
      <w:r w:rsidRPr="00A37A55">
        <w:rPr>
          <w:b/>
          <w:bCs/>
          <w:sz w:val="24"/>
          <w:szCs w:val="24"/>
        </w:rPr>
        <w:t xml:space="preserve"> yes (</w:t>
      </w:r>
      <w:r w:rsidR="00D06095">
        <w:rPr>
          <w:b/>
          <w:bCs/>
          <w:sz w:val="24"/>
          <w:szCs w:val="24"/>
        </w:rPr>
        <w:t>ordinal ?</w:t>
      </w:r>
      <w:r w:rsidRPr="00A37A55">
        <w:rPr>
          <w:b/>
          <w:bCs/>
          <w:sz w:val="24"/>
          <w:szCs w:val="24"/>
        </w:rPr>
        <w:t>)</w:t>
      </w:r>
    </w:p>
    <w:p w14:paraId="7447BFC4" w14:textId="645921AB" w:rsidR="00A37A55" w:rsidRDefault="00A37A55" w:rsidP="00A37A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simple random sampling # not sure </w:t>
      </w:r>
      <w:r w:rsidRPr="00A37A55">
        <w:rPr>
          <w:b/>
          <w:bCs/>
          <w:sz w:val="24"/>
          <w:szCs w:val="24"/>
        </w:rPr>
        <w:t>not all users are the same expressly (some of them do not post their opinion</w:t>
      </w:r>
      <w:proofErr w:type="gramStart"/>
      <w:r w:rsidRPr="00A37A55">
        <w:rPr>
          <w:b/>
          <w:bCs/>
          <w:sz w:val="24"/>
          <w:szCs w:val="24"/>
        </w:rPr>
        <w:t xml:space="preserve">), </w:t>
      </w:r>
      <w:r>
        <w:rPr>
          <w:b/>
          <w:bCs/>
          <w:sz w:val="24"/>
          <w:szCs w:val="24"/>
        </w:rPr>
        <w:t xml:space="preserve"> </w:t>
      </w:r>
      <w:r w:rsidRPr="00A37A55">
        <w:rPr>
          <w:b/>
          <w:bCs/>
          <w:sz w:val="24"/>
          <w:szCs w:val="24"/>
        </w:rPr>
        <w:t>and</w:t>
      </w:r>
      <w:proofErr w:type="gramEnd"/>
      <w:r w:rsidRPr="00A37A55">
        <w:rPr>
          <w:b/>
          <w:bCs/>
          <w:sz w:val="24"/>
          <w:szCs w:val="24"/>
        </w:rPr>
        <w:t xml:space="preserve"> also not all the gym/</w:t>
      </w:r>
      <w:proofErr w:type="spellStart"/>
      <w:r w:rsidRPr="00A37A55">
        <w:rPr>
          <w:b/>
          <w:bCs/>
          <w:sz w:val="24"/>
          <w:szCs w:val="24"/>
        </w:rPr>
        <w:t>homeworkout</w:t>
      </w:r>
      <w:proofErr w:type="spellEnd"/>
      <w:r w:rsidRPr="00A37A55">
        <w:rPr>
          <w:b/>
          <w:bCs/>
          <w:sz w:val="24"/>
          <w:szCs w:val="24"/>
        </w:rPr>
        <w:t xml:space="preserve"> users use twitter, also we included only English tweets</w:t>
      </w:r>
      <w:r>
        <w:rPr>
          <w:b/>
          <w:bCs/>
          <w:sz w:val="24"/>
          <w:szCs w:val="24"/>
        </w:rPr>
        <w:t xml:space="preserve"> and gathered our sample only once time, rather than taking multiple samples in different days.</w:t>
      </w:r>
    </w:p>
    <w:p w14:paraId="4A6D9921" w14:textId="47D84243" w:rsidR="00A37A55" w:rsidRDefault="00A37A55" w:rsidP="00A37A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Adequacy of sample size # we got 1000 for each topic</w:t>
      </w:r>
    </w:p>
    <w:p w14:paraId="4E72F196" w14:textId="15CFCFC1" w:rsidR="00A37A55" w:rsidRDefault="00A37A55" w:rsidP="00A37A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Equality of variance # we got about 1 point of variance difference</w:t>
      </w:r>
    </w:p>
    <w:p w14:paraId="1CBF1D84" w14:textId="1F71AD1A" w:rsidR="00A37A55" w:rsidRDefault="00A37A55" w:rsidP="00A37A5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Normality # according to the visual testing only #gym might follow a normal distribution while </w:t>
      </w:r>
      <w:r w:rsidR="00D573B4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homeworkout follows a bimodal.</w:t>
      </w:r>
    </w:p>
    <w:p w14:paraId="0D5A6A59" w14:textId="3103C131" w:rsidR="00D573B4" w:rsidRDefault="008F324E" w:rsidP="00D573B4">
      <w:pPr>
        <w:spacing w:line="360" w:lineRule="auto"/>
        <w:jc w:val="both"/>
        <w:rPr>
          <w:sz w:val="24"/>
          <w:szCs w:val="24"/>
        </w:rPr>
      </w:pPr>
      <w:r w:rsidRPr="008F324E">
        <w:rPr>
          <w:sz w:val="24"/>
          <w:szCs w:val="24"/>
        </w:rPr>
        <w:t xml:space="preserve">From the output, the p-value </w:t>
      </w:r>
      <w:r>
        <w:rPr>
          <w:sz w:val="24"/>
          <w:szCs w:val="24"/>
        </w:rPr>
        <w:t>&lt;</w:t>
      </w:r>
      <w:r w:rsidRPr="008F324E">
        <w:rPr>
          <w:sz w:val="24"/>
          <w:szCs w:val="24"/>
        </w:rPr>
        <w:t xml:space="preserve"> 0.05 implying that </w:t>
      </w:r>
      <w:r>
        <w:rPr>
          <w:sz w:val="24"/>
          <w:szCs w:val="24"/>
        </w:rPr>
        <w:t xml:space="preserve">both </w:t>
      </w:r>
      <w:r w:rsidRPr="008F324E">
        <w:rPr>
          <w:sz w:val="24"/>
          <w:szCs w:val="24"/>
        </w:rPr>
        <w:t>distribution</w:t>
      </w:r>
      <w:r>
        <w:rPr>
          <w:sz w:val="24"/>
          <w:szCs w:val="24"/>
        </w:rPr>
        <w:t>s</w:t>
      </w:r>
      <w:r w:rsidRPr="008F324E">
        <w:rPr>
          <w:sz w:val="24"/>
          <w:szCs w:val="24"/>
        </w:rPr>
        <w:t xml:space="preserve"> of the data are significantly different from normal distribution. In other words, we can</w:t>
      </w:r>
      <w:r>
        <w:rPr>
          <w:sz w:val="24"/>
          <w:szCs w:val="24"/>
        </w:rPr>
        <w:t>not</w:t>
      </w:r>
      <w:r w:rsidRPr="008F324E">
        <w:rPr>
          <w:sz w:val="24"/>
          <w:szCs w:val="24"/>
        </w:rPr>
        <w:t xml:space="preserve"> </w:t>
      </w:r>
      <w:proofErr w:type="gramStart"/>
      <w:r w:rsidRPr="008F324E">
        <w:rPr>
          <w:sz w:val="24"/>
          <w:szCs w:val="24"/>
        </w:rPr>
        <w:t>assume  normality</w:t>
      </w:r>
      <w:proofErr w:type="gramEnd"/>
      <w:r>
        <w:rPr>
          <w:sz w:val="24"/>
          <w:szCs w:val="24"/>
        </w:rPr>
        <w:t xml:space="preserve"> for none of them</w:t>
      </w:r>
      <w:r w:rsidRPr="008F324E">
        <w:rPr>
          <w:sz w:val="24"/>
          <w:szCs w:val="24"/>
        </w:rPr>
        <w:t>.</w:t>
      </w:r>
    </w:p>
    <w:p w14:paraId="468C7007" w14:textId="502F82E5" w:rsidR="007B2A2A" w:rsidRPr="007B2A2A" w:rsidRDefault="00E10B00" w:rsidP="007B2A2A">
      <w:pPr>
        <w:pStyle w:val="NormalWeb"/>
        <w:spacing w:before="240" w:beforeAutospacing="0" w:after="240" w:afterAutospacing="0" w:line="360" w:lineRule="atLeast"/>
        <w:jc w:val="both"/>
        <w:rPr>
          <w:rFonts w:asciiTheme="minorHAnsi" w:eastAsiaTheme="minorHAnsi" w:hAnsiTheme="minorHAnsi" w:cstheme="minorBidi"/>
          <w:lang w:eastAsia="en-US" w:bidi="he-IL"/>
        </w:rPr>
      </w:pPr>
      <w:r w:rsidRPr="007B2A2A">
        <w:rPr>
          <w:rFonts w:asciiTheme="minorHAnsi" w:eastAsiaTheme="minorHAnsi" w:hAnsiTheme="minorHAnsi" w:cstheme="minorBidi"/>
          <w:lang w:eastAsia="en-US" w:bidi="he-IL"/>
        </w:rPr>
        <w:t xml:space="preserve">In this case we can use the </w:t>
      </w:r>
      <w:r w:rsidRPr="007B2A2A">
        <w:rPr>
          <w:rFonts w:asciiTheme="minorHAnsi" w:eastAsiaTheme="minorHAnsi" w:hAnsiTheme="minorHAnsi" w:cstheme="minorBidi"/>
          <w:lang w:eastAsia="en-US" w:bidi="he-IL"/>
        </w:rPr>
        <w:t>Mann-Whitney U test</w:t>
      </w:r>
      <w:r w:rsidR="007B2A2A">
        <w:rPr>
          <w:rFonts w:asciiTheme="minorHAnsi" w:eastAsiaTheme="minorHAnsi" w:hAnsiTheme="minorHAnsi" w:cstheme="minorBidi"/>
          <w:lang w:eastAsia="en-US" w:bidi="he-IL"/>
        </w:rPr>
        <w:t xml:space="preserve"> for 2 independent samples</w:t>
      </w:r>
      <w:r w:rsidR="00D06095" w:rsidRPr="007B2A2A">
        <w:rPr>
          <w:rFonts w:asciiTheme="minorHAnsi" w:eastAsiaTheme="minorHAnsi" w:hAnsiTheme="minorHAnsi" w:cstheme="minorBidi"/>
          <w:lang w:eastAsia="en-US" w:bidi="he-IL"/>
        </w:rPr>
        <w:t xml:space="preserve">. Based on their density plots we can assume that they have different shapes, to this end </w:t>
      </w:r>
      <w:r w:rsidR="007B2A2A" w:rsidRPr="007B2A2A">
        <w:rPr>
          <w:rFonts w:asciiTheme="minorHAnsi" w:eastAsiaTheme="minorHAnsi" w:hAnsiTheme="minorHAnsi" w:cstheme="minorBidi"/>
          <w:lang w:eastAsia="en-US" w:bidi="he-IL"/>
        </w:rPr>
        <w:t xml:space="preserve">we can make a hypothesis about their mean ranks. </w:t>
      </w:r>
    </w:p>
    <w:p w14:paraId="2FC14BB8" w14:textId="0F9E4A13" w:rsidR="007B2A2A" w:rsidRPr="007B2A2A" w:rsidRDefault="007B2A2A" w:rsidP="007B2A2A">
      <w:pPr>
        <w:pStyle w:val="NormalWeb"/>
        <w:spacing w:before="240" w:beforeAutospacing="0" w:after="240" w:afterAutospacing="0" w:line="360" w:lineRule="atLeast"/>
        <w:jc w:val="center"/>
        <w:rPr>
          <w:rFonts w:asciiTheme="minorHAnsi" w:eastAsiaTheme="minorHAnsi" w:hAnsiTheme="minorHAnsi" w:cstheme="minorBidi"/>
          <w:lang w:eastAsia="en-US" w:bidi="he-IL"/>
        </w:rPr>
      </w:pPr>
      <w:r w:rsidRPr="007B2A2A">
        <w:rPr>
          <w:rFonts w:asciiTheme="minorHAnsi" w:eastAsiaTheme="minorHAnsi" w:hAnsiTheme="minorHAnsi" w:cstheme="minorBidi"/>
          <w:lang w:eastAsia="en-US" w:bidi="he-IL"/>
        </w:rPr>
        <w:t>H0: the distribution of scores for the two groups are equal</w:t>
      </w:r>
    </w:p>
    <w:p w14:paraId="36D2BE4C" w14:textId="6166231D" w:rsidR="007B2A2A" w:rsidRPr="007B2A2A" w:rsidRDefault="007B2A2A" w:rsidP="007B2A2A">
      <w:pPr>
        <w:pStyle w:val="NormalWeb"/>
        <w:spacing w:before="240" w:beforeAutospacing="0" w:after="240" w:afterAutospacing="0" w:line="360" w:lineRule="atLeast"/>
        <w:rPr>
          <w:rFonts w:asciiTheme="minorHAnsi" w:eastAsiaTheme="minorHAnsi" w:hAnsiTheme="minorHAnsi" w:cstheme="minorBidi"/>
          <w:lang w:eastAsia="en-US" w:bidi="he-IL"/>
        </w:rPr>
      </w:pPr>
      <w:r w:rsidRPr="007B2A2A">
        <w:rPr>
          <w:rFonts w:asciiTheme="minorHAnsi" w:eastAsiaTheme="minorHAnsi" w:hAnsiTheme="minorHAnsi" w:cstheme="minorBidi"/>
          <w:lang w:eastAsia="en-US" w:bidi="he-IL"/>
        </w:rPr>
        <w:t>the alternative hypothesis is as follows:</w:t>
      </w:r>
    </w:p>
    <w:p w14:paraId="4DDB2CD2" w14:textId="77777777" w:rsidR="007B2A2A" w:rsidRPr="007B2A2A" w:rsidRDefault="007B2A2A" w:rsidP="007B2A2A">
      <w:pPr>
        <w:pStyle w:val="NormalWeb"/>
        <w:spacing w:before="240" w:beforeAutospacing="0" w:after="240" w:afterAutospacing="0" w:line="360" w:lineRule="atLeast"/>
        <w:jc w:val="center"/>
        <w:rPr>
          <w:rFonts w:asciiTheme="minorHAnsi" w:eastAsiaTheme="minorHAnsi" w:hAnsiTheme="minorHAnsi" w:cstheme="minorBidi"/>
          <w:lang w:eastAsia="en-US" w:bidi="he-IL"/>
        </w:rPr>
      </w:pPr>
      <w:r w:rsidRPr="007B2A2A">
        <w:rPr>
          <w:rFonts w:asciiTheme="minorHAnsi" w:eastAsiaTheme="minorHAnsi" w:hAnsiTheme="minorHAnsi" w:cstheme="minorBidi"/>
          <w:lang w:eastAsia="en-US" w:bidi="he-IL"/>
        </w:rPr>
        <w:t>HA: the mean ranks of the two groups are not equal</w:t>
      </w:r>
    </w:p>
    <w:p w14:paraId="53891A07" w14:textId="05199266" w:rsidR="008F324E" w:rsidRDefault="007B2A2A" w:rsidP="00D573B4">
      <w:pPr>
        <w:spacing w:line="36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The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p</w:t>
      </w:r>
      <w:r>
        <w:rPr>
          <w:rFonts w:ascii="Segoe UI" w:hAnsi="Segoe UI" w:cs="Segoe UI"/>
          <w:color w:val="333333"/>
          <w:shd w:val="clear" w:color="auto" w:fill="FFFFFF"/>
        </w:rPr>
        <w:t xml:space="preserve">-value </w:t>
      </w:r>
      <w:r>
        <w:rPr>
          <w:rFonts w:ascii="Segoe UI" w:hAnsi="Segoe UI" w:cs="Segoe UI"/>
          <w:color w:val="333333"/>
          <w:shd w:val="clear" w:color="auto" w:fill="FFFFFF"/>
        </w:rPr>
        <w:t>= 3.6 x 10</w:t>
      </w:r>
      <w:r w:rsidR="004D7230">
        <w:rPr>
          <w:rFonts w:ascii="Segoe UI" w:hAnsi="Segoe UI" w:cs="Segoe UI"/>
          <w:color w:val="333333"/>
          <w:shd w:val="clear" w:color="auto" w:fill="FFFFFF"/>
        </w:rPr>
        <w:t>^</w:t>
      </w:r>
      <w:r>
        <w:rPr>
          <w:rFonts w:ascii="Segoe UI" w:hAnsi="Segoe UI" w:cs="Segoe UI"/>
          <w:color w:val="333333"/>
          <w:shd w:val="clear" w:color="auto" w:fill="FFFFFF"/>
        </w:rPr>
        <w:t>-6</w:t>
      </w:r>
      <w:r w:rsidR="004D7230">
        <w:rPr>
          <w:rFonts w:ascii="Segoe UI" w:hAnsi="Segoe UI" w:cs="Segoe UI"/>
          <w:color w:val="333333"/>
          <w:shd w:val="clear" w:color="auto" w:fill="FFFFFF"/>
        </w:rPr>
        <w:t xml:space="preserve"> &lt; 0.5</w:t>
      </w:r>
      <w:r>
        <w:rPr>
          <w:rFonts w:ascii="Segoe UI" w:hAnsi="Segoe UI" w:cs="Segoe UI"/>
          <w:color w:val="333333"/>
          <w:shd w:val="clear" w:color="auto" w:fill="FFFFFF"/>
        </w:rPr>
        <w:t xml:space="preserve">. Therefore, at the 5% significance level, we reject the null </w:t>
      </w:r>
      <w:r w:rsidR="004D7230">
        <w:rPr>
          <w:rFonts w:ascii="Segoe UI" w:hAnsi="Segoe UI" w:cs="Segoe UI"/>
          <w:color w:val="333333"/>
          <w:shd w:val="clear" w:color="auto" w:fill="FFFFFF"/>
        </w:rPr>
        <w:t>hypothesis,</w:t>
      </w:r>
      <w:r>
        <w:rPr>
          <w:rFonts w:ascii="Segoe UI" w:hAnsi="Segoe UI" w:cs="Segoe UI"/>
          <w:color w:val="333333"/>
          <w:shd w:val="clear" w:color="auto" w:fill="FFFFFF"/>
        </w:rPr>
        <w:t xml:space="preserve"> and we conclude</w:t>
      </w:r>
      <w:r w:rsidR="004D7230">
        <w:rPr>
          <w:rFonts w:ascii="Segoe UI" w:hAnsi="Segoe UI" w:cs="Segoe UI"/>
          <w:color w:val="333333"/>
          <w:shd w:val="clear" w:color="auto" w:fill="FFFFFF"/>
        </w:rPr>
        <w:t xml:space="preserve"> that the sentiment scores between tweets with #gym and #homeworkout are significant different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41120675" w14:textId="6B8E8135" w:rsidR="00F00DFE" w:rsidRDefault="00F00DFE" w:rsidP="00D573B4">
      <w:pPr>
        <w:spacing w:line="36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54FFABC3" w14:textId="0920F553" w:rsidR="00F00DFE" w:rsidRDefault="00F00DFE" w:rsidP="00D573B4">
      <w:pPr>
        <w:spacing w:line="360" w:lineRule="auto"/>
        <w:jc w:val="both"/>
        <w:rPr>
          <w:sz w:val="24"/>
          <w:szCs w:val="24"/>
        </w:rPr>
      </w:pPr>
      <w:hyperlink r:id="rId5" w:history="1">
        <w:r w:rsidRPr="00EB3B66">
          <w:rPr>
            <w:rStyle w:val="Hyperlink"/>
            <w:sz w:val="24"/>
            <w:szCs w:val="24"/>
          </w:rPr>
          <w:t>https://www.statsandr.com/blog/wilcoxon-test-in-r-how-to-compare-2-groups-under-the-non-normality-assumption/</w:t>
        </w:r>
      </w:hyperlink>
    </w:p>
    <w:p w14:paraId="757D2B1C" w14:textId="456E8FB7" w:rsidR="00F00DFE" w:rsidRDefault="00F00DFE" w:rsidP="00D573B4">
      <w:pPr>
        <w:spacing w:line="360" w:lineRule="auto"/>
        <w:jc w:val="both"/>
        <w:rPr>
          <w:sz w:val="24"/>
          <w:szCs w:val="24"/>
        </w:rPr>
      </w:pPr>
      <w:hyperlink r:id="rId6" w:history="1">
        <w:r w:rsidRPr="00EB3B66">
          <w:rPr>
            <w:rStyle w:val="Hyperlink"/>
            <w:sz w:val="24"/>
            <w:szCs w:val="24"/>
          </w:rPr>
          <w:t>https://statistics.laerd.com/statistical-guides/mann-whitney-u-test-assumptions.php</w:t>
        </w:r>
      </w:hyperlink>
    </w:p>
    <w:p w14:paraId="52D0CDC0" w14:textId="2FC949D6" w:rsidR="00F00DFE" w:rsidRDefault="00F00DFE" w:rsidP="00D573B4">
      <w:pPr>
        <w:spacing w:line="360" w:lineRule="auto"/>
        <w:jc w:val="both"/>
        <w:rPr>
          <w:sz w:val="24"/>
          <w:szCs w:val="24"/>
        </w:rPr>
      </w:pPr>
    </w:p>
    <w:p w14:paraId="58225635" w14:textId="77777777" w:rsidR="00F00DFE" w:rsidRPr="00D573B4" w:rsidRDefault="00F00DFE" w:rsidP="00D573B4">
      <w:pPr>
        <w:spacing w:line="360" w:lineRule="auto"/>
        <w:jc w:val="both"/>
        <w:rPr>
          <w:sz w:val="24"/>
          <w:szCs w:val="24"/>
        </w:rPr>
      </w:pPr>
    </w:p>
    <w:sectPr w:rsidR="00F00DFE" w:rsidRPr="00D5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32F"/>
    <w:multiLevelType w:val="hybridMultilevel"/>
    <w:tmpl w:val="CDF49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38DE"/>
    <w:multiLevelType w:val="hybridMultilevel"/>
    <w:tmpl w:val="991AE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36"/>
    <w:rsid w:val="000B6D1E"/>
    <w:rsid w:val="002B738C"/>
    <w:rsid w:val="002F186E"/>
    <w:rsid w:val="003B6CDD"/>
    <w:rsid w:val="003F56F4"/>
    <w:rsid w:val="003F6952"/>
    <w:rsid w:val="004D7230"/>
    <w:rsid w:val="004E694E"/>
    <w:rsid w:val="00575FC5"/>
    <w:rsid w:val="00661B04"/>
    <w:rsid w:val="006A325E"/>
    <w:rsid w:val="006A7ECD"/>
    <w:rsid w:val="0071085F"/>
    <w:rsid w:val="007B2A2A"/>
    <w:rsid w:val="007E3613"/>
    <w:rsid w:val="00836C61"/>
    <w:rsid w:val="00845B9C"/>
    <w:rsid w:val="008D043F"/>
    <w:rsid w:val="008D5459"/>
    <w:rsid w:val="008F324E"/>
    <w:rsid w:val="00954336"/>
    <w:rsid w:val="0098385E"/>
    <w:rsid w:val="009B3D14"/>
    <w:rsid w:val="00A37A55"/>
    <w:rsid w:val="00B471D5"/>
    <w:rsid w:val="00CA33E5"/>
    <w:rsid w:val="00D06095"/>
    <w:rsid w:val="00D06264"/>
    <w:rsid w:val="00D573B4"/>
    <w:rsid w:val="00D817B4"/>
    <w:rsid w:val="00E10B00"/>
    <w:rsid w:val="00E8712E"/>
    <w:rsid w:val="00EF74FA"/>
    <w:rsid w:val="00F0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3F38"/>
  <w15:chartTrackingRefBased/>
  <w15:docId w15:val="{55DEBFC0-1BA6-4768-A969-60066EF4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Emphasis">
    <w:name w:val="Emphasis"/>
    <w:basedOn w:val="DefaultParagraphFont"/>
    <w:uiPriority w:val="20"/>
    <w:qFormat/>
    <w:rsid w:val="007B2A2A"/>
    <w:rPr>
      <w:i/>
      <w:iCs/>
    </w:rPr>
  </w:style>
  <w:style w:type="character" w:styleId="Hyperlink">
    <w:name w:val="Hyperlink"/>
    <w:basedOn w:val="DefaultParagraphFont"/>
    <w:uiPriority w:val="99"/>
    <w:unhideWhenUsed/>
    <w:rsid w:val="00F0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tatistical-guides/mann-whitney-u-test-assumptions.php" TargetMode="External"/><Relationship Id="rId5" Type="http://schemas.openxmlformats.org/officeDocument/2006/relationships/hyperlink" Target="https://www.statsandr.com/blog/wilcoxon-test-in-r-how-to-compare-2-groups-under-the-non-normality-assum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Maravegias</dc:creator>
  <cp:keywords/>
  <dc:description/>
  <cp:lastModifiedBy>Konstantinos Maravegias</cp:lastModifiedBy>
  <cp:revision>17</cp:revision>
  <dcterms:created xsi:type="dcterms:W3CDTF">2020-12-04T15:57:00Z</dcterms:created>
  <dcterms:modified xsi:type="dcterms:W3CDTF">2020-12-06T16:39:00Z</dcterms:modified>
</cp:coreProperties>
</file>