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C00CA" w14:textId="77777777" w:rsidR="00B5240C" w:rsidRPr="00B5240C" w:rsidRDefault="00B5240C" w:rsidP="00B5240C">
      <w:pPr>
        <w:spacing w:after="0" w:line="240" w:lineRule="auto"/>
        <w:outlineLvl w:val="1"/>
        <w:rPr>
          <w:rFonts w:ascii="Lato" w:eastAsia="Times New Roman" w:hAnsi="Lato" w:cs="Times New Roman"/>
          <w:color w:val="273540"/>
          <w:kern w:val="0"/>
          <w:sz w:val="36"/>
          <w:szCs w:val="36"/>
          <w:shd w:val="clear" w:color="auto" w:fill="FFFFFF"/>
          <w14:ligatures w14:val="none"/>
        </w:rPr>
      </w:pPr>
      <w:r w:rsidRPr="00B5240C">
        <w:rPr>
          <w:rFonts w:ascii="Lato" w:eastAsia="Times New Roman" w:hAnsi="Lato" w:cs="Times New Roman"/>
          <w:color w:val="273540"/>
          <w:kern w:val="0"/>
          <w:sz w:val="36"/>
          <w:szCs w:val="36"/>
          <w:shd w:val="clear" w:color="auto" w:fill="FFFFFF"/>
          <w14:ligatures w14:val="none"/>
        </w:rPr>
        <w:t>Week 1 - Discussion Questions</w:t>
      </w:r>
    </w:p>
    <w:p w14:paraId="0F26EA1A" w14:textId="77777777" w:rsidR="00B5240C" w:rsidRPr="00B5240C" w:rsidRDefault="00B5240C" w:rsidP="00B5240C">
      <w:pPr>
        <w:shd w:val="clear" w:color="auto" w:fill="FFFFFF"/>
        <w:spacing w:before="180" w:after="180" w:line="240" w:lineRule="auto"/>
        <w:rPr>
          <w:rFonts w:ascii="Lato" w:eastAsia="Times New Roman" w:hAnsi="Lato" w:cs="Times New Roman"/>
          <w:color w:val="273540"/>
          <w:kern w:val="0"/>
          <w14:ligatures w14:val="none"/>
        </w:rPr>
      </w:pPr>
      <w:r w:rsidRPr="00B5240C">
        <w:rPr>
          <w:rFonts w:ascii="Lato" w:eastAsia="Times New Roman" w:hAnsi="Lato" w:cs="Times New Roman"/>
          <w:color w:val="273540"/>
          <w:kern w:val="0"/>
          <w14:ligatures w14:val="none"/>
        </w:rPr>
        <w:t>Based on your learning this week, and the information provided about our fictitious company, </w:t>
      </w:r>
      <w:hyperlink r:id="rId5" w:tooltip="Rapd Care, Inc. Profile" w:history="1">
        <w:r w:rsidRPr="00B5240C">
          <w:rPr>
            <w:rFonts w:ascii="Lato" w:eastAsia="Times New Roman" w:hAnsi="Lato" w:cs="Times New Roman"/>
            <w:color w:val="09508C"/>
            <w:kern w:val="0"/>
            <w:u w:val="single"/>
            <w14:ligatures w14:val="none"/>
          </w:rPr>
          <w:t>Rapid Care, Inc</w:t>
        </w:r>
      </w:hyperlink>
      <w:r w:rsidRPr="00B5240C">
        <w:rPr>
          <w:rFonts w:ascii="Lato" w:eastAsia="Times New Roman" w:hAnsi="Lato" w:cs="Times New Roman"/>
          <w:color w:val="273540"/>
          <w:kern w:val="0"/>
          <w14:ligatures w14:val="none"/>
        </w:rPr>
        <w:t>., describe three system development methods, and provide a justification as to the optimal system development methodology you would recommend.  Note, this recommendation may change as further needs are explored. </w:t>
      </w:r>
    </w:p>
    <w:p w14:paraId="52DB7212" w14:textId="77777777" w:rsidR="00B5240C" w:rsidRDefault="00B5240C" w:rsidP="00B5240C">
      <w:pPr>
        <w:shd w:val="clear" w:color="auto" w:fill="FFFFFF"/>
        <w:spacing w:after="0" w:line="240" w:lineRule="auto"/>
        <w:outlineLvl w:val="0"/>
        <w:rPr>
          <w:rFonts w:ascii="Lato" w:eastAsia="Times New Roman" w:hAnsi="Lato" w:cs="Times New Roman"/>
          <w:color w:val="273540"/>
          <w:kern w:val="36"/>
          <w:sz w:val="43"/>
          <w:szCs w:val="43"/>
          <w14:ligatures w14:val="none"/>
        </w:rPr>
      </w:pPr>
    </w:p>
    <w:p w14:paraId="37B8F0B7" w14:textId="77777777" w:rsidR="00B5240C" w:rsidRDefault="00B5240C" w:rsidP="00B5240C">
      <w:pPr>
        <w:shd w:val="clear" w:color="auto" w:fill="000000" w:themeFill="text1"/>
        <w:spacing w:after="0" w:line="240" w:lineRule="auto"/>
        <w:outlineLvl w:val="0"/>
        <w:rPr>
          <w:rFonts w:ascii="Lato" w:eastAsia="Times New Roman" w:hAnsi="Lato" w:cs="Times New Roman"/>
          <w:color w:val="273540"/>
          <w:kern w:val="36"/>
          <w:sz w:val="43"/>
          <w:szCs w:val="43"/>
          <w14:ligatures w14:val="none"/>
        </w:rPr>
      </w:pPr>
    </w:p>
    <w:p w14:paraId="60B479BE" w14:textId="77777777" w:rsidR="00B5240C" w:rsidRDefault="00B5240C" w:rsidP="00B5240C">
      <w:pPr>
        <w:shd w:val="clear" w:color="auto" w:fill="FFFFFF"/>
        <w:spacing w:after="0" w:line="240" w:lineRule="auto"/>
        <w:outlineLvl w:val="0"/>
        <w:rPr>
          <w:rFonts w:ascii="Lato" w:eastAsia="Times New Roman" w:hAnsi="Lato" w:cs="Times New Roman"/>
          <w:color w:val="273540"/>
          <w:kern w:val="36"/>
          <w:sz w:val="43"/>
          <w:szCs w:val="43"/>
          <w14:ligatures w14:val="none"/>
        </w:rPr>
      </w:pPr>
    </w:p>
    <w:p w14:paraId="0DF7545D" w14:textId="77777777" w:rsidR="00B5240C" w:rsidRDefault="00B5240C" w:rsidP="00B5240C">
      <w:pPr>
        <w:shd w:val="clear" w:color="auto" w:fill="FFFFFF"/>
        <w:spacing w:after="0" w:line="240" w:lineRule="auto"/>
        <w:outlineLvl w:val="0"/>
        <w:rPr>
          <w:rFonts w:ascii="Lato" w:eastAsia="Times New Roman" w:hAnsi="Lato" w:cs="Times New Roman"/>
          <w:color w:val="273540"/>
          <w:kern w:val="36"/>
          <w:sz w:val="43"/>
          <w:szCs w:val="43"/>
          <w14:ligatures w14:val="none"/>
        </w:rPr>
      </w:pPr>
    </w:p>
    <w:p w14:paraId="27194542" w14:textId="77777777" w:rsidR="00B5240C" w:rsidRDefault="00B5240C" w:rsidP="00B5240C">
      <w:pPr>
        <w:shd w:val="clear" w:color="auto" w:fill="FFFFFF"/>
        <w:spacing w:after="0" w:line="240" w:lineRule="auto"/>
        <w:outlineLvl w:val="0"/>
        <w:rPr>
          <w:rFonts w:ascii="Lato" w:eastAsia="Times New Roman" w:hAnsi="Lato" w:cs="Times New Roman"/>
          <w:color w:val="273540"/>
          <w:kern w:val="36"/>
          <w:sz w:val="43"/>
          <w:szCs w:val="43"/>
          <w14:ligatures w14:val="none"/>
        </w:rPr>
      </w:pPr>
    </w:p>
    <w:p w14:paraId="22E4B5EC" w14:textId="646C3AD1" w:rsidR="00B5240C" w:rsidRPr="00B5240C" w:rsidRDefault="00B5240C" w:rsidP="00B5240C">
      <w:pPr>
        <w:shd w:val="clear" w:color="auto" w:fill="FFFFFF"/>
        <w:spacing w:after="0" w:line="240" w:lineRule="auto"/>
        <w:outlineLvl w:val="0"/>
        <w:rPr>
          <w:rFonts w:ascii="Lato" w:eastAsia="Times New Roman" w:hAnsi="Lato" w:cs="Times New Roman"/>
          <w:color w:val="273540"/>
          <w:kern w:val="36"/>
          <w:sz w:val="43"/>
          <w:szCs w:val="43"/>
          <w14:ligatures w14:val="none"/>
        </w:rPr>
      </w:pPr>
      <w:r w:rsidRPr="00B5240C">
        <w:rPr>
          <w:rFonts w:ascii="Lato" w:eastAsia="Times New Roman" w:hAnsi="Lato" w:cs="Times New Roman"/>
          <w:color w:val="273540"/>
          <w:kern w:val="36"/>
          <w:sz w:val="43"/>
          <w:szCs w:val="43"/>
          <w14:ligatures w14:val="none"/>
        </w:rPr>
        <w:t>Week 1 Bi-Weekly Exercise </w:t>
      </w:r>
    </w:p>
    <w:p w14:paraId="3B23E7CA" w14:textId="77777777" w:rsidR="00B5240C" w:rsidRPr="00B5240C" w:rsidRDefault="00B5240C" w:rsidP="00B5240C">
      <w:pPr>
        <w:numPr>
          <w:ilvl w:val="0"/>
          <w:numId w:val="1"/>
        </w:numPr>
        <w:pBdr>
          <w:top w:val="single" w:sz="6" w:space="9" w:color="E8EAEC"/>
          <w:bottom w:val="single" w:sz="6" w:space="9" w:color="E8EAEC"/>
        </w:pBdr>
        <w:shd w:val="clear" w:color="auto" w:fill="FFFFFF"/>
        <w:spacing w:after="0" w:line="240" w:lineRule="auto"/>
        <w:rPr>
          <w:rFonts w:ascii="Lato" w:eastAsia="Times New Roman" w:hAnsi="Lato" w:cs="Times New Roman"/>
          <w:color w:val="273540"/>
          <w:kern w:val="0"/>
          <w14:ligatures w14:val="none"/>
        </w:rPr>
      </w:pPr>
      <w:r w:rsidRPr="00B5240C">
        <w:rPr>
          <w:rFonts w:ascii="Lato" w:eastAsia="Times New Roman" w:hAnsi="Lato" w:cs="Times New Roman"/>
          <w:b/>
          <w:bCs/>
          <w:color w:val="273540"/>
          <w:kern w:val="0"/>
          <w14:ligatures w14:val="none"/>
        </w:rPr>
        <w:t>Due</w:t>
      </w:r>
      <w:r w:rsidRPr="00B5240C">
        <w:rPr>
          <w:rFonts w:ascii="Lato" w:eastAsia="Times New Roman" w:hAnsi="Lato" w:cs="Times New Roman"/>
          <w:color w:val="273540"/>
          <w:kern w:val="0"/>
          <w14:ligatures w14:val="none"/>
        </w:rPr>
        <w:t> Sunday by 11:59pm</w:t>
      </w:r>
    </w:p>
    <w:p w14:paraId="7B02770E" w14:textId="77777777" w:rsidR="00B5240C" w:rsidRPr="00B5240C" w:rsidRDefault="00B5240C" w:rsidP="00B5240C">
      <w:pPr>
        <w:shd w:val="clear" w:color="auto" w:fill="FFFFFF"/>
        <w:spacing w:after="0" w:line="240" w:lineRule="auto"/>
        <w:rPr>
          <w:rFonts w:ascii="Lato" w:eastAsia="Times New Roman" w:hAnsi="Lato" w:cs="Times New Roman"/>
          <w:color w:val="273540"/>
          <w:kern w:val="0"/>
          <w14:ligatures w14:val="none"/>
        </w:rPr>
      </w:pPr>
      <w:r w:rsidRPr="00B5240C">
        <w:rPr>
          <w:rFonts w:ascii="Lato" w:eastAsia="Times New Roman" w:hAnsi="Lato" w:cs="Times New Roman"/>
          <w:b/>
          <w:bCs/>
          <w:i/>
          <w:iCs/>
          <w:color w:val="273540"/>
          <w:kern w:val="0"/>
          <w14:ligatures w14:val="none"/>
        </w:rPr>
        <w:t>Bi-Weekly Exercise: </w:t>
      </w:r>
    </w:p>
    <w:p w14:paraId="289E5111" w14:textId="77777777" w:rsidR="00B5240C" w:rsidRPr="00B5240C" w:rsidRDefault="00B5240C" w:rsidP="00B5240C">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B5240C">
        <w:rPr>
          <w:rFonts w:ascii="Lato" w:eastAsia="Times New Roman" w:hAnsi="Lato" w:cs="Times New Roman"/>
          <w:color w:val="273540"/>
          <w:kern w:val="0"/>
          <w14:ligatures w14:val="none"/>
        </w:rPr>
        <w:t>Create a business case for </w:t>
      </w:r>
      <w:hyperlink r:id="rId6" w:tooltip="Rapd Care, Inc. Profile" w:history="1">
        <w:r w:rsidRPr="00B5240C">
          <w:rPr>
            <w:rFonts w:ascii="Lato" w:eastAsia="Times New Roman" w:hAnsi="Lato" w:cs="Times New Roman"/>
            <w:color w:val="09508C"/>
            <w:kern w:val="0"/>
            <w:u w:val="single"/>
            <w14:ligatures w14:val="none"/>
          </w:rPr>
          <w:t>Rapid Care, Inc.</w:t>
        </w:r>
      </w:hyperlink>
      <w:r w:rsidRPr="00B5240C">
        <w:rPr>
          <w:rFonts w:ascii="Lato" w:eastAsia="Times New Roman" w:hAnsi="Lato" w:cs="Times New Roman"/>
          <w:color w:val="273540"/>
          <w:kern w:val="0"/>
          <w14:ligatures w14:val="none"/>
        </w:rPr>
        <w:t>, incorporating the information provided in the project summary. The case should answer the questions at the bottom of page 48 in your text</w:t>
      </w:r>
      <w:proofErr w:type="gramStart"/>
      <w:r w:rsidRPr="00B5240C">
        <w:rPr>
          <w:rFonts w:ascii="Lato" w:eastAsia="Times New Roman" w:hAnsi="Lato" w:cs="Times New Roman"/>
          <w:color w:val="273540"/>
          <w:kern w:val="0"/>
          <w14:ligatures w14:val="none"/>
        </w:rPr>
        <w:t>:  Why</w:t>
      </w:r>
      <w:proofErr w:type="gramEnd"/>
      <w:r w:rsidRPr="00B5240C">
        <w:rPr>
          <w:rFonts w:ascii="Lato" w:eastAsia="Times New Roman" w:hAnsi="Lato" w:cs="Times New Roman"/>
          <w:color w:val="273540"/>
          <w:kern w:val="0"/>
          <w14:ligatures w14:val="none"/>
        </w:rPr>
        <w:t xml:space="preserve"> are we doing this project, what is the project about, etc.?  Based on the project summary provided, fill in any additional details you need…anything not listed explicitly or implicitly in the project summary or exercises is yours to define. </w:t>
      </w:r>
    </w:p>
    <w:p w14:paraId="5C98D21D" w14:textId="77777777" w:rsidR="00B5240C" w:rsidRPr="00B5240C" w:rsidRDefault="00B5240C" w:rsidP="00B5240C">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B5240C">
        <w:rPr>
          <w:rFonts w:ascii="Lato" w:eastAsia="Times New Roman" w:hAnsi="Lato" w:cs="Times New Roman"/>
          <w:color w:val="273540"/>
          <w:kern w:val="0"/>
          <w14:ligatures w14:val="none"/>
        </w:rPr>
        <w:t>Summarize your project, including the triple-constraint knowns and unknowns (time, cost, scope), and include the key stakeholders of the project, as well as other business and technical contributors. Note that we have not yet made a build vs. buy decision! </w:t>
      </w:r>
    </w:p>
    <w:p w14:paraId="6DC193AD" w14:textId="77777777" w:rsidR="00B5240C" w:rsidRDefault="00B5240C" w:rsidP="00B5240C">
      <w:pPr>
        <w:numPr>
          <w:ilvl w:val="0"/>
          <w:numId w:val="2"/>
        </w:numPr>
        <w:shd w:val="clear" w:color="auto" w:fill="FFFFFF"/>
        <w:spacing w:after="0" w:line="240" w:lineRule="auto"/>
        <w:ind w:left="1095"/>
        <w:rPr>
          <w:rFonts w:ascii="Lato" w:eastAsia="Times New Roman" w:hAnsi="Lato" w:cs="Times New Roman"/>
          <w:color w:val="273540"/>
          <w:kern w:val="0"/>
          <w14:ligatures w14:val="none"/>
        </w:rPr>
      </w:pPr>
      <w:r w:rsidRPr="00B5240C">
        <w:rPr>
          <w:rFonts w:ascii="Lato" w:eastAsia="Times New Roman" w:hAnsi="Lato" w:cs="Times New Roman"/>
          <w:color w:val="273540"/>
          <w:kern w:val="0"/>
          <w14:ligatures w14:val="none"/>
        </w:rPr>
        <w:t>Create the start of a project plan, providing tasks and resources for the activities covered in our first three chapters. You will add to this this as we move forward. </w:t>
      </w:r>
    </w:p>
    <w:p w14:paraId="7ACCAEA9" w14:textId="77777777" w:rsidR="00B5240C" w:rsidRDefault="00B5240C" w:rsidP="00B5240C">
      <w:pPr>
        <w:shd w:val="clear" w:color="auto" w:fill="FFFFFF"/>
        <w:spacing w:after="0" w:line="240" w:lineRule="auto"/>
        <w:rPr>
          <w:rFonts w:ascii="Lato" w:eastAsia="Times New Roman" w:hAnsi="Lato" w:cs="Times New Roman"/>
          <w:color w:val="273540"/>
          <w:kern w:val="0"/>
          <w14:ligatures w14:val="none"/>
        </w:rPr>
      </w:pPr>
    </w:p>
    <w:p w14:paraId="364B3854" w14:textId="77777777" w:rsidR="00B5240C" w:rsidRPr="00B5240C" w:rsidRDefault="00B5240C" w:rsidP="00B5240C">
      <w:pPr>
        <w:shd w:val="clear" w:color="auto" w:fill="FFFFFF"/>
        <w:spacing w:after="0" w:line="240" w:lineRule="auto"/>
        <w:outlineLvl w:val="1"/>
        <w:rPr>
          <w:rFonts w:ascii="Lato" w:eastAsia="Times New Roman" w:hAnsi="Lato" w:cs="Times New Roman"/>
          <w:color w:val="273540"/>
          <w:kern w:val="0"/>
          <w:sz w:val="43"/>
          <w:szCs w:val="43"/>
          <w14:ligatures w14:val="none"/>
        </w:rPr>
      </w:pPr>
      <w:r w:rsidRPr="00B5240C">
        <w:rPr>
          <w:rFonts w:ascii="Lato" w:eastAsia="Times New Roman" w:hAnsi="Lato" w:cs="Times New Roman"/>
          <w:color w:val="273540"/>
          <w:kern w:val="0"/>
          <w:sz w:val="43"/>
          <w:szCs w:val="43"/>
          <w14:ligatures w14:val="none"/>
        </w:rPr>
        <w:t>Rubric</w:t>
      </w:r>
    </w:p>
    <w:p w14:paraId="7EBCB851" w14:textId="77777777" w:rsidR="00B5240C" w:rsidRPr="00B5240C" w:rsidRDefault="00B5240C" w:rsidP="00B5240C">
      <w:pPr>
        <w:shd w:val="clear" w:color="auto" w:fill="FFFFFF"/>
        <w:spacing w:after="0" w:line="240" w:lineRule="auto"/>
        <w:rPr>
          <w:rFonts w:ascii="Lato" w:eastAsia="Times New Roman" w:hAnsi="Lato" w:cs="Times New Roman"/>
          <w:b/>
          <w:bCs/>
          <w:color w:val="273540"/>
          <w:kern w:val="0"/>
          <w14:ligatures w14:val="none"/>
        </w:rPr>
      </w:pPr>
      <w:r w:rsidRPr="00B5240C">
        <w:rPr>
          <w:rFonts w:ascii="Lato" w:eastAsia="Times New Roman" w:hAnsi="Lato" w:cs="Times New Roman"/>
          <w:b/>
          <w:bCs/>
          <w:color w:val="273540"/>
          <w:kern w:val="0"/>
          <w14:ligatures w14:val="none"/>
        </w:rPr>
        <w:t>Bi-Weekly Assignment Rubric</w:t>
      </w:r>
    </w:p>
    <w:tbl>
      <w:tblPr>
        <w:tblW w:w="13431" w:type="dxa"/>
        <w:tblCellMar>
          <w:top w:w="15" w:type="dxa"/>
          <w:left w:w="15" w:type="dxa"/>
          <w:bottom w:w="15" w:type="dxa"/>
          <w:right w:w="15" w:type="dxa"/>
        </w:tblCellMar>
        <w:tblLook w:val="04A0" w:firstRow="1" w:lastRow="0" w:firstColumn="1" w:lastColumn="0" w:noHBand="0" w:noVBand="1"/>
      </w:tblPr>
      <w:tblGrid>
        <w:gridCol w:w="2700"/>
        <w:gridCol w:w="90"/>
        <w:gridCol w:w="7380"/>
        <w:gridCol w:w="900"/>
        <w:gridCol w:w="2361"/>
      </w:tblGrid>
      <w:tr w:rsidR="00B5240C" w:rsidRPr="00B5240C" w14:paraId="4C0186B9" w14:textId="77777777" w:rsidTr="00B5240C">
        <w:trPr>
          <w:tblHeader/>
        </w:trPr>
        <w:tc>
          <w:tcPr>
            <w:tcW w:w="13431" w:type="dxa"/>
            <w:gridSpan w:val="5"/>
            <w:tcBorders>
              <w:top w:val="nil"/>
              <w:left w:val="nil"/>
              <w:bottom w:val="nil"/>
              <w:right w:val="nil"/>
            </w:tcBorders>
            <w:tcMar>
              <w:top w:w="105" w:type="dxa"/>
              <w:left w:w="150" w:type="dxa"/>
              <w:bottom w:w="105" w:type="dxa"/>
              <w:right w:w="150" w:type="dxa"/>
            </w:tcMar>
            <w:vAlign w:val="center"/>
            <w:hideMark/>
          </w:tcPr>
          <w:p w14:paraId="28F7F868" w14:textId="77777777" w:rsidR="00B5240C" w:rsidRPr="00B5240C" w:rsidRDefault="00B5240C" w:rsidP="00B5240C">
            <w:pPr>
              <w:spacing w:after="0" w:line="240" w:lineRule="auto"/>
              <w:jc w:val="center"/>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14:ligatures w14:val="none"/>
              </w:rPr>
              <w:t>Bi-Weekly Assignment Rubric</w:t>
            </w:r>
          </w:p>
        </w:tc>
      </w:tr>
      <w:tr w:rsidR="00B5240C" w:rsidRPr="00B5240C" w14:paraId="26FDC7F3" w14:textId="77777777" w:rsidTr="00B5240C">
        <w:trPr>
          <w:gridAfter w:val="1"/>
          <w:wAfter w:w="2361" w:type="dxa"/>
          <w:tblHeader/>
        </w:trPr>
        <w:tc>
          <w:tcPr>
            <w:tcW w:w="2790" w:type="dxa"/>
            <w:gridSpan w:val="2"/>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vAlign w:val="center"/>
            <w:hideMark/>
          </w:tcPr>
          <w:p w14:paraId="719A31FC" w14:textId="77777777" w:rsidR="00B5240C" w:rsidRPr="00B5240C" w:rsidRDefault="00B5240C" w:rsidP="00B5240C">
            <w:pPr>
              <w:spacing w:after="0" w:line="240" w:lineRule="auto"/>
              <w:jc w:val="center"/>
              <w:rPr>
                <w:rFonts w:ascii="Times New Roman" w:eastAsia="Times New Roman" w:hAnsi="Times New Roman" w:cs="Times New Roman"/>
                <w:b/>
                <w:bCs/>
                <w:kern w:val="0"/>
                <w14:ligatures w14:val="none"/>
              </w:rPr>
            </w:pPr>
            <w:r w:rsidRPr="00B5240C">
              <w:rPr>
                <w:rFonts w:ascii="Times New Roman" w:eastAsia="Times New Roman" w:hAnsi="Times New Roman" w:cs="Times New Roman"/>
                <w:b/>
                <w:bCs/>
                <w:kern w:val="0"/>
                <w14:ligatures w14:val="none"/>
              </w:rPr>
              <w:t>Criteria</w:t>
            </w:r>
          </w:p>
        </w:tc>
        <w:tc>
          <w:tcPr>
            <w:tcW w:w="738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vAlign w:val="center"/>
            <w:hideMark/>
          </w:tcPr>
          <w:p w14:paraId="437C7507" w14:textId="77777777" w:rsidR="00B5240C" w:rsidRPr="00B5240C" w:rsidRDefault="00B5240C" w:rsidP="00B5240C">
            <w:pPr>
              <w:spacing w:after="0" w:line="240" w:lineRule="auto"/>
              <w:jc w:val="center"/>
              <w:rPr>
                <w:rFonts w:ascii="Times New Roman" w:eastAsia="Times New Roman" w:hAnsi="Times New Roman" w:cs="Times New Roman"/>
                <w:b/>
                <w:bCs/>
                <w:kern w:val="0"/>
                <w14:ligatures w14:val="none"/>
              </w:rPr>
            </w:pPr>
            <w:r w:rsidRPr="00B5240C">
              <w:rPr>
                <w:rFonts w:ascii="Times New Roman" w:eastAsia="Times New Roman" w:hAnsi="Times New Roman" w:cs="Times New Roman"/>
                <w:b/>
                <w:bCs/>
                <w:kern w:val="0"/>
                <w14:ligatures w14:val="none"/>
              </w:rPr>
              <w:t>Ratings</w:t>
            </w:r>
          </w:p>
        </w:tc>
        <w:tc>
          <w:tcPr>
            <w:tcW w:w="900" w:type="dxa"/>
            <w:tcBorders>
              <w:top w:val="single" w:sz="6" w:space="0" w:color="E8EAEC"/>
              <w:left w:val="single" w:sz="6" w:space="0" w:color="E8EAEC"/>
              <w:bottom w:val="single" w:sz="6" w:space="0" w:color="E8EAEC"/>
              <w:right w:val="single" w:sz="6" w:space="0" w:color="E8EAEC"/>
            </w:tcBorders>
            <w:shd w:val="clear" w:color="auto" w:fill="FFFFFF"/>
            <w:tcMar>
              <w:top w:w="105" w:type="dxa"/>
              <w:left w:w="150" w:type="dxa"/>
              <w:bottom w:w="105" w:type="dxa"/>
              <w:right w:w="150" w:type="dxa"/>
            </w:tcMar>
            <w:vAlign w:val="center"/>
            <w:hideMark/>
          </w:tcPr>
          <w:p w14:paraId="18A2575A" w14:textId="77777777" w:rsidR="00B5240C" w:rsidRPr="00B5240C" w:rsidRDefault="00B5240C" w:rsidP="00B5240C">
            <w:pPr>
              <w:spacing w:after="0" w:line="240" w:lineRule="auto"/>
              <w:jc w:val="center"/>
              <w:rPr>
                <w:rFonts w:ascii="Times New Roman" w:eastAsia="Times New Roman" w:hAnsi="Times New Roman" w:cs="Times New Roman"/>
                <w:b/>
                <w:bCs/>
                <w:kern w:val="0"/>
                <w14:ligatures w14:val="none"/>
              </w:rPr>
            </w:pPr>
            <w:r w:rsidRPr="00B5240C">
              <w:rPr>
                <w:rFonts w:ascii="Times New Roman" w:eastAsia="Times New Roman" w:hAnsi="Times New Roman" w:cs="Times New Roman"/>
                <w:b/>
                <w:bCs/>
                <w:kern w:val="0"/>
                <w14:ligatures w14:val="none"/>
              </w:rPr>
              <w:t>Pts</w:t>
            </w:r>
          </w:p>
        </w:tc>
      </w:tr>
      <w:tr w:rsidR="00B5240C" w:rsidRPr="00B5240C" w14:paraId="0692979B" w14:textId="77777777" w:rsidTr="00B5240C">
        <w:trPr>
          <w:gridAfter w:val="1"/>
          <w:wAfter w:w="2361" w:type="dxa"/>
          <w:trHeight w:val="20"/>
        </w:trPr>
        <w:tc>
          <w:tcPr>
            <w:tcW w:w="2790" w:type="dxa"/>
            <w:gridSpan w:val="2"/>
            <w:tcBorders>
              <w:top w:val="single" w:sz="6" w:space="0" w:color="E8EAEC"/>
              <w:left w:val="single" w:sz="6" w:space="0" w:color="E8EAEC"/>
              <w:bottom w:val="single" w:sz="6" w:space="0" w:color="E8EAEC"/>
              <w:right w:val="single" w:sz="6" w:space="0" w:color="E8EAEC"/>
            </w:tcBorders>
            <w:tcMar>
              <w:top w:w="180" w:type="dxa"/>
              <w:left w:w="150" w:type="dxa"/>
              <w:bottom w:w="180" w:type="dxa"/>
              <w:right w:w="150" w:type="dxa"/>
            </w:tcMar>
            <w:hideMark/>
          </w:tcPr>
          <w:p w14:paraId="70EC8E37" w14:textId="77777777" w:rsidR="00B5240C" w:rsidRPr="00B5240C" w:rsidRDefault="00B5240C" w:rsidP="00B5240C">
            <w:pPr>
              <w:spacing w:after="0" w:line="240" w:lineRule="auto"/>
              <w:textAlignment w:val="center"/>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bdr w:val="none" w:sz="0" w:space="0" w:color="auto" w:frame="1"/>
                <w14:ligatures w14:val="none"/>
              </w:rPr>
              <w:t xml:space="preserve">This criterion is linked to a Learning </w:t>
            </w:r>
            <w:proofErr w:type="spellStart"/>
            <w:r w:rsidRPr="00B5240C">
              <w:rPr>
                <w:rFonts w:ascii="Times New Roman" w:eastAsia="Times New Roman" w:hAnsi="Times New Roman" w:cs="Times New Roman"/>
                <w:kern w:val="0"/>
                <w:bdr w:val="none" w:sz="0" w:space="0" w:color="auto" w:frame="1"/>
                <w14:ligatures w14:val="none"/>
              </w:rPr>
              <w:t>Outcome</w:t>
            </w:r>
            <w:r w:rsidRPr="00B5240C">
              <w:rPr>
                <w:rFonts w:ascii="Times New Roman" w:eastAsia="Times New Roman" w:hAnsi="Times New Roman" w:cs="Times New Roman"/>
                <w:kern w:val="0"/>
                <w14:ligatures w14:val="none"/>
              </w:rPr>
              <w:t>References</w:t>
            </w:r>
            <w:proofErr w:type="spellEnd"/>
            <w:r w:rsidRPr="00B5240C">
              <w:rPr>
                <w:rFonts w:ascii="Times New Roman" w:eastAsia="Times New Roman" w:hAnsi="Times New Roman" w:cs="Times New Roman"/>
                <w:kern w:val="0"/>
                <w14:ligatures w14:val="none"/>
              </w:rPr>
              <w:t xml:space="preserve"> and Citations</w:t>
            </w:r>
          </w:p>
          <w:p w14:paraId="3E18C51F" w14:textId="77777777" w:rsidR="00B5240C" w:rsidRPr="00B5240C" w:rsidRDefault="00B5240C" w:rsidP="00B5240C">
            <w:pPr>
              <w:spacing w:after="0" w:line="240" w:lineRule="auto"/>
              <w:textAlignment w:val="center"/>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14:ligatures w14:val="none"/>
              </w:rPr>
              <w:t>Citations and references in APA v7 format</w:t>
            </w:r>
            <w:r w:rsidRPr="00B5240C">
              <w:rPr>
                <w:rFonts w:ascii="Times New Roman" w:eastAsia="Times New Roman" w:hAnsi="Times New Roman" w:cs="Times New Roman"/>
                <w:kern w:val="0"/>
                <w14:ligatures w14:val="none"/>
              </w:rPr>
              <w:br/>
              <w:t>Citations are present supporting facts</w:t>
            </w:r>
          </w:p>
        </w:tc>
        <w:tc>
          <w:tcPr>
            <w:tcW w:w="7380" w:type="dxa"/>
            <w:tcBorders>
              <w:top w:val="single" w:sz="6" w:space="0" w:color="E8EAEC"/>
              <w:left w:val="single" w:sz="6" w:space="0" w:color="E8EAEC"/>
              <w:bottom w:val="single" w:sz="6" w:space="0" w:color="E8EAEC"/>
              <w:right w:val="single" w:sz="6" w:space="0" w:color="E8EAEC"/>
            </w:tcBorders>
            <w:tcMar>
              <w:top w:w="0" w:type="dxa"/>
              <w:left w:w="0" w:type="dxa"/>
              <w:bottom w:w="0" w:type="dxa"/>
              <w:right w:w="0" w:type="dxa"/>
            </w:tcMar>
            <w:vAlign w:val="center"/>
            <w:hideMark/>
          </w:tcPr>
          <w:p w14:paraId="574F1AE4"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25 to &gt;20.0 </w:t>
            </w:r>
            <w:proofErr w:type="spellStart"/>
            <w:r w:rsidRPr="00B5240C">
              <w:rPr>
                <w:rFonts w:ascii="Times New Roman" w:eastAsia="Times New Roman" w:hAnsi="Times New Roman" w:cs="Times New Roman"/>
                <w:b/>
                <w:bCs/>
                <w:kern w:val="0"/>
                <w:sz w:val="20"/>
                <w:szCs w:val="20"/>
                <w14:ligatures w14:val="none"/>
              </w:rPr>
              <w:t>ptsFull</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Marks</w:t>
            </w:r>
            <w:r w:rsidRPr="00B5240C">
              <w:rPr>
                <w:rFonts w:ascii="Times New Roman" w:eastAsia="Times New Roman" w:hAnsi="Times New Roman" w:cs="Times New Roman"/>
                <w:kern w:val="0"/>
                <w:sz w:val="20"/>
                <w:szCs w:val="20"/>
                <w14:ligatures w14:val="none"/>
              </w:rPr>
              <w:t>Response</w:t>
            </w:r>
            <w:proofErr w:type="spellEnd"/>
            <w:r w:rsidRPr="00B5240C">
              <w:rPr>
                <w:rFonts w:ascii="Times New Roman" w:eastAsia="Times New Roman" w:hAnsi="Times New Roman" w:cs="Times New Roman"/>
                <w:kern w:val="0"/>
                <w:sz w:val="20"/>
                <w:szCs w:val="20"/>
                <w14:ligatures w14:val="none"/>
              </w:rPr>
              <w:t xml:space="preserve"> formed with all facts cited properly, in the correct format.</w:t>
            </w:r>
          </w:p>
          <w:p w14:paraId="10C7747F"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20 to &gt;15.0 </w:t>
            </w:r>
            <w:proofErr w:type="spellStart"/>
            <w:r w:rsidRPr="00B5240C">
              <w:rPr>
                <w:rFonts w:ascii="Times New Roman" w:eastAsia="Times New Roman" w:hAnsi="Times New Roman" w:cs="Times New Roman"/>
                <w:b/>
                <w:bCs/>
                <w:kern w:val="0"/>
                <w:sz w:val="20"/>
                <w:szCs w:val="20"/>
                <w14:ligatures w14:val="none"/>
              </w:rPr>
              <w:t>ptsPartial</w:t>
            </w:r>
            <w:proofErr w:type="spellEnd"/>
            <w:r w:rsidRPr="00B5240C">
              <w:rPr>
                <w:rFonts w:ascii="Times New Roman" w:eastAsia="Times New Roman" w:hAnsi="Times New Roman" w:cs="Times New Roman"/>
                <w:b/>
                <w:bCs/>
                <w:kern w:val="0"/>
                <w:sz w:val="20"/>
                <w:szCs w:val="20"/>
                <w14:ligatures w14:val="none"/>
              </w:rPr>
              <w:t xml:space="preserve"> Citations</w:t>
            </w:r>
            <w:r w:rsidRPr="00B5240C">
              <w:rPr>
                <w:rFonts w:ascii="Times New Roman" w:eastAsia="Times New Roman" w:hAnsi="Times New Roman" w:cs="Times New Roman"/>
                <w:kern w:val="0"/>
                <w:sz w:val="20"/>
                <w:szCs w:val="20"/>
                <w14:ligatures w14:val="none"/>
              </w:rPr>
              <w:t>25% of citations missing, or formatted incorrectly</w:t>
            </w:r>
          </w:p>
          <w:p w14:paraId="4ECCF38B"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15 to &gt;5.0 </w:t>
            </w:r>
            <w:proofErr w:type="spellStart"/>
            <w:r w:rsidRPr="00B5240C">
              <w:rPr>
                <w:rFonts w:ascii="Times New Roman" w:eastAsia="Times New Roman" w:hAnsi="Times New Roman" w:cs="Times New Roman"/>
                <w:b/>
                <w:bCs/>
                <w:kern w:val="0"/>
                <w:sz w:val="20"/>
                <w:szCs w:val="20"/>
                <w14:ligatures w14:val="none"/>
              </w:rPr>
              <w:t>ptsPartial</w:t>
            </w:r>
            <w:proofErr w:type="spellEnd"/>
            <w:r w:rsidRPr="00B5240C">
              <w:rPr>
                <w:rFonts w:ascii="Times New Roman" w:eastAsia="Times New Roman" w:hAnsi="Times New Roman" w:cs="Times New Roman"/>
                <w:b/>
                <w:bCs/>
                <w:kern w:val="0"/>
                <w:sz w:val="20"/>
                <w:szCs w:val="20"/>
                <w14:ligatures w14:val="none"/>
              </w:rPr>
              <w:t xml:space="preserve"> Citations</w:t>
            </w:r>
            <w:r w:rsidRPr="00B5240C">
              <w:rPr>
                <w:rFonts w:ascii="Times New Roman" w:eastAsia="Times New Roman" w:hAnsi="Times New Roman" w:cs="Times New Roman"/>
                <w:kern w:val="0"/>
                <w:sz w:val="20"/>
                <w:szCs w:val="20"/>
                <w14:ligatures w14:val="none"/>
              </w:rPr>
              <w:t xml:space="preserve">26%-50% citations </w:t>
            </w:r>
            <w:proofErr w:type="gramStart"/>
            <w:r w:rsidRPr="00B5240C">
              <w:rPr>
                <w:rFonts w:ascii="Times New Roman" w:eastAsia="Times New Roman" w:hAnsi="Times New Roman" w:cs="Times New Roman"/>
                <w:kern w:val="0"/>
                <w:sz w:val="20"/>
                <w:szCs w:val="20"/>
                <w14:ligatures w14:val="none"/>
              </w:rPr>
              <w:t>missing, or</w:t>
            </w:r>
            <w:proofErr w:type="gramEnd"/>
            <w:r w:rsidRPr="00B5240C">
              <w:rPr>
                <w:rFonts w:ascii="Times New Roman" w:eastAsia="Times New Roman" w:hAnsi="Times New Roman" w:cs="Times New Roman"/>
                <w:kern w:val="0"/>
                <w:sz w:val="20"/>
                <w:szCs w:val="20"/>
                <w14:ligatures w14:val="none"/>
              </w:rPr>
              <w:t xml:space="preserve"> formatted incorrectly.</w:t>
            </w:r>
          </w:p>
          <w:p w14:paraId="27A7F94F"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5 to &gt;0 </w:t>
            </w:r>
            <w:proofErr w:type="spellStart"/>
            <w:r w:rsidRPr="00B5240C">
              <w:rPr>
                <w:rFonts w:ascii="Times New Roman" w:eastAsia="Times New Roman" w:hAnsi="Times New Roman" w:cs="Times New Roman"/>
                <w:b/>
                <w:bCs/>
                <w:kern w:val="0"/>
                <w:sz w:val="20"/>
                <w:szCs w:val="20"/>
                <w14:ligatures w14:val="none"/>
              </w:rPr>
              <w:t>ptsNo</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Marks</w:t>
            </w:r>
            <w:r w:rsidRPr="00B5240C">
              <w:rPr>
                <w:rFonts w:ascii="Times New Roman" w:eastAsia="Times New Roman" w:hAnsi="Times New Roman" w:cs="Times New Roman"/>
                <w:kern w:val="0"/>
                <w:sz w:val="20"/>
                <w:szCs w:val="20"/>
                <w14:ligatures w14:val="none"/>
              </w:rPr>
              <w:t>More</w:t>
            </w:r>
            <w:proofErr w:type="spellEnd"/>
            <w:r w:rsidRPr="00B5240C">
              <w:rPr>
                <w:rFonts w:ascii="Times New Roman" w:eastAsia="Times New Roman" w:hAnsi="Times New Roman" w:cs="Times New Roman"/>
                <w:kern w:val="0"/>
                <w:sz w:val="20"/>
                <w:szCs w:val="20"/>
                <w14:ligatures w14:val="none"/>
              </w:rPr>
              <w:t xml:space="preserve"> than 51% of citations missing or formatted incorrectly.</w:t>
            </w:r>
          </w:p>
        </w:tc>
        <w:tc>
          <w:tcPr>
            <w:tcW w:w="900" w:type="dxa"/>
            <w:tcBorders>
              <w:top w:val="single" w:sz="6" w:space="0" w:color="E8EAEC"/>
              <w:left w:val="single" w:sz="6" w:space="0" w:color="E8EAEC"/>
              <w:bottom w:val="single" w:sz="6" w:space="0" w:color="E8EAEC"/>
              <w:right w:val="single" w:sz="6" w:space="0" w:color="E8EAEC"/>
            </w:tcBorders>
            <w:noWrap/>
            <w:tcMar>
              <w:top w:w="105" w:type="dxa"/>
              <w:left w:w="150" w:type="dxa"/>
              <w:bottom w:w="105" w:type="dxa"/>
              <w:right w:w="150" w:type="dxa"/>
            </w:tcMar>
            <w:vAlign w:val="center"/>
            <w:hideMark/>
          </w:tcPr>
          <w:p w14:paraId="72140F0F" w14:textId="77777777" w:rsidR="00B5240C" w:rsidRPr="00B5240C" w:rsidRDefault="00B5240C" w:rsidP="00B5240C">
            <w:pPr>
              <w:spacing w:after="0" w:line="240" w:lineRule="auto"/>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14:ligatures w14:val="none"/>
              </w:rPr>
              <w:t>25 pts</w:t>
            </w:r>
          </w:p>
        </w:tc>
      </w:tr>
      <w:tr w:rsidR="00B5240C" w:rsidRPr="00B5240C" w14:paraId="58A91C40" w14:textId="77777777" w:rsidTr="00B5240C">
        <w:trPr>
          <w:gridAfter w:val="1"/>
          <w:wAfter w:w="2361" w:type="dxa"/>
          <w:trHeight w:val="20"/>
        </w:trPr>
        <w:tc>
          <w:tcPr>
            <w:tcW w:w="2790" w:type="dxa"/>
            <w:gridSpan w:val="2"/>
            <w:tcBorders>
              <w:top w:val="single" w:sz="6" w:space="0" w:color="E8EAEC"/>
              <w:left w:val="single" w:sz="6" w:space="0" w:color="E8EAEC"/>
              <w:bottom w:val="single" w:sz="6" w:space="0" w:color="E8EAEC"/>
              <w:right w:val="single" w:sz="6" w:space="0" w:color="E8EAEC"/>
            </w:tcBorders>
            <w:tcMar>
              <w:top w:w="180" w:type="dxa"/>
              <w:left w:w="150" w:type="dxa"/>
              <w:bottom w:w="180" w:type="dxa"/>
              <w:right w:w="150" w:type="dxa"/>
            </w:tcMar>
            <w:hideMark/>
          </w:tcPr>
          <w:p w14:paraId="40CED12D" w14:textId="77777777" w:rsidR="00B5240C" w:rsidRPr="00B5240C" w:rsidRDefault="00B5240C" w:rsidP="00B5240C">
            <w:pPr>
              <w:spacing w:after="0" w:line="240" w:lineRule="auto"/>
              <w:textAlignment w:val="center"/>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bdr w:val="none" w:sz="0" w:space="0" w:color="auto" w:frame="1"/>
                <w14:ligatures w14:val="none"/>
              </w:rPr>
              <w:t xml:space="preserve">This criterion is linked to a Learning </w:t>
            </w:r>
            <w:proofErr w:type="spellStart"/>
            <w:r w:rsidRPr="00B5240C">
              <w:rPr>
                <w:rFonts w:ascii="Times New Roman" w:eastAsia="Times New Roman" w:hAnsi="Times New Roman" w:cs="Times New Roman"/>
                <w:kern w:val="0"/>
                <w:bdr w:val="none" w:sz="0" w:space="0" w:color="auto" w:frame="1"/>
                <w14:ligatures w14:val="none"/>
              </w:rPr>
              <w:lastRenderedPageBreak/>
              <w:t>Outcome</w:t>
            </w:r>
            <w:r w:rsidRPr="00B5240C">
              <w:rPr>
                <w:rFonts w:ascii="Times New Roman" w:eastAsia="Times New Roman" w:hAnsi="Times New Roman" w:cs="Times New Roman"/>
                <w:kern w:val="0"/>
                <w14:ligatures w14:val="none"/>
              </w:rPr>
              <w:t>Completeness</w:t>
            </w:r>
            <w:proofErr w:type="spellEnd"/>
            <w:r w:rsidRPr="00B5240C">
              <w:rPr>
                <w:rFonts w:ascii="Times New Roman" w:eastAsia="Times New Roman" w:hAnsi="Times New Roman" w:cs="Times New Roman"/>
                <w:kern w:val="0"/>
                <w14:ligatures w14:val="none"/>
              </w:rPr>
              <w:t xml:space="preserve"> of Response</w:t>
            </w:r>
          </w:p>
        </w:tc>
        <w:tc>
          <w:tcPr>
            <w:tcW w:w="7380" w:type="dxa"/>
            <w:tcBorders>
              <w:top w:val="single" w:sz="6" w:space="0" w:color="E8EAEC"/>
              <w:left w:val="single" w:sz="6" w:space="0" w:color="E8EAEC"/>
              <w:bottom w:val="single" w:sz="6" w:space="0" w:color="E8EAEC"/>
              <w:right w:val="single" w:sz="6" w:space="0" w:color="E8EAEC"/>
            </w:tcBorders>
            <w:tcMar>
              <w:top w:w="0" w:type="dxa"/>
              <w:left w:w="0" w:type="dxa"/>
              <w:bottom w:w="0" w:type="dxa"/>
              <w:right w:w="0" w:type="dxa"/>
            </w:tcMar>
            <w:vAlign w:val="center"/>
            <w:hideMark/>
          </w:tcPr>
          <w:p w14:paraId="593B8A35"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lastRenderedPageBreak/>
              <w:t>25 to &gt;20.0 </w:t>
            </w:r>
            <w:proofErr w:type="spellStart"/>
            <w:r w:rsidRPr="00B5240C">
              <w:rPr>
                <w:rFonts w:ascii="Times New Roman" w:eastAsia="Times New Roman" w:hAnsi="Times New Roman" w:cs="Times New Roman"/>
                <w:b/>
                <w:bCs/>
                <w:kern w:val="0"/>
                <w:sz w:val="20"/>
                <w:szCs w:val="20"/>
                <w14:ligatures w14:val="none"/>
              </w:rPr>
              <w:t>ptsFull</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Marks</w:t>
            </w:r>
            <w:r w:rsidRPr="00B5240C">
              <w:rPr>
                <w:rFonts w:ascii="Times New Roman" w:eastAsia="Times New Roman" w:hAnsi="Times New Roman" w:cs="Times New Roman"/>
                <w:kern w:val="0"/>
                <w:sz w:val="20"/>
                <w:szCs w:val="20"/>
                <w14:ligatures w14:val="none"/>
              </w:rPr>
              <w:t>Response</w:t>
            </w:r>
            <w:proofErr w:type="spellEnd"/>
            <w:r w:rsidRPr="00B5240C">
              <w:rPr>
                <w:rFonts w:ascii="Times New Roman" w:eastAsia="Times New Roman" w:hAnsi="Times New Roman" w:cs="Times New Roman"/>
                <w:kern w:val="0"/>
                <w:sz w:val="20"/>
                <w:szCs w:val="20"/>
                <w14:ligatures w14:val="none"/>
              </w:rPr>
              <w:t xml:space="preserve"> addresses 95% or more of the question or scenario presented.</w:t>
            </w:r>
          </w:p>
          <w:p w14:paraId="5C31EB71"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lastRenderedPageBreak/>
              <w:t>20 to &gt;15.0 </w:t>
            </w:r>
            <w:proofErr w:type="spellStart"/>
            <w:r w:rsidRPr="00B5240C">
              <w:rPr>
                <w:rFonts w:ascii="Times New Roman" w:eastAsia="Times New Roman" w:hAnsi="Times New Roman" w:cs="Times New Roman"/>
                <w:b/>
                <w:bCs/>
                <w:kern w:val="0"/>
                <w:sz w:val="20"/>
                <w:szCs w:val="20"/>
                <w14:ligatures w14:val="none"/>
              </w:rPr>
              <w:t>ptsPartial</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Crecit</w:t>
            </w:r>
            <w:r w:rsidRPr="00B5240C">
              <w:rPr>
                <w:rFonts w:ascii="Times New Roman" w:eastAsia="Times New Roman" w:hAnsi="Times New Roman" w:cs="Times New Roman"/>
                <w:kern w:val="0"/>
                <w:sz w:val="20"/>
                <w:szCs w:val="20"/>
                <w14:ligatures w14:val="none"/>
              </w:rPr>
              <w:t>Response</w:t>
            </w:r>
            <w:proofErr w:type="spellEnd"/>
            <w:r w:rsidRPr="00B5240C">
              <w:rPr>
                <w:rFonts w:ascii="Times New Roman" w:eastAsia="Times New Roman" w:hAnsi="Times New Roman" w:cs="Times New Roman"/>
                <w:kern w:val="0"/>
                <w:sz w:val="20"/>
                <w:szCs w:val="20"/>
                <w14:ligatures w14:val="none"/>
              </w:rPr>
              <w:t xml:space="preserve"> addresses 85%-95% of the question or scenario presented.</w:t>
            </w:r>
          </w:p>
          <w:p w14:paraId="0222463D"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15 to &gt;5.0 </w:t>
            </w:r>
            <w:proofErr w:type="spellStart"/>
            <w:r w:rsidRPr="00B5240C">
              <w:rPr>
                <w:rFonts w:ascii="Times New Roman" w:eastAsia="Times New Roman" w:hAnsi="Times New Roman" w:cs="Times New Roman"/>
                <w:b/>
                <w:bCs/>
                <w:kern w:val="0"/>
                <w:sz w:val="20"/>
                <w:szCs w:val="20"/>
                <w14:ligatures w14:val="none"/>
              </w:rPr>
              <w:t>ptsPartial</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Citations</w:t>
            </w:r>
            <w:r w:rsidRPr="00B5240C">
              <w:rPr>
                <w:rFonts w:ascii="Times New Roman" w:eastAsia="Times New Roman" w:hAnsi="Times New Roman" w:cs="Times New Roman"/>
                <w:kern w:val="0"/>
                <w:sz w:val="20"/>
                <w:szCs w:val="20"/>
                <w14:ligatures w14:val="none"/>
              </w:rPr>
              <w:t>Response</w:t>
            </w:r>
            <w:proofErr w:type="spellEnd"/>
            <w:r w:rsidRPr="00B5240C">
              <w:rPr>
                <w:rFonts w:ascii="Times New Roman" w:eastAsia="Times New Roman" w:hAnsi="Times New Roman" w:cs="Times New Roman"/>
                <w:kern w:val="0"/>
                <w:sz w:val="20"/>
                <w:szCs w:val="20"/>
                <w14:ligatures w14:val="none"/>
              </w:rPr>
              <w:t xml:space="preserve"> addresses 70%-85% of the question or scenario presented.</w:t>
            </w:r>
          </w:p>
          <w:p w14:paraId="77ED531F"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5 to &gt;0 </w:t>
            </w:r>
            <w:proofErr w:type="spellStart"/>
            <w:r w:rsidRPr="00B5240C">
              <w:rPr>
                <w:rFonts w:ascii="Times New Roman" w:eastAsia="Times New Roman" w:hAnsi="Times New Roman" w:cs="Times New Roman"/>
                <w:b/>
                <w:bCs/>
                <w:kern w:val="0"/>
                <w:sz w:val="20"/>
                <w:szCs w:val="20"/>
                <w14:ligatures w14:val="none"/>
              </w:rPr>
              <w:t>ptsNo</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Marks</w:t>
            </w:r>
            <w:r w:rsidRPr="00B5240C">
              <w:rPr>
                <w:rFonts w:ascii="Times New Roman" w:eastAsia="Times New Roman" w:hAnsi="Times New Roman" w:cs="Times New Roman"/>
                <w:kern w:val="0"/>
                <w:sz w:val="20"/>
                <w:szCs w:val="20"/>
                <w14:ligatures w14:val="none"/>
              </w:rPr>
              <w:t>Response</w:t>
            </w:r>
            <w:proofErr w:type="spellEnd"/>
            <w:r w:rsidRPr="00B5240C">
              <w:rPr>
                <w:rFonts w:ascii="Times New Roman" w:eastAsia="Times New Roman" w:hAnsi="Times New Roman" w:cs="Times New Roman"/>
                <w:kern w:val="0"/>
                <w:sz w:val="20"/>
                <w:szCs w:val="20"/>
                <w14:ligatures w14:val="none"/>
              </w:rPr>
              <w:t xml:space="preserve"> addresses less than 70% of the question or scenario presented.</w:t>
            </w:r>
          </w:p>
        </w:tc>
        <w:tc>
          <w:tcPr>
            <w:tcW w:w="900" w:type="dxa"/>
            <w:tcBorders>
              <w:top w:val="single" w:sz="6" w:space="0" w:color="E8EAEC"/>
              <w:left w:val="single" w:sz="6" w:space="0" w:color="E8EAEC"/>
              <w:bottom w:val="single" w:sz="6" w:space="0" w:color="E8EAEC"/>
              <w:right w:val="single" w:sz="6" w:space="0" w:color="E8EAEC"/>
            </w:tcBorders>
            <w:noWrap/>
            <w:tcMar>
              <w:top w:w="105" w:type="dxa"/>
              <w:left w:w="150" w:type="dxa"/>
              <w:bottom w:w="105" w:type="dxa"/>
              <w:right w:w="150" w:type="dxa"/>
            </w:tcMar>
            <w:vAlign w:val="center"/>
            <w:hideMark/>
          </w:tcPr>
          <w:p w14:paraId="669AB89C" w14:textId="77777777" w:rsidR="00B5240C" w:rsidRPr="00B5240C" w:rsidRDefault="00B5240C" w:rsidP="00B5240C">
            <w:pPr>
              <w:spacing w:after="0" w:line="240" w:lineRule="auto"/>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14:ligatures w14:val="none"/>
              </w:rPr>
              <w:lastRenderedPageBreak/>
              <w:t>25 pts</w:t>
            </w:r>
          </w:p>
        </w:tc>
      </w:tr>
      <w:tr w:rsidR="00B5240C" w:rsidRPr="00B5240C" w14:paraId="26FAEF28" w14:textId="77777777" w:rsidTr="00B5240C">
        <w:trPr>
          <w:gridAfter w:val="1"/>
          <w:wAfter w:w="2361" w:type="dxa"/>
          <w:trHeight w:val="543"/>
        </w:trPr>
        <w:tc>
          <w:tcPr>
            <w:tcW w:w="2790" w:type="dxa"/>
            <w:gridSpan w:val="2"/>
            <w:tcBorders>
              <w:top w:val="single" w:sz="6" w:space="0" w:color="E8EAEC"/>
              <w:left w:val="single" w:sz="6" w:space="0" w:color="E8EAEC"/>
              <w:bottom w:val="single" w:sz="6" w:space="0" w:color="E8EAEC"/>
              <w:right w:val="single" w:sz="6" w:space="0" w:color="E8EAEC"/>
            </w:tcBorders>
            <w:tcMar>
              <w:top w:w="180" w:type="dxa"/>
              <w:left w:w="150" w:type="dxa"/>
              <w:bottom w:w="180" w:type="dxa"/>
              <w:right w:w="150" w:type="dxa"/>
            </w:tcMar>
            <w:hideMark/>
          </w:tcPr>
          <w:p w14:paraId="6AADAC72" w14:textId="77777777" w:rsidR="00B5240C" w:rsidRPr="00B5240C" w:rsidRDefault="00B5240C" w:rsidP="00B5240C">
            <w:pPr>
              <w:spacing w:after="0" w:line="240" w:lineRule="auto"/>
              <w:textAlignment w:val="center"/>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bdr w:val="none" w:sz="0" w:space="0" w:color="auto" w:frame="1"/>
                <w14:ligatures w14:val="none"/>
              </w:rPr>
              <w:t xml:space="preserve">This criterion is linked to a Learning </w:t>
            </w:r>
            <w:proofErr w:type="spellStart"/>
            <w:r w:rsidRPr="00B5240C">
              <w:rPr>
                <w:rFonts w:ascii="Times New Roman" w:eastAsia="Times New Roman" w:hAnsi="Times New Roman" w:cs="Times New Roman"/>
                <w:kern w:val="0"/>
                <w:bdr w:val="none" w:sz="0" w:space="0" w:color="auto" w:frame="1"/>
                <w14:ligatures w14:val="none"/>
              </w:rPr>
              <w:t>Outcome</w:t>
            </w:r>
            <w:r w:rsidRPr="00B5240C">
              <w:rPr>
                <w:rFonts w:ascii="Times New Roman" w:eastAsia="Times New Roman" w:hAnsi="Times New Roman" w:cs="Times New Roman"/>
                <w:kern w:val="0"/>
                <w14:ligatures w14:val="none"/>
              </w:rPr>
              <w:t>Scholarly</w:t>
            </w:r>
            <w:proofErr w:type="spellEnd"/>
            <w:r w:rsidRPr="00B5240C">
              <w:rPr>
                <w:rFonts w:ascii="Times New Roman" w:eastAsia="Times New Roman" w:hAnsi="Times New Roman" w:cs="Times New Roman"/>
                <w:kern w:val="0"/>
                <w14:ligatures w14:val="none"/>
              </w:rPr>
              <w:t xml:space="preserve"> Tone</w:t>
            </w:r>
          </w:p>
        </w:tc>
        <w:tc>
          <w:tcPr>
            <w:tcW w:w="7380" w:type="dxa"/>
            <w:tcBorders>
              <w:top w:val="single" w:sz="6" w:space="0" w:color="E8EAEC"/>
              <w:left w:val="single" w:sz="6" w:space="0" w:color="E8EAEC"/>
              <w:bottom w:val="single" w:sz="6" w:space="0" w:color="E8EAEC"/>
              <w:right w:val="single" w:sz="6" w:space="0" w:color="E8EAEC"/>
            </w:tcBorders>
            <w:tcMar>
              <w:top w:w="0" w:type="dxa"/>
              <w:left w:w="0" w:type="dxa"/>
              <w:bottom w:w="0" w:type="dxa"/>
              <w:right w:w="0" w:type="dxa"/>
            </w:tcMar>
            <w:vAlign w:val="center"/>
            <w:hideMark/>
          </w:tcPr>
          <w:p w14:paraId="23BD9284"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25 to &gt;20.0 </w:t>
            </w:r>
            <w:proofErr w:type="spellStart"/>
            <w:r w:rsidRPr="00B5240C">
              <w:rPr>
                <w:rFonts w:ascii="Times New Roman" w:eastAsia="Times New Roman" w:hAnsi="Times New Roman" w:cs="Times New Roman"/>
                <w:b/>
                <w:bCs/>
                <w:kern w:val="0"/>
                <w:sz w:val="20"/>
                <w:szCs w:val="20"/>
                <w14:ligatures w14:val="none"/>
              </w:rPr>
              <w:t>ptsFull</w:t>
            </w:r>
            <w:proofErr w:type="spellEnd"/>
            <w:r w:rsidRPr="00B5240C">
              <w:rPr>
                <w:rFonts w:ascii="Times New Roman" w:eastAsia="Times New Roman" w:hAnsi="Times New Roman" w:cs="Times New Roman"/>
                <w:b/>
                <w:bCs/>
                <w:kern w:val="0"/>
                <w:sz w:val="20"/>
                <w:szCs w:val="20"/>
                <w14:ligatures w14:val="none"/>
              </w:rPr>
              <w:t xml:space="preserve"> Marks</w:t>
            </w:r>
            <w:r w:rsidRPr="00B5240C">
              <w:rPr>
                <w:rFonts w:ascii="Times New Roman" w:eastAsia="Times New Roman" w:hAnsi="Times New Roman" w:cs="Times New Roman"/>
                <w:kern w:val="0"/>
                <w:sz w:val="20"/>
                <w:szCs w:val="20"/>
                <w14:ligatures w14:val="none"/>
              </w:rPr>
              <w:t>95% or more of the response written in academic tone, clearly and concisely.</w:t>
            </w:r>
          </w:p>
          <w:p w14:paraId="3AAAAA85"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20 to &gt;15.0 </w:t>
            </w:r>
            <w:proofErr w:type="spellStart"/>
            <w:r w:rsidRPr="00B5240C">
              <w:rPr>
                <w:rFonts w:ascii="Times New Roman" w:eastAsia="Times New Roman" w:hAnsi="Times New Roman" w:cs="Times New Roman"/>
                <w:b/>
                <w:bCs/>
                <w:kern w:val="0"/>
                <w:sz w:val="20"/>
                <w:szCs w:val="20"/>
                <w14:ligatures w14:val="none"/>
              </w:rPr>
              <w:t>ptsPartial</w:t>
            </w:r>
            <w:proofErr w:type="spellEnd"/>
            <w:r w:rsidRPr="00B5240C">
              <w:rPr>
                <w:rFonts w:ascii="Times New Roman" w:eastAsia="Times New Roman" w:hAnsi="Times New Roman" w:cs="Times New Roman"/>
                <w:b/>
                <w:bCs/>
                <w:kern w:val="0"/>
                <w:sz w:val="20"/>
                <w:szCs w:val="20"/>
                <w14:ligatures w14:val="none"/>
              </w:rPr>
              <w:t xml:space="preserve"> Crecit</w:t>
            </w:r>
            <w:r w:rsidRPr="00B5240C">
              <w:rPr>
                <w:rFonts w:ascii="Times New Roman" w:eastAsia="Times New Roman" w:hAnsi="Times New Roman" w:cs="Times New Roman"/>
                <w:kern w:val="0"/>
                <w:sz w:val="20"/>
                <w:szCs w:val="20"/>
                <w14:ligatures w14:val="none"/>
              </w:rPr>
              <w:t>85%-95% of the response written in academic tone, clearly and concisely.</w:t>
            </w:r>
          </w:p>
          <w:p w14:paraId="405C7E9E"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15 to &gt;5.0 </w:t>
            </w:r>
            <w:proofErr w:type="spellStart"/>
            <w:r w:rsidRPr="00B5240C">
              <w:rPr>
                <w:rFonts w:ascii="Times New Roman" w:eastAsia="Times New Roman" w:hAnsi="Times New Roman" w:cs="Times New Roman"/>
                <w:b/>
                <w:bCs/>
                <w:kern w:val="0"/>
                <w:sz w:val="20"/>
                <w:szCs w:val="20"/>
                <w14:ligatures w14:val="none"/>
              </w:rPr>
              <w:t>ptsPartial</w:t>
            </w:r>
            <w:proofErr w:type="spellEnd"/>
            <w:r w:rsidRPr="00B5240C">
              <w:rPr>
                <w:rFonts w:ascii="Times New Roman" w:eastAsia="Times New Roman" w:hAnsi="Times New Roman" w:cs="Times New Roman"/>
                <w:b/>
                <w:bCs/>
                <w:kern w:val="0"/>
                <w:sz w:val="20"/>
                <w:szCs w:val="20"/>
                <w14:ligatures w14:val="none"/>
              </w:rPr>
              <w:t xml:space="preserve"> Citations</w:t>
            </w:r>
            <w:r w:rsidRPr="00B5240C">
              <w:rPr>
                <w:rFonts w:ascii="Times New Roman" w:eastAsia="Times New Roman" w:hAnsi="Times New Roman" w:cs="Times New Roman"/>
                <w:kern w:val="0"/>
                <w:sz w:val="20"/>
                <w:szCs w:val="20"/>
                <w14:ligatures w14:val="none"/>
              </w:rPr>
              <w:t>70%-85% of the response written in academic tone, clearly and concisely.</w:t>
            </w:r>
          </w:p>
          <w:p w14:paraId="3772461F"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5 to &gt;0 </w:t>
            </w:r>
            <w:proofErr w:type="spellStart"/>
            <w:r w:rsidRPr="00B5240C">
              <w:rPr>
                <w:rFonts w:ascii="Times New Roman" w:eastAsia="Times New Roman" w:hAnsi="Times New Roman" w:cs="Times New Roman"/>
                <w:b/>
                <w:bCs/>
                <w:kern w:val="0"/>
                <w:sz w:val="20"/>
                <w:szCs w:val="20"/>
                <w14:ligatures w14:val="none"/>
              </w:rPr>
              <w:t>ptsNo</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Marks</w:t>
            </w:r>
            <w:r w:rsidRPr="00B5240C">
              <w:rPr>
                <w:rFonts w:ascii="Times New Roman" w:eastAsia="Times New Roman" w:hAnsi="Times New Roman" w:cs="Times New Roman"/>
                <w:kern w:val="0"/>
                <w:sz w:val="20"/>
                <w:szCs w:val="20"/>
                <w14:ligatures w14:val="none"/>
              </w:rPr>
              <w:t>Less</w:t>
            </w:r>
            <w:proofErr w:type="spellEnd"/>
            <w:r w:rsidRPr="00B5240C">
              <w:rPr>
                <w:rFonts w:ascii="Times New Roman" w:eastAsia="Times New Roman" w:hAnsi="Times New Roman" w:cs="Times New Roman"/>
                <w:kern w:val="0"/>
                <w:sz w:val="20"/>
                <w:szCs w:val="20"/>
                <w14:ligatures w14:val="none"/>
              </w:rPr>
              <w:t xml:space="preserve"> than 70% of the response written in academic tone, clearly and concisely.</w:t>
            </w:r>
          </w:p>
        </w:tc>
        <w:tc>
          <w:tcPr>
            <w:tcW w:w="900" w:type="dxa"/>
            <w:tcBorders>
              <w:top w:val="single" w:sz="6" w:space="0" w:color="E8EAEC"/>
              <w:left w:val="single" w:sz="6" w:space="0" w:color="E8EAEC"/>
              <w:bottom w:val="single" w:sz="6" w:space="0" w:color="E8EAEC"/>
              <w:right w:val="single" w:sz="6" w:space="0" w:color="E8EAEC"/>
            </w:tcBorders>
            <w:noWrap/>
            <w:tcMar>
              <w:top w:w="105" w:type="dxa"/>
              <w:left w:w="150" w:type="dxa"/>
              <w:bottom w:w="105" w:type="dxa"/>
              <w:right w:w="150" w:type="dxa"/>
            </w:tcMar>
            <w:vAlign w:val="center"/>
            <w:hideMark/>
          </w:tcPr>
          <w:p w14:paraId="35F8DB1E" w14:textId="77777777" w:rsidR="00B5240C" w:rsidRPr="00B5240C" w:rsidRDefault="00B5240C" w:rsidP="00B5240C">
            <w:pPr>
              <w:spacing w:after="0" w:line="240" w:lineRule="auto"/>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14:ligatures w14:val="none"/>
              </w:rPr>
              <w:t>25 pts</w:t>
            </w:r>
          </w:p>
        </w:tc>
      </w:tr>
      <w:tr w:rsidR="00B5240C" w:rsidRPr="00B5240C" w14:paraId="2498624D" w14:textId="77777777" w:rsidTr="00B5240C">
        <w:trPr>
          <w:gridAfter w:val="1"/>
          <w:wAfter w:w="2361" w:type="dxa"/>
          <w:trHeight w:val="1974"/>
        </w:trPr>
        <w:tc>
          <w:tcPr>
            <w:tcW w:w="2700" w:type="dxa"/>
            <w:tcBorders>
              <w:top w:val="single" w:sz="6" w:space="0" w:color="E8EAEC"/>
              <w:left w:val="single" w:sz="6" w:space="0" w:color="E8EAEC"/>
              <w:bottom w:val="single" w:sz="6" w:space="0" w:color="E8EAEC"/>
              <w:right w:val="single" w:sz="6" w:space="0" w:color="E8EAEC"/>
            </w:tcBorders>
            <w:tcMar>
              <w:top w:w="180" w:type="dxa"/>
              <w:left w:w="150" w:type="dxa"/>
              <w:bottom w:w="180" w:type="dxa"/>
              <w:right w:w="150" w:type="dxa"/>
            </w:tcMar>
            <w:hideMark/>
          </w:tcPr>
          <w:p w14:paraId="03B5A288" w14:textId="77777777" w:rsidR="00B5240C" w:rsidRPr="00B5240C" w:rsidRDefault="00B5240C" w:rsidP="00B5240C">
            <w:pPr>
              <w:spacing w:after="0" w:line="240" w:lineRule="auto"/>
              <w:textAlignment w:val="center"/>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bdr w:val="none" w:sz="0" w:space="0" w:color="auto" w:frame="1"/>
                <w14:ligatures w14:val="none"/>
              </w:rPr>
              <w:t xml:space="preserve">This criterion is linked to a Learning </w:t>
            </w:r>
            <w:proofErr w:type="spellStart"/>
            <w:r w:rsidRPr="00B5240C">
              <w:rPr>
                <w:rFonts w:ascii="Times New Roman" w:eastAsia="Times New Roman" w:hAnsi="Times New Roman" w:cs="Times New Roman"/>
                <w:kern w:val="0"/>
                <w:bdr w:val="none" w:sz="0" w:space="0" w:color="auto" w:frame="1"/>
                <w14:ligatures w14:val="none"/>
              </w:rPr>
              <w:t>Outcome</w:t>
            </w:r>
            <w:r w:rsidRPr="00B5240C">
              <w:rPr>
                <w:rFonts w:ascii="Times New Roman" w:eastAsia="Times New Roman" w:hAnsi="Times New Roman" w:cs="Times New Roman"/>
                <w:kern w:val="0"/>
                <w14:ligatures w14:val="none"/>
              </w:rPr>
              <w:t>Critical</w:t>
            </w:r>
            <w:proofErr w:type="spellEnd"/>
            <w:r w:rsidRPr="00B5240C">
              <w:rPr>
                <w:rFonts w:ascii="Times New Roman" w:eastAsia="Times New Roman" w:hAnsi="Times New Roman" w:cs="Times New Roman"/>
                <w:kern w:val="0"/>
                <w14:ligatures w14:val="none"/>
              </w:rPr>
              <w:t xml:space="preserve"> Analysis</w:t>
            </w:r>
          </w:p>
        </w:tc>
        <w:tc>
          <w:tcPr>
            <w:tcW w:w="7470" w:type="dxa"/>
            <w:gridSpan w:val="2"/>
            <w:tcBorders>
              <w:top w:val="single" w:sz="6" w:space="0" w:color="E8EAEC"/>
              <w:left w:val="single" w:sz="6" w:space="0" w:color="E8EAEC"/>
              <w:bottom w:val="single" w:sz="6" w:space="0" w:color="E8EAEC"/>
              <w:right w:val="single" w:sz="6" w:space="0" w:color="E8EAEC"/>
            </w:tcBorders>
            <w:tcMar>
              <w:top w:w="0" w:type="dxa"/>
              <w:left w:w="0" w:type="dxa"/>
              <w:bottom w:w="0" w:type="dxa"/>
              <w:right w:w="0" w:type="dxa"/>
            </w:tcMar>
            <w:vAlign w:val="center"/>
            <w:hideMark/>
          </w:tcPr>
          <w:p w14:paraId="6A28FC71"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25 to &gt;20.0 </w:t>
            </w:r>
            <w:proofErr w:type="spellStart"/>
            <w:r w:rsidRPr="00B5240C">
              <w:rPr>
                <w:rFonts w:ascii="Times New Roman" w:eastAsia="Times New Roman" w:hAnsi="Times New Roman" w:cs="Times New Roman"/>
                <w:b/>
                <w:bCs/>
                <w:kern w:val="0"/>
                <w:sz w:val="20"/>
                <w:szCs w:val="20"/>
                <w14:ligatures w14:val="none"/>
              </w:rPr>
              <w:t>ptsFull</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Marks</w:t>
            </w:r>
            <w:r w:rsidRPr="00B5240C">
              <w:rPr>
                <w:rFonts w:ascii="Times New Roman" w:eastAsia="Times New Roman" w:hAnsi="Times New Roman" w:cs="Times New Roman"/>
                <w:kern w:val="0"/>
                <w:sz w:val="20"/>
                <w:szCs w:val="20"/>
                <w14:ligatures w14:val="none"/>
              </w:rPr>
              <w:t>Response</w:t>
            </w:r>
            <w:proofErr w:type="spellEnd"/>
            <w:r w:rsidRPr="00B5240C">
              <w:rPr>
                <w:rFonts w:ascii="Times New Roman" w:eastAsia="Times New Roman" w:hAnsi="Times New Roman" w:cs="Times New Roman"/>
                <w:kern w:val="0"/>
                <w:sz w:val="20"/>
                <w:szCs w:val="20"/>
                <w14:ligatures w14:val="none"/>
              </w:rPr>
              <w:t xml:space="preserve"> demonstrates significant synthesis of facts and information into original thoughts and conclusions. Conclusions are articulated clearly, with well-defined support of facts and evidence derived from quality sources.</w:t>
            </w:r>
          </w:p>
          <w:p w14:paraId="41696E5E"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20 to &gt;15.0 </w:t>
            </w:r>
            <w:proofErr w:type="spellStart"/>
            <w:r w:rsidRPr="00B5240C">
              <w:rPr>
                <w:rFonts w:ascii="Times New Roman" w:eastAsia="Times New Roman" w:hAnsi="Times New Roman" w:cs="Times New Roman"/>
                <w:b/>
                <w:bCs/>
                <w:kern w:val="0"/>
                <w:sz w:val="20"/>
                <w:szCs w:val="20"/>
                <w14:ligatures w14:val="none"/>
              </w:rPr>
              <w:t>ptsPartial</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Crecit</w:t>
            </w:r>
            <w:r w:rsidRPr="00B5240C">
              <w:rPr>
                <w:rFonts w:ascii="Times New Roman" w:eastAsia="Times New Roman" w:hAnsi="Times New Roman" w:cs="Times New Roman"/>
                <w:kern w:val="0"/>
                <w:sz w:val="20"/>
                <w:szCs w:val="20"/>
                <w14:ligatures w14:val="none"/>
              </w:rPr>
              <w:t>Response</w:t>
            </w:r>
            <w:proofErr w:type="spellEnd"/>
            <w:r w:rsidRPr="00B5240C">
              <w:rPr>
                <w:rFonts w:ascii="Times New Roman" w:eastAsia="Times New Roman" w:hAnsi="Times New Roman" w:cs="Times New Roman"/>
                <w:kern w:val="0"/>
                <w:sz w:val="20"/>
                <w:szCs w:val="20"/>
                <w14:ligatures w14:val="none"/>
              </w:rPr>
              <w:t xml:space="preserve"> demonstrates a moderate degree of synthesis of facts and information into original thoughts and conclusions. Most conclusions are articulated clearly, with well-defined support </w:t>
            </w:r>
            <w:proofErr w:type="gramStart"/>
            <w:r w:rsidRPr="00B5240C">
              <w:rPr>
                <w:rFonts w:ascii="Times New Roman" w:eastAsia="Times New Roman" w:hAnsi="Times New Roman" w:cs="Times New Roman"/>
                <w:kern w:val="0"/>
                <w:sz w:val="20"/>
                <w:szCs w:val="20"/>
                <w14:ligatures w14:val="none"/>
              </w:rPr>
              <w:t>of</w:t>
            </w:r>
            <w:proofErr w:type="gramEnd"/>
            <w:r w:rsidRPr="00B5240C">
              <w:rPr>
                <w:rFonts w:ascii="Times New Roman" w:eastAsia="Times New Roman" w:hAnsi="Times New Roman" w:cs="Times New Roman"/>
                <w:kern w:val="0"/>
                <w:sz w:val="20"/>
                <w:szCs w:val="20"/>
                <w14:ligatures w14:val="none"/>
              </w:rPr>
              <w:t xml:space="preserve"> facts and evidence derived from quality sources.</w:t>
            </w:r>
          </w:p>
          <w:p w14:paraId="04BBD488"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15 to &gt;5.0 </w:t>
            </w:r>
            <w:proofErr w:type="spellStart"/>
            <w:r w:rsidRPr="00B5240C">
              <w:rPr>
                <w:rFonts w:ascii="Times New Roman" w:eastAsia="Times New Roman" w:hAnsi="Times New Roman" w:cs="Times New Roman"/>
                <w:b/>
                <w:bCs/>
                <w:kern w:val="0"/>
                <w:sz w:val="20"/>
                <w:szCs w:val="20"/>
                <w14:ligatures w14:val="none"/>
              </w:rPr>
              <w:t>ptsPartial</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Citations</w:t>
            </w:r>
            <w:r w:rsidRPr="00B5240C">
              <w:rPr>
                <w:rFonts w:ascii="Times New Roman" w:eastAsia="Times New Roman" w:hAnsi="Times New Roman" w:cs="Times New Roman"/>
                <w:kern w:val="0"/>
                <w:sz w:val="20"/>
                <w:szCs w:val="20"/>
                <w14:ligatures w14:val="none"/>
              </w:rPr>
              <w:t>Majority</w:t>
            </w:r>
            <w:proofErr w:type="spellEnd"/>
            <w:r w:rsidRPr="00B5240C">
              <w:rPr>
                <w:rFonts w:ascii="Times New Roman" w:eastAsia="Times New Roman" w:hAnsi="Times New Roman" w:cs="Times New Roman"/>
                <w:kern w:val="0"/>
                <w:sz w:val="20"/>
                <w:szCs w:val="20"/>
                <w14:ligatures w14:val="none"/>
              </w:rPr>
              <w:t xml:space="preserve"> of response is re-packaged facts with a lack of original thoughts or conclusions. Majority of conclusions are not articulated clearly and/or are not well supported with facts and evidence derived from quality sources.</w:t>
            </w:r>
          </w:p>
          <w:p w14:paraId="34D52AB7" w14:textId="77777777" w:rsidR="00B5240C" w:rsidRPr="00B5240C" w:rsidRDefault="00B5240C" w:rsidP="00B5240C">
            <w:pPr>
              <w:spacing w:after="0" w:line="240" w:lineRule="auto"/>
              <w:textAlignment w:val="top"/>
              <w:rPr>
                <w:rFonts w:ascii="Times New Roman" w:eastAsia="Times New Roman" w:hAnsi="Times New Roman" w:cs="Times New Roman"/>
                <w:b/>
                <w:bCs/>
                <w:kern w:val="0"/>
                <w:sz w:val="20"/>
                <w:szCs w:val="20"/>
                <w14:ligatures w14:val="none"/>
              </w:rPr>
            </w:pPr>
            <w:r w:rsidRPr="00B5240C">
              <w:rPr>
                <w:rFonts w:ascii="Times New Roman" w:eastAsia="Times New Roman" w:hAnsi="Times New Roman" w:cs="Times New Roman"/>
                <w:b/>
                <w:bCs/>
                <w:kern w:val="0"/>
                <w:sz w:val="20"/>
                <w:szCs w:val="20"/>
                <w14:ligatures w14:val="none"/>
              </w:rPr>
              <w:t>5 to &gt;0 </w:t>
            </w:r>
            <w:proofErr w:type="spellStart"/>
            <w:r w:rsidRPr="00B5240C">
              <w:rPr>
                <w:rFonts w:ascii="Times New Roman" w:eastAsia="Times New Roman" w:hAnsi="Times New Roman" w:cs="Times New Roman"/>
                <w:b/>
                <w:bCs/>
                <w:kern w:val="0"/>
                <w:sz w:val="20"/>
                <w:szCs w:val="20"/>
                <w14:ligatures w14:val="none"/>
              </w:rPr>
              <w:t>ptsNo</w:t>
            </w:r>
            <w:proofErr w:type="spellEnd"/>
            <w:r w:rsidRPr="00B5240C">
              <w:rPr>
                <w:rFonts w:ascii="Times New Roman" w:eastAsia="Times New Roman" w:hAnsi="Times New Roman" w:cs="Times New Roman"/>
                <w:b/>
                <w:bCs/>
                <w:kern w:val="0"/>
                <w:sz w:val="20"/>
                <w:szCs w:val="20"/>
                <w14:ligatures w14:val="none"/>
              </w:rPr>
              <w:t xml:space="preserve"> </w:t>
            </w:r>
            <w:proofErr w:type="spellStart"/>
            <w:r w:rsidRPr="00B5240C">
              <w:rPr>
                <w:rFonts w:ascii="Times New Roman" w:eastAsia="Times New Roman" w:hAnsi="Times New Roman" w:cs="Times New Roman"/>
                <w:b/>
                <w:bCs/>
                <w:kern w:val="0"/>
                <w:sz w:val="20"/>
                <w:szCs w:val="20"/>
                <w14:ligatures w14:val="none"/>
              </w:rPr>
              <w:t>Marks</w:t>
            </w:r>
            <w:r w:rsidRPr="00B5240C">
              <w:rPr>
                <w:rFonts w:ascii="Times New Roman" w:eastAsia="Times New Roman" w:hAnsi="Times New Roman" w:cs="Times New Roman"/>
                <w:kern w:val="0"/>
                <w:sz w:val="20"/>
                <w:szCs w:val="20"/>
                <w14:ligatures w14:val="none"/>
              </w:rPr>
              <w:t>Response</w:t>
            </w:r>
            <w:proofErr w:type="spellEnd"/>
            <w:r w:rsidRPr="00B5240C">
              <w:rPr>
                <w:rFonts w:ascii="Times New Roman" w:eastAsia="Times New Roman" w:hAnsi="Times New Roman" w:cs="Times New Roman"/>
                <w:kern w:val="0"/>
                <w:sz w:val="20"/>
                <w:szCs w:val="20"/>
                <w14:ligatures w14:val="none"/>
              </w:rPr>
              <w:t xml:space="preserve"> contains minimal or no original thought or conclusions and/or responses are not clearly articulated. References lack the quality required for scholarly citation.</w:t>
            </w:r>
          </w:p>
        </w:tc>
        <w:tc>
          <w:tcPr>
            <w:tcW w:w="900" w:type="dxa"/>
            <w:tcBorders>
              <w:top w:val="single" w:sz="6" w:space="0" w:color="E8EAEC"/>
              <w:left w:val="single" w:sz="6" w:space="0" w:color="E8EAEC"/>
              <w:bottom w:val="single" w:sz="6" w:space="0" w:color="E8EAEC"/>
              <w:right w:val="single" w:sz="6" w:space="0" w:color="E8EAEC"/>
            </w:tcBorders>
            <w:noWrap/>
            <w:tcMar>
              <w:top w:w="105" w:type="dxa"/>
              <w:left w:w="150" w:type="dxa"/>
              <w:bottom w:w="105" w:type="dxa"/>
              <w:right w:w="150" w:type="dxa"/>
            </w:tcMar>
            <w:vAlign w:val="center"/>
            <w:hideMark/>
          </w:tcPr>
          <w:p w14:paraId="70D488FE" w14:textId="77777777" w:rsidR="00B5240C" w:rsidRPr="00B5240C" w:rsidRDefault="00B5240C" w:rsidP="00B5240C">
            <w:pPr>
              <w:spacing w:after="0" w:line="240" w:lineRule="auto"/>
              <w:rPr>
                <w:rFonts w:ascii="Times New Roman" w:eastAsia="Times New Roman" w:hAnsi="Times New Roman" w:cs="Times New Roman"/>
                <w:kern w:val="0"/>
                <w14:ligatures w14:val="none"/>
              </w:rPr>
            </w:pPr>
            <w:r w:rsidRPr="00B5240C">
              <w:rPr>
                <w:rFonts w:ascii="Times New Roman" w:eastAsia="Times New Roman" w:hAnsi="Times New Roman" w:cs="Times New Roman"/>
                <w:kern w:val="0"/>
                <w14:ligatures w14:val="none"/>
              </w:rPr>
              <w:t>25 pts</w:t>
            </w:r>
          </w:p>
        </w:tc>
      </w:tr>
    </w:tbl>
    <w:p w14:paraId="04FFD85A" w14:textId="77777777" w:rsidR="00B5240C" w:rsidRPr="00B5240C" w:rsidRDefault="00B5240C" w:rsidP="00B5240C">
      <w:pPr>
        <w:shd w:val="clear" w:color="auto" w:fill="FFFFFF"/>
        <w:spacing w:after="0" w:line="240" w:lineRule="auto"/>
        <w:rPr>
          <w:rFonts w:ascii="Lato" w:eastAsia="Times New Roman" w:hAnsi="Lato" w:cs="Times New Roman"/>
          <w:color w:val="273540"/>
          <w:kern w:val="0"/>
          <w14:ligatures w14:val="none"/>
        </w:rPr>
      </w:pPr>
      <w:r w:rsidRPr="00B5240C">
        <w:rPr>
          <w:rFonts w:ascii="Lato" w:eastAsia="Times New Roman" w:hAnsi="Lato" w:cs="Times New Roman"/>
          <w:color w:val="273540"/>
          <w:kern w:val="0"/>
          <w14:ligatures w14:val="none"/>
        </w:rPr>
        <w:t>Total Points: 100</w:t>
      </w:r>
    </w:p>
    <w:p w14:paraId="247254DF" w14:textId="77777777" w:rsidR="003C33AD" w:rsidRDefault="003C33AD"/>
    <w:sectPr w:rsidR="003C33AD" w:rsidSect="00B5240C">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5F57"/>
    <w:multiLevelType w:val="multilevel"/>
    <w:tmpl w:val="C358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E3CA8"/>
    <w:multiLevelType w:val="multilevel"/>
    <w:tmpl w:val="9084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812395">
    <w:abstractNumId w:val="0"/>
  </w:num>
  <w:num w:numId="2" w16cid:durableId="1660421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0C"/>
    <w:rsid w:val="003C33AD"/>
    <w:rsid w:val="0045416B"/>
    <w:rsid w:val="00964BCC"/>
    <w:rsid w:val="00B5240C"/>
    <w:rsid w:val="00C4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458A"/>
  <w15:chartTrackingRefBased/>
  <w15:docId w15:val="{DE0481A5-291E-4E55-94EF-1FE3D82D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40C"/>
    <w:rPr>
      <w:rFonts w:eastAsiaTheme="majorEastAsia" w:cstheme="majorBidi"/>
      <w:color w:val="272727" w:themeColor="text1" w:themeTint="D8"/>
    </w:rPr>
  </w:style>
  <w:style w:type="paragraph" w:styleId="Title">
    <w:name w:val="Title"/>
    <w:basedOn w:val="Normal"/>
    <w:next w:val="Normal"/>
    <w:link w:val="TitleChar"/>
    <w:uiPriority w:val="10"/>
    <w:qFormat/>
    <w:rsid w:val="00B52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40C"/>
    <w:pPr>
      <w:spacing w:before="160"/>
      <w:jc w:val="center"/>
    </w:pPr>
    <w:rPr>
      <w:i/>
      <w:iCs/>
      <w:color w:val="404040" w:themeColor="text1" w:themeTint="BF"/>
    </w:rPr>
  </w:style>
  <w:style w:type="character" w:customStyle="1" w:styleId="QuoteChar">
    <w:name w:val="Quote Char"/>
    <w:basedOn w:val="DefaultParagraphFont"/>
    <w:link w:val="Quote"/>
    <w:uiPriority w:val="29"/>
    <w:rsid w:val="00B5240C"/>
    <w:rPr>
      <w:i/>
      <w:iCs/>
      <w:color w:val="404040" w:themeColor="text1" w:themeTint="BF"/>
    </w:rPr>
  </w:style>
  <w:style w:type="paragraph" w:styleId="ListParagraph">
    <w:name w:val="List Paragraph"/>
    <w:basedOn w:val="Normal"/>
    <w:uiPriority w:val="34"/>
    <w:qFormat/>
    <w:rsid w:val="00B5240C"/>
    <w:pPr>
      <w:ind w:left="720"/>
      <w:contextualSpacing/>
    </w:pPr>
  </w:style>
  <w:style w:type="character" w:styleId="IntenseEmphasis">
    <w:name w:val="Intense Emphasis"/>
    <w:basedOn w:val="DefaultParagraphFont"/>
    <w:uiPriority w:val="21"/>
    <w:qFormat/>
    <w:rsid w:val="00B5240C"/>
    <w:rPr>
      <w:i/>
      <w:iCs/>
      <w:color w:val="0F4761" w:themeColor="accent1" w:themeShade="BF"/>
    </w:rPr>
  </w:style>
  <w:style w:type="paragraph" w:styleId="IntenseQuote">
    <w:name w:val="Intense Quote"/>
    <w:basedOn w:val="Normal"/>
    <w:next w:val="Normal"/>
    <w:link w:val="IntenseQuoteChar"/>
    <w:uiPriority w:val="30"/>
    <w:qFormat/>
    <w:rsid w:val="00B52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40C"/>
    <w:rPr>
      <w:i/>
      <w:iCs/>
      <w:color w:val="0F4761" w:themeColor="accent1" w:themeShade="BF"/>
    </w:rPr>
  </w:style>
  <w:style w:type="character" w:styleId="IntenseReference">
    <w:name w:val="Intense Reference"/>
    <w:basedOn w:val="DefaultParagraphFont"/>
    <w:uiPriority w:val="32"/>
    <w:qFormat/>
    <w:rsid w:val="00B524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fferson.instructure.com/courses/49207/pages/rapd-care-inc-profile" TargetMode="External"/><Relationship Id="rId5" Type="http://schemas.openxmlformats.org/officeDocument/2006/relationships/hyperlink" Target="https://jefferson.instructure.com/courses/49207/pages/rapd-care-inc-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612</Words>
  <Characters>3489</Characters>
  <Application>Microsoft Office Word</Application>
  <DocSecurity>0</DocSecurity>
  <Lines>29</Lines>
  <Paragraphs>8</Paragraphs>
  <ScaleCrop>false</ScaleCrop>
  <Company>Albert Einstein Healthcare Network</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Dial</dc:creator>
  <cp:keywords/>
  <dc:description/>
  <cp:lastModifiedBy>Kevin Dial</cp:lastModifiedBy>
  <cp:revision>1</cp:revision>
  <dcterms:created xsi:type="dcterms:W3CDTF">2025-08-19T18:41:00Z</dcterms:created>
  <dcterms:modified xsi:type="dcterms:W3CDTF">2025-08-19T18:45:00Z</dcterms:modified>
</cp:coreProperties>
</file>