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p>
    <w:tbl>
      <w:tblPr>
        <w:tblStyle w:val="6"/>
        <w:tblpPr w:leftFromText="180" w:rightFromText="180" w:vertAnchor="text" w:horzAnchor="margin" w:tblpY="-7"/>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50"/>
        <w:gridCol w:w="4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9" w:hRule="exact"/>
        </w:trPr>
        <w:tc>
          <w:tcPr>
            <w:tcW w:w="5850" w:type="dxa"/>
            <w:tcBorders>
              <w:top w:val="nil"/>
              <w:left w:val="nil"/>
              <w:bottom w:val="nil"/>
              <w:right w:val="nil"/>
            </w:tcBorders>
            <w:shd w:val="clear" w:color="auto" w:fill="FFFFFF" w:themeFill="background1"/>
          </w:tcPr>
          <w:p>
            <w:pPr>
              <w:pStyle w:val="3"/>
              <w:bidi w:val="0"/>
              <w:rPr>
                <w:sz w:val="72"/>
                <w:szCs w:val="72"/>
              </w:rPr>
            </w:pPr>
            <w:r>
              <w:rPr>
                <w:sz w:val="72"/>
                <w:szCs w:val="72"/>
              </w:rPr>
              <w:t>CS2800 Coursework 1 Report</w:t>
            </w:r>
          </w:p>
          <w:p>
            <w:pPr>
              <w:pStyle w:val="3"/>
              <w:bidi w:val="0"/>
            </w:pPr>
          </w:p>
          <w:p>
            <w:pPr>
              <w:pStyle w:val="3"/>
              <w:bidi w:val="0"/>
            </w:pPr>
          </w:p>
        </w:tc>
        <w:tc>
          <w:tcPr>
            <w:tcW w:w="4797" w:type="dxa"/>
            <w:tcBorders>
              <w:top w:val="nil"/>
              <w:left w:val="nil"/>
              <w:bottom w:val="nil"/>
              <w:right w:val="nil"/>
            </w:tcBorders>
          </w:tcPr>
          <w:p>
            <w:pPr>
              <w:pStyle w:val="3"/>
              <w:bidi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7" w:hRule="exact"/>
        </w:trPr>
        <w:tc>
          <w:tcPr>
            <w:tcW w:w="5850" w:type="dxa"/>
            <w:tcBorders>
              <w:top w:val="nil"/>
              <w:left w:val="nil"/>
              <w:bottom w:val="nil"/>
              <w:right w:val="nil"/>
            </w:tcBorders>
            <w:shd w:val="clear" w:color="auto" w:fill="FFFFFF" w:themeFill="background1"/>
          </w:tcPr>
          <w:p>
            <w:pPr>
              <w:pStyle w:val="13"/>
              <w:bidi w:val="0"/>
              <w:spacing w:before="0" w:beforeAutospacing="0" w:after="200" w:afterAutospacing="0" w:line="240" w:lineRule="auto"/>
              <w:ind w:left="0" w:right="0"/>
              <w:jc w:val="left"/>
              <w:rPr>
                <w:sz w:val="24"/>
                <w:szCs w:val="21"/>
              </w:rPr>
            </w:pPr>
          </w:p>
        </w:tc>
        <w:tc>
          <w:tcPr>
            <w:tcW w:w="4797" w:type="dxa"/>
            <w:tcBorders>
              <w:top w:val="nil"/>
              <w:left w:val="nil"/>
              <w:bottom w:val="nil"/>
              <w:right w:val="nil"/>
            </w:tcBorders>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88" w:hRule="exact"/>
        </w:trPr>
        <w:tc>
          <w:tcPr>
            <w:tcW w:w="5850" w:type="dxa"/>
            <w:tcBorders>
              <w:top w:val="nil"/>
              <w:left w:val="nil"/>
              <w:bottom w:val="nil"/>
              <w:right w:val="nil"/>
            </w:tcBorders>
            <w:shd w:val="clear" w:color="auto" w:fill="FFFFFF" w:themeFill="background1"/>
          </w:tcPr>
          <w:p>
            <w:pPr>
              <w:spacing w:line="240" w:lineRule="auto"/>
              <w:rPr>
                <w:rStyle w:val="16"/>
                <w:b w:val="0"/>
                <w:bCs w:val="0"/>
              </w:rPr>
            </w:pPr>
            <w:r>
              <w:rPr>
                <w:rStyle w:val="16"/>
                <w:b w:val="0"/>
                <w:bCs w:val="0"/>
              </w:rPr>
              <w:t>Zhac292@live.rhul.ac.uk</w:t>
            </w:r>
          </w:p>
          <w:p>
            <w:pPr>
              <w:spacing w:line="240" w:lineRule="auto"/>
              <w:rPr>
                <w:sz w:val="10"/>
                <w:szCs w:val="10"/>
              </w:rPr>
            </w:pPr>
            <w:r>
              <mc:AlternateContent>
                <mc:Choice Requires="wps">
                  <w:drawing>
                    <wp:inline distT="0" distB="0" distL="0" distR="0">
                      <wp:extent cx="1493520" cy="0"/>
                      <wp:effectExtent l="0" t="19050" r="30480" b="19050"/>
                      <wp:docPr id="842735030"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6" o:spid="_x0000_s1026" o:spt="20" alt="Text divider" style="height:0pt;width:117.6pt;" filled="f" stroked="t" coordsize="21600,21600" o:gfxdata="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k8paR0gAAAAIBAAAPAAAAAAAAAAEAIAAAADgAAABkcnMvZG93bnJldi54&#10;bWxQSwECFAAUAAAACACHTuJAam8Fe7EBAABMAwAADgAAAAAAAAABACAAAAA3AQAAZHJzL2Uyb0Rv&#10;Yy54bWxQSwUGAAAAAAYABgBZAQAAWgUAAAAA&#10;">
                      <v:fill on="f" focussize="0,0"/>
                      <v:stroke weight="3pt" color="#082A75 [3215]" joinstyle="round"/>
                      <v:imagedata o:title=""/>
                      <o:lock v:ext="edit" aspectratio="f"/>
                      <w10:wrap type="none"/>
                      <w10:anchorlock/>
                    </v:line>
                  </w:pict>
                </mc:Fallback>
              </mc:AlternateContent>
            </w:r>
          </w:p>
          <w:p>
            <w:pPr>
              <w:spacing w:line="240" w:lineRule="auto"/>
              <w:rPr>
                <w:sz w:val="10"/>
                <w:szCs w:val="10"/>
              </w:rPr>
            </w:pPr>
          </w:p>
          <w:p>
            <w:pPr>
              <w:spacing w:line="240" w:lineRule="auto"/>
              <w:rPr>
                <w:sz w:val="10"/>
                <w:szCs w:val="10"/>
              </w:rPr>
            </w:pPr>
          </w:p>
          <w:p>
            <w:pPr>
              <w:bidi w:val="0"/>
              <w:spacing w:before="0" w:beforeAutospacing="0" w:after="0" w:afterAutospacing="0" w:line="240" w:lineRule="auto"/>
              <w:ind w:left="0" w:right="0"/>
              <w:jc w:val="left"/>
            </w:pPr>
            <w:r>
              <w:t>Student No: 100938899</w:t>
            </w:r>
          </w:p>
          <w:p>
            <w:pPr>
              <w:spacing w:line="240" w:lineRule="auto"/>
            </w:pPr>
            <w:r>
              <w:t>Authored by: Nkeiruka (Keiru) Whenu</w:t>
            </w:r>
          </w:p>
          <w:p>
            <w:pPr>
              <w:spacing w:line="240" w:lineRule="auto"/>
              <w:rPr>
                <w:b/>
                <w:bCs/>
                <w:sz w:val="24"/>
                <w:szCs w:val="24"/>
              </w:rPr>
            </w:pPr>
          </w:p>
          <w:p>
            <w:pPr>
              <w:spacing w:line="240" w:lineRule="auto"/>
              <w:rPr>
                <w:b/>
                <w:bCs/>
                <w:sz w:val="22"/>
                <w:szCs w:val="22"/>
              </w:rPr>
            </w:pPr>
            <w:r>
              <w:fldChar w:fldCharType="begin"/>
            </w:r>
            <w:r>
              <w:instrText xml:space="preserve"> HYPERLINK "https://svn.cs.rhul.ac.uk/personal/zhac292/" \h </w:instrText>
            </w:r>
            <w:r>
              <w:fldChar w:fldCharType="separate"/>
            </w:r>
            <w:r>
              <w:rPr>
                <w:rStyle w:val="10"/>
                <w:b/>
                <w:bCs/>
                <w:sz w:val="24"/>
                <w:szCs w:val="24"/>
              </w:rPr>
              <w:t>https://svn.cs.rhul.ac.uk/personal/zhac292/</w:t>
            </w:r>
            <w:r>
              <w:rPr>
                <w:rStyle w:val="10"/>
                <w:b/>
                <w:bCs/>
                <w:sz w:val="24"/>
                <w:szCs w:val="24"/>
              </w:rPr>
              <w:fldChar w:fldCharType="end"/>
            </w:r>
          </w:p>
        </w:tc>
        <w:tc>
          <w:tcPr>
            <w:tcW w:w="4797" w:type="dxa"/>
            <w:tcBorders>
              <w:top w:val="nil"/>
              <w:left w:val="nil"/>
              <w:bottom w:val="nil"/>
              <w:right w:val="nil"/>
            </w:tcBorders>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21" w:hRule="exact"/>
        </w:trPr>
        <w:tc>
          <w:tcPr>
            <w:tcW w:w="5850" w:type="dxa"/>
            <w:tcBorders>
              <w:top w:val="nil"/>
              <w:left w:val="nil"/>
              <w:bottom w:val="nil"/>
              <w:right w:val="nil"/>
            </w:tcBorders>
            <w:shd w:val="clear" w:color="auto" w:fill="FFFFFF" w:themeFill="background1"/>
          </w:tcPr>
          <w:p>
            <w:pPr>
              <w:spacing w:line="240" w:lineRule="auto"/>
              <w:rPr>
                <w:sz w:val="10"/>
                <w:szCs w:val="10"/>
              </w:rPr>
            </w:pPr>
          </w:p>
        </w:tc>
        <w:tc>
          <w:tcPr>
            <w:tcW w:w="4797" w:type="dxa"/>
            <w:tcBorders>
              <w:top w:val="nil"/>
              <w:left w:val="nil"/>
              <w:bottom w:val="nil"/>
              <w:right w:val="nil"/>
            </w:tcBorders>
            <w:shd w:val="clear" w:color="auto" w:fill="34ABA2" w:themeFill="accent6"/>
            <w:vAlign w:val="bottom"/>
          </w:tcPr>
          <w:p>
            <w:pPr>
              <w:spacing w:line="240" w:lineRule="auto"/>
              <w:jc w:val="center"/>
              <w:rPr>
                <w:b/>
                <w:bCs/>
                <w:sz w:val="24"/>
                <w:szCs w:val="24"/>
              </w:rPr>
            </w:pPr>
          </w:p>
        </w:tc>
      </w:tr>
    </w:tbl>
    <w:p>
      <w:pPr>
        <w:spacing w:line="240" w:lineRule="auto"/>
        <w:rPr>
          <w:sz w:val="24"/>
          <w:szCs w:val="24"/>
        </w:rPr>
      </w:pPr>
      <w:r>
        <w:rPr>
          <w:sz w:val="24"/>
          <w:szCs w:val="24"/>
        </w:rPr>
        <w:br w:type="page"/>
      </w:r>
    </w:p>
    <w:p>
      <w:pPr>
        <w:pStyle w:val="3"/>
        <w:bidi w:val="0"/>
        <w:rPr>
          <w:szCs w:val="24"/>
        </w:rPr>
      </w:pPr>
      <w:r>
        <w:rPr>
          <w:rFonts w:hint="default"/>
          <w:lang w:val="en"/>
        </w:rPr>
        <w:t>Introduction</w:t>
      </w:r>
    </w:p>
    <w:p>
      <w:pPr>
        <w:pStyle w:val="23"/>
        <w:spacing w:line="240" w:lineRule="auto"/>
        <w:rPr>
          <w:rFonts w:hint="default"/>
          <w:sz w:val="24"/>
          <w:szCs w:val="24"/>
          <w:lang w:val="en"/>
        </w:rPr>
      </w:pPr>
      <w:r>
        <w:rPr>
          <w:rFonts w:hint="default"/>
          <w:sz w:val="24"/>
          <w:szCs w:val="24"/>
          <w:lang w:val="en"/>
        </w:rPr>
        <w:t>I found this assignment to be extremely enjoyable and I learnt a lot of coding practices, design patterns and software design protocols within a short amount of time. I created my first release on the 8</w:t>
      </w:r>
      <w:r>
        <w:rPr>
          <w:rFonts w:hint="default"/>
          <w:sz w:val="24"/>
          <w:szCs w:val="24"/>
          <w:vertAlign w:val="superscript"/>
          <w:lang w:val="en"/>
        </w:rPr>
        <w:t>th</w:t>
      </w:r>
      <w:r>
        <w:rPr>
          <w:rFonts w:hint="default"/>
          <w:sz w:val="24"/>
          <w:szCs w:val="24"/>
          <w:lang w:val="en"/>
        </w:rPr>
        <w:t xml:space="preserve"> of Decemeber, which although buggy, was completely functional. Overall, I loved using SVN, even with all the setbacks it included and the familiarity of simply coding algorithms like RPN and the Shunting algorithm, was welcomed. I would say that the hardest part of the assignment was understanding and implementing the observers. If I had a longer timescale, I would love to have implemented many more design patterns.</w:t>
      </w:r>
      <w:bookmarkStart w:id="0" w:name="_GoBack"/>
      <w:bookmarkEnd w:id="0"/>
    </w:p>
    <w:p>
      <w:pPr>
        <w:pStyle w:val="23"/>
        <w:spacing w:line="240" w:lineRule="auto"/>
        <w:rPr>
          <w:rFonts w:hint="default"/>
          <w:sz w:val="24"/>
          <w:szCs w:val="24"/>
          <w:lang w:val="en"/>
        </w:rPr>
      </w:pPr>
    </w:p>
    <w:p>
      <w:pPr>
        <w:pStyle w:val="3"/>
        <w:bidi w:val="0"/>
      </w:pPr>
      <w:r>
        <w:t>UML and Design Patterns</w:t>
      </w:r>
    </w:p>
    <w:p>
      <w:pPr>
        <w:pStyle w:val="23"/>
        <w:spacing w:line="240" w:lineRule="auto"/>
        <w:rPr>
          <w:sz w:val="24"/>
          <w:szCs w:val="24"/>
        </w:rPr>
      </w:pPr>
      <w:r>
        <w:rPr>
          <w:sz w:val="24"/>
          <w:szCs w:val="24"/>
        </w:rPr>
        <w:t>[To get started right away, just tap any placeholder text (such as this) and start typing to replace it with your own.]</w:t>
      </w:r>
    </w:p>
    <w:p>
      <w:pPr>
        <w:pStyle w:val="23"/>
        <w:spacing w:line="240" w:lineRule="auto"/>
        <w:rPr>
          <w:sz w:val="24"/>
          <w:szCs w:val="24"/>
        </w:rPr>
      </w:pPr>
    </w:p>
    <w:p>
      <w:pPr>
        <w:spacing w:line="240" w:lineRule="auto"/>
        <w:jc w:val="center"/>
        <w:rPr>
          <w:i/>
          <w:iCs/>
          <w:sz w:val="24"/>
          <w:szCs w:val="24"/>
        </w:rPr>
      </w:pPr>
      <w:r>
        <w:rPr>
          <w:i/>
          <w:iCs/>
          <w:sz w:val="24"/>
          <w:szCs w:val="24"/>
        </w:rPr>
        <w:t>“Find even more easy-to-use tools on the Insert tab, such as to add a hyperlink or insert a comment”</w:t>
      </w:r>
    </w:p>
    <w:p>
      <w:pPr>
        <w:pStyle w:val="23"/>
        <w:spacing w:line="240" w:lineRule="auto"/>
      </w:pPr>
    </w:p>
    <w:p>
      <w:pPr>
        <w:bidi w:val="0"/>
        <w:spacing w:line="240" w:lineRule="auto"/>
      </w:pPr>
      <w:r>
        <w:br w:type="page"/>
      </w:r>
    </w:p>
    <w:p>
      <w:pPr>
        <w:pStyle w:val="2"/>
        <w:bidi w:val="0"/>
        <w:spacing w:before="240" w:beforeAutospacing="0" w:after="60" w:afterAutospacing="0" w:line="240" w:lineRule="auto"/>
        <w:ind w:left="0" w:right="0"/>
        <w:jc w:val="left"/>
      </w:pPr>
      <w:r>
        <w:t>Moodle Exam Questions</w:t>
      </w:r>
    </w:p>
    <w:p>
      <w:pPr>
        <w:bidi w:val="0"/>
        <w:spacing w:line="240" w:lineRule="auto"/>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Answer all parts and include your answers in your report. </w:t>
      </w:r>
    </w:p>
    <w:p>
      <w:pPr>
        <w:bidi w:val="0"/>
        <w:spacing w:line="240" w:lineRule="auto"/>
        <w:ind w:left="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(a) Give three different features of the editor component of a modern Java IDE that reduce the time taken by coders to add business value. [3 marks] </w:t>
      </w:r>
    </w:p>
    <w:p>
      <w:pPr>
        <w:bidi w:val="0"/>
        <w:spacing w:line="240" w:lineRule="auto"/>
        <w:ind w:left="720"/>
        <w:rPr>
          <w:rFonts w:ascii="Calibri" w:hAnsi="Calibri" w:eastAsia="Calibri" w:cs="Calibri"/>
          <w:b w:val="0"/>
          <w:bCs w:val="0"/>
          <w:sz w:val="24"/>
          <w:szCs w:val="24"/>
          <w:lang w:val="en-US"/>
        </w:rPr>
      </w:pPr>
    </w:p>
    <w:p>
      <w:pPr>
        <w:bidi w:val="0"/>
        <w:spacing w:line="240" w:lineRule="auto"/>
        <w:ind w:left="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(b) In SVN what are the steps (and SVN commands) necessary to complete the following processes? </w:t>
      </w:r>
    </w:p>
    <w:p>
      <w:pPr>
        <w:bidi w:val="0"/>
        <w:spacing w:line="240" w:lineRule="auto"/>
        <w:ind w:left="720" w:firstLine="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i. Creating a new feature branch. [2 marks] </w:t>
      </w:r>
    </w:p>
    <w:p>
      <w:pPr>
        <w:bidi w:val="0"/>
        <w:spacing w:line="240" w:lineRule="auto"/>
        <w:ind w:left="720" w:firstLine="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ii. It is sensible to finalise working code at the end of the day and to clean down your </w:t>
      </w:r>
      <w:r>
        <w:tab/>
      </w:r>
      <w:r>
        <w:rPr>
          <w:rFonts w:ascii="Calibri" w:hAnsi="Calibri" w:eastAsia="Calibri" w:cs="Calibri"/>
          <w:b w:val="0"/>
          <w:bCs w:val="0"/>
          <w:sz w:val="24"/>
          <w:szCs w:val="24"/>
          <w:lang w:val="en-US"/>
        </w:rPr>
        <w:t xml:space="preserve">machine. Give a careful description of how you would use SVN during the day when </w:t>
      </w:r>
      <w:r>
        <w:tab/>
      </w:r>
      <w:r>
        <w:rPr>
          <w:rFonts w:ascii="Calibri" w:hAnsi="Calibri" w:eastAsia="Calibri" w:cs="Calibri"/>
          <w:b w:val="0"/>
          <w:bCs w:val="0"/>
          <w:sz w:val="24"/>
          <w:szCs w:val="24"/>
          <w:lang w:val="en-US"/>
        </w:rPr>
        <w:t xml:space="preserve">only you are assigned to a feature (branch). You should list any SVN commands and </w:t>
      </w:r>
      <w:r>
        <w:tab/>
      </w:r>
      <w:r>
        <w:rPr>
          <w:rFonts w:ascii="Calibri" w:hAnsi="Calibri" w:eastAsia="Calibri" w:cs="Calibri"/>
          <w:b w:val="0"/>
          <w:bCs w:val="0"/>
          <w:sz w:val="24"/>
          <w:szCs w:val="24"/>
          <w:lang w:val="en-US"/>
        </w:rPr>
        <w:t>explain what they do. Also briefly explain why each step may be necessary. [4 marks]</w:t>
      </w:r>
    </w:p>
    <w:p>
      <w:pPr>
        <w:bidi w:val="0"/>
        <w:spacing w:line="240" w:lineRule="auto"/>
        <w:ind w:left="720" w:firstLine="0"/>
        <w:rPr>
          <w:rFonts w:ascii="Calibri" w:hAnsi="Calibri" w:eastAsia="Calibri" w:cs="Calibri"/>
          <w:b w:val="0"/>
          <w:bCs w:val="0"/>
          <w:sz w:val="24"/>
          <w:szCs w:val="24"/>
          <w:lang w:val="en-US"/>
        </w:rPr>
      </w:pPr>
    </w:p>
    <w:p>
      <w:pPr>
        <w:bidi w:val="0"/>
        <w:spacing w:line="240" w:lineRule="auto"/>
        <w:ind w:left="1440" w:firstLine="0"/>
        <w:rPr>
          <w:rFonts w:ascii="Calibri" w:hAnsi="Calibri" w:eastAsia="Calibri" w:cs="Calibri"/>
          <w:b w:val="0"/>
          <w:bCs w:val="0"/>
          <w:sz w:val="24"/>
          <w:szCs w:val="24"/>
          <w:lang w:val="en-US"/>
        </w:rPr>
      </w:pPr>
      <w:r>
        <w:rPr>
          <w:rFonts w:ascii="Calibri" w:hAnsi="Calibri" w:eastAsia="Calibri" w:cs="Calibri"/>
          <w:b w:val="0"/>
          <w:bCs w:val="0"/>
          <w:sz w:val="24"/>
          <w:szCs w:val="24"/>
          <w:lang w:val="en-US"/>
        </w:rPr>
        <w:t>iii. Conflict resolution when a colleague has committed a code edit to a file on a feature branch that causes a conflict when you update. You should say what SVN does to show you the conflict, and how you would fix the conflict. Describe any SVN commands that you would need to use. Also describe how an external tool could be useful [3 marks]</w:t>
      </w:r>
    </w:p>
    <w:p>
      <w:pPr>
        <w:bidi w:val="0"/>
        <w:spacing w:line="240" w:lineRule="auto"/>
        <w:ind w:left="1440" w:firstLine="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iv. Cutting a tag for a new minor release when enough fixes and features have been merged into the trunk. You should indicate whether conflicts are likely, unlikely or impossible at each stage. [5 marks] </w:t>
      </w:r>
    </w:p>
    <w:p>
      <w:pPr>
        <w:bidi w:val="0"/>
        <w:spacing w:line="240" w:lineRule="auto"/>
        <w:ind w:firstLine="720"/>
        <w:rPr>
          <w:rFonts w:ascii="Calibri" w:hAnsi="Calibri" w:eastAsia="Calibri" w:cs="Calibri"/>
          <w:b w:val="0"/>
          <w:bCs w:val="0"/>
          <w:sz w:val="24"/>
          <w:szCs w:val="24"/>
          <w:lang w:val="en-US"/>
        </w:rPr>
      </w:pPr>
    </w:p>
    <w:p>
      <w:pPr>
        <w:bidi w:val="0"/>
        <w:spacing w:line="240" w:lineRule="auto"/>
        <w:ind w:left="720" w:firstLine="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(c) We intend to track faults (and fixes) in our SVN system with a text file Buglist in the root of the archive. </w:t>
      </w:r>
    </w:p>
    <w:p>
      <w:pPr>
        <w:bidi w:val="0"/>
        <w:spacing w:line="240" w:lineRule="auto"/>
        <w:ind w:left="720" w:firstLine="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i. What information is necessary in each entry of the Buglist? [6 marks]</w:t>
      </w:r>
    </w:p>
    <w:p>
      <w:pPr>
        <w:bidi w:val="0"/>
        <w:spacing w:line="240" w:lineRule="auto"/>
        <w:ind w:left="720" w:firstLine="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ii. Would there be any advantage in tracking faults discovered and fixed during system </w:t>
      </w:r>
      <w:r>
        <w:tab/>
      </w:r>
      <w:r>
        <w:rPr>
          <w:rFonts w:ascii="Calibri" w:hAnsi="Calibri" w:eastAsia="Calibri" w:cs="Calibri"/>
          <w:b w:val="0"/>
          <w:bCs w:val="0"/>
          <w:sz w:val="24"/>
          <w:szCs w:val="24"/>
          <w:lang w:val="en-US"/>
        </w:rPr>
        <w:t xml:space="preserve">tests? [2 marks] </w:t>
      </w:r>
    </w:p>
    <w:p>
      <w:pPr>
        <w:bidi w:val="0"/>
        <w:spacing w:line="240" w:lineRule="auto"/>
        <w:ind w:firstLine="720"/>
        <w:rPr>
          <w:rFonts w:ascii="Calibri" w:hAnsi="Calibri" w:eastAsia="Calibri" w:cs="Calibri"/>
          <w:b w:val="0"/>
          <w:bCs w:val="0"/>
          <w:sz w:val="24"/>
          <w:szCs w:val="24"/>
          <w:lang w:val="en-US"/>
        </w:rPr>
      </w:pPr>
    </w:p>
    <w:p>
      <w:pPr>
        <w:bidi w:val="0"/>
        <w:spacing w:line="240" w:lineRule="auto"/>
        <w:ind w:firstLine="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(d) Read the following and then answer questions about improving the design.</w:t>
      </w:r>
    </w:p>
    <w:p>
      <w:pPr>
        <w:bidi w:val="0"/>
        <w:spacing w:line="240" w:lineRule="auto"/>
        <w:ind w:left="720" w:firstLine="0"/>
        <w:rPr>
          <w:rFonts w:ascii="Calibri" w:hAnsi="Calibri" w:eastAsia="Calibri" w:cs="Calibri"/>
          <w:b w:val="0"/>
          <w:bCs w:val="0"/>
          <w:sz w:val="24"/>
          <w:szCs w:val="24"/>
          <w:lang w:val="en-US"/>
        </w:rPr>
      </w:pPr>
    </w:p>
    <w:p>
      <w:pPr>
        <w:bidi w:val="0"/>
        <w:spacing w:line="240" w:lineRule="auto"/>
        <w:ind w:left="720" w:firstLine="0"/>
        <w:rPr>
          <w:rFonts w:ascii="Calibri" w:hAnsi="Calibri" w:eastAsia="Calibri" w:cs="Calibri"/>
          <w:b w:val="0"/>
          <w:bCs w:val="0"/>
          <w:sz w:val="24"/>
          <w:szCs w:val="24"/>
          <w:lang w:val="en-US"/>
        </w:rPr>
      </w:pPr>
      <w:r>
        <w:rPr>
          <w:rFonts w:ascii="Calibri" w:hAnsi="Calibri" w:eastAsia="Calibri" w:cs="Calibri"/>
          <w:b w:val="0"/>
          <w:bCs w:val="0"/>
          <w:sz w:val="24"/>
          <w:szCs w:val="24"/>
          <w:lang w:val="en-US"/>
        </w:rPr>
        <w:t>We sell a variety of media: DVDs, books or downloadable. Each item has a price, a weight and a text description. Each buyer has a shopping container which is all of the items that the buyer has either: expressed interest in, committed to, purchased, or received. The delivery cost items is calculated by adding up the weights of the paid for and not yet delivered items, and then using a table of shipping costs.</w:t>
      </w:r>
    </w:p>
    <w:p>
      <w:pPr>
        <w:bidi w:val="0"/>
        <w:spacing w:line="240" w:lineRule="auto"/>
        <w:ind w:left="720" w:firstLine="720"/>
        <w:rPr>
          <w:rFonts w:ascii="Calibri" w:hAnsi="Calibri" w:eastAsia="Calibri" w:cs="Calibri"/>
          <w:b w:val="0"/>
          <w:bCs w:val="0"/>
          <w:sz w:val="24"/>
          <w:szCs w:val="24"/>
          <w:lang w:val="en-US"/>
        </w:rPr>
      </w:pPr>
    </w:p>
    <w:p>
      <w:pPr>
        <w:bidi w:val="0"/>
        <w:spacing w:line="240" w:lineRule="auto"/>
        <w:ind w:left="720" w:firstLine="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Buyers can add, or remove, purchase or commit to purchase an item. We calculate the total value of committed, but not yet purchased items, and the delivery cost of purchased, but not yet delivered items. Our design involves creating only two new classes: Buyer and Item. An Item has a char field status which is ’i’, ’c’, ’p’ or ’r’. A Buyer contains a single ArrayList. We will iterate over this list to calculate the total weight. Every DVD is the same weight and items delivered electronically weigh nothing. This design has considerable primitive obsession. </w:t>
      </w:r>
    </w:p>
    <w:p>
      <w:pPr>
        <w:bidi w:val="0"/>
        <w:spacing w:line="240" w:lineRule="auto"/>
        <w:ind w:left="720" w:firstLine="0"/>
        <w:rPr>
          <w:rFonts w:ascii="Calibri" w:hAnsi="Calibri" w:eastAsia="Calibri" w:cs="Calibri"/>
          <w:b w:val="0"/>
          <w:bCs w:val="0"/>
          <w:sz w:val="24"/>
          <w:szCs w:val="24"/>
          <w:lang w:val="en-US"/>
        </w:rPr>
      </w:pPr>
    </w:p>
    <w:p>
      <w:pPr>
        <w:bidi w:val="0"/>
        <w:spacing w:line="240" w:lineRule="auto"/>
        <w:ind w:left="720" w:firstLine="720"/>
        <w:rPr>
          <w:rFonts w:ascii="Calibri" w:hAnsi="Calibri" w:eastAsia="Calibri" w:cs="Calibri"/>
          <w:b w:val="0"/>
          <w:bCs w:val="0"/>
          <w:sz w:val="24"/>
          <w:szCs w:val="24"/>
          <w:lang w:val="en-US"/>
        </w:rPr>
      </w:pPr>
      <w:r>
        <w:rPr>
          <w:rFonts w:ascii="Calibri" w:hAnsi="Calibri" w:eastAsia="Calibri" w:cs="Calibri"/>
          <w:b w:val="0"/>
          <w:bCs w:val="0"/>
          <w:sz w:val="24"/>
          <w:szCs w:val="24"/>
          <w:lang w:val="en-US"/>
        </w:rPr>
        <w:t xml:space="preserve">i. Describe the fields and methods of three simple classes from your initial refactoring </w:t>
      </w:r>
      <w:r>
        <w:tab/>
      </w:r>
      <w:r>
        <w:rPr>
          <w:rFonts w:ascii="Calibri" w:hAnsi="Calibri" w:eastAsia="Calibri" w:cs="Calibri"/>
          <w:b w:val="0"/>
          <w:bCs w:val="0"/>
          <w:sz w:val="24"/>
          <w:szCs w:val="24"/>
          <w:lang w:val="en-US"/>
        </w:rPr>
        <w:t>to remove this primitive obsession. [3 marks]</w:t>
      </w:r>
    </w:p>
    <w:p>
      <w:pPr>
        <w:bidi w:val="0"/>
        <w:spacing w:line="240" w:lineRule="auto"/>
        <w:ind w:left="1440" w:firstLine="0"/>
        <w:rPr>
          <w:rFonts w:ascii="Calibri" w:hAnsi="Calibri" w:eastAsia="Calibri" w:cs="Calibri"/>
          <w:b w:val="0"/>
          <w:bCs w:val="0"/>
          <w:sz w:val="24"/>
          <w:szCs w:val="24"/>
          <w:lang w:val="en-US"/>
        </w:rPr>
      </w:pPr>
      <w:r>
        <w:rPr>
          <w:rFonts w:ascii="Calibri" w:hAnsi="Calibri" w:eastAsia="Calibri" w:cs="Calibri"/>
          <w:b w:val="0"/>
          <w:bCs w:val="0"/>
          <w:sz w:val="24"/>
          <w:szCs w:val="24"/>
          <w:lang w:val="en-US"/>
        </w:rPr>
        <w:t>ii. Show how one of the three classes introduced in Part i. increases overall class coherence. [2 marks]</w:t>
      </w:r>
    </w:p>
    <w:sectPr>
      <w:headerReference r:id="rId6" w:type="first"/>
      <w:headerReference r:id="rId5" w:type="default"/>
      <w:footerReference r:id="rId7" w:type="default"/>
      <w:pgSz w:w="12240" w:h="15840"/>
      <w:pgMar w:top="1512" w:right="1152" w:bottom="720" w:left="1152" w:header="720" w:footer="288" w:gutter="0"/>
      <w:pgNumType w:start="1"/>
      <w:cols w:space="720" w:num="1"/>
      <w:titlePg/>
      <w:docGrid w:linePitch="38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FreeSans">
    <w:panose1 w:val="020B0504020202020204"/>
    <w:charset w:val="00"/>
    <w:family w:val="auto"/>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2</w:t>
    </w:r>
    <w: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990" w:type="dxa"/>
      <w:tblInd w:w="0" w:type="dxa"/>
      <w:tblBorders>
        <w:top w:val="none" w:color="auto" w:sz="0" w:space="0"/>
        <w:left w:val="none" w:color="auto" w:sz="0" w:space="0"/>
        <w:bottom w:val="single" w:color="34ABA2" w:themeColor="accent3" w:sz="36"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990"/>
    </w:tblGrid>
    <w:tr>
      <w:tblPrEx>
        <w:tblBorders>
          <w:top w:val="none" w:color="auto" w:sz="0" w:space="0"/>
          <w:left w:val="none" w:color="auto" w:sz="0" w:space="0"/>
          <w:bottom w:val="single" w:color="34ABA2" w:themeColor="accent3" w:sz="36"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exact"/>
      </w:trPr>
      <w:tc>
        <w:tcPr>
          <w:tcW w:w="9990" w:type="dxa"/>
        </w:tcPr>
        <w:p>
          <w:pPr>
            <w:pStyle w:val="9"/>
          </w:pPr>
        </w:p>
      </w:tc>
    </w:tr>
  </w:tbl>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alt="White rectangle for text on cover" style="position:absolute;left:0pt;margin-left:-14.85pt;margin-top:36pt;height:650.85pt;width:310.2pt;z-index:251658240;v-text-anchor:middle;mso-width-relative:page;mso-height-relative:page;" fillcolor="#FFFFFF [3212]" filled="t" stroked="f" coordsize="21600,21600" o:gfxdata="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GMeXXDWAAAA&#10;CwEAAA8AAAAAAAAAAQAgAAAAOAAAAGRycy9kb3ducmV2LnhtbFBLAQIUABQAAAAIAIdO4kAq8NbR&#10;QgIAAIQEAAAOAAAAAAAAAAEAIAAAADsBAABkcnMvZTJvRG9jLnhtbFBLBQYAAAAABgAGAFkBAADv&#10;BQAAAAA=&#10;">
              <v:fill on="t" focussize="0,0"/>
              <v:stroke on="f" weight="2pt"/>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2F"/>
    <w:rsid w:val="00002F00"/>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778F7"/>
    <w:rsid w:val="00384EA3"/>
    <w:rsid w:val="003A39A1"/>
    <w:rsid w:val="003C2191"/>
    <w:rsid w:val="003D3863"/>
    <w:rsid w:val="004110DE"/>
    <w:rsid w:val="0044085A"/>
    <w:rsid w:val="0046337B"/>
    <w:rsid w:val="004B21A5"/>
    <w:rsid w:val="005037F0"/>
    <w:rsid w:val="00516A86"/>
    <w:rsid w:val="005275F6"/>
    <w:rsid w:val="00557740"/>
    <w:rsid w:val="00572102"/>
    <w:rsid w:val="005D55B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951FF"/>
    <w:rsid w:val="008B1FEE"/>
    <w:rsid w:val="00903C32"/>
    <w:rsid w:val="00916B16"/>
    <w:rsid w:val="009173B9"/>
    <w:rsid w:val="0093335D"/>
    <w:rsid w:val="0093613E"/>
    <w:rsid w:val="00943026"/>
    <w:rsid w:val="00966B81"/>
    <w:rsid w:val="009A24C3"/>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06D8"/>
    <w:rsid w:val="00D86945"/>
    <w:rsid w:val="00D90290"/>
    <w:rsid w:val="00DD152F"/>
    <w:rsid w:val="00DE213F"/>
    <w:rsid w:val="00DF027C"/>
    <w:rsid w:val="00E00A32"/>
    <w:rsid w:val="00E057CF"/>
    <w:rsid w:val="00E22ACD"/>
    <w:rsid w:val="00E36A9E"/>
    <w:rsid w:val="00E620B0"/>
    <w:rsid w:val="00E81B40"/>
    <w:rsid w:val="00EF555B"/>
    <w:rsid w:val="00F027BB"/>
    <w:rsid w:val="00F11DCF"/>
    <w:rsid w:val="00F162EA"/>
    <w:rsid w:val="00F25458"/>
    <w:rsid w:val="00F52D27"/>
    <w:rsid w:val="00F83527"/>
    <w:rsid w:val="00FD583F"/>
    <w:rsid w:val="00FD7488"/>
    <w:rsid w:val="00FE479A"/>
    <w:rsid w:val="00FF16B4"/>
    <w:rsid w:val="05C88CAE"/>
    <w:rsid w:val="4D03CF53"/>
    <w:rsid w:val="51406870"/>
    <w:rsid w:val="53F44325"/>
    <w:rsid w:val="FB7BE1C8"/>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4" w:semiHidden="0" w:name="heading 2"/>
    <w:lsdException w:qFormat="1" w:uiPriority="5" w:semiHidden="0"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8"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3" w:name="Block Text"/>
    <w:lsdException w:uiPriority="99" w:semiHidden="0" w:name="Hyperlink"/>
    <w:lsdException w:uiPriority="99" w:name="FollowedHyperlink"/>
    <w:lsdException w:qFormat="1" w:uiPriority="2" w:name="Strong"/>
    <w:lsdException w:qFormat="1" w:uiPriority="2"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1" w:semiHidden="0" w:name="Table Grid"/>
    <w:lsdException w:unhideWhenUsed="0" w:uiPriority="99" w:semiHidden="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b/>
      <w:color w:val="082A75" w:themeColor="text2"/>
      <w:sz w:val="28"/>
      <w:szCs w:val="22"/>
      <w:lang w:val="en-US" w:eastAsia="en-US" w:bidi="ar-SA"/>
      <w14:textFill>
        <w14:solidFill>
          <w14:schemeClr w14:val="tx2"/>
        </w14:solidFill>
      </w14:textFill>
    </w:rPr>
  </w:style>
  <w:style w:type="paragraph" w:styleId="2">
    <w:name w:val="heading 1"/>
    <w:basedOn w:val="1"/>
    <w:next w:val="1"/>
    <w:link w:val="17"/>
    <w:qFormat/>
    <w:uiPriority w:val="4"/>
    <w:pPr>
      <w:keepNext/>
      <w:spacing w:before="240" w:after="60"/>
      <w:outlineLvl w:val="0"/>
    </w:pPr>
    <w:rPr>
      <w:rFonts w:asciiTheme="majorHAnsi" w:hAnsiTheme="majorHAnsi" w:eastAsiaTheme="majorEastAsia" w:cstheme="majorBidi"/>
      <w:color w:val="061F58" w:themeColor="text2" w:themeShade="BF"/>
      <w:kern w:val="28"/>
      <w:sz w:val="52"/>
      <w:szCs w:val="32"/>
    </w:rPr>
  </w:style>
  <w:style w:type="paragraph" w:styleId="3">
    <w:name w:val="heading 2"/>
    <w:basedOn w:val="1"/>
    <w:next w:val="1"/>
    <w:link w:val="21"/>
    <w:qFormat/>
    <w:uiPriority w:val="4"/>
    <w:pPr>
      <w:keepNext/>
      <w:spacing w:after="240" w:line="240" w:lineRule="auto"/>
      <w:outlineLvl w:val="1"/>
    </w:pPr>
    <w:rPr>
      <w:rFonts w:eastAsiaTheme="majorEastAsia" w:cstheme="majorBidi"/>
      <w:b w:val="0"/>
      <w:sz w:val="36"/>
      <w:szCs w:val="26"/>
    </w:rPr>
  </w:style>
  <w:style w:type="paragraph" w:styleId="4">
    <w:name w:val="heading 3"/>
    <w:basedOn w:val="1"/>
    <w:next w:val="1"/>
    <w:unhideWhenUsed/>
    <w:qFormat/>
    <w:uiPriority w:val="5"/>
    <w:pPr>
      <w:keepNext/>
      <w:keepLines/>
      <w:spacing w:before="260" w:after="260" w:line="416" w:lineRule="auto"/>
      <w:outlineLvl w:val="2"/>
    </w:pPr>
    <w:rPr>
      <w:b w:val="0"/>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4"/>
    <w:semiHidden/>
    <w:unhideWhenUsed/>
    <w:uiPriority w:val="99"/>
    <w:rPr>
      <w:rFonts w:ascii="Tahoma" w:hAnsi="Tahoma" w:cs="Tahoma"/>
      <w:sz w:val="16"/>
      <w:szCs w:val="16"/>
    </w:rPr>
  </w:style>
  <w:style w:type="paragraph" w:styleId="8">
    <w:name w:val="footer"/>
    <w:basedOn w:val="1"/>
    <w:link w:val="19"/>
    <w:unhideWhenUsed/>
    <w:uiPriority w:val="99"/>
  </w:style>
  <w:style w:type="paragraph" w:styleId="9">
    <w:name w:val="header"/>
    <w:basedOn w:val="1"/>
    <w:link w:val="18"/>
    <w:unhideWhenUsed/>
    <w:uiPriority w:val="8"/>
    <w:rPr>
      <w:sz w:val="22"/>
    </w:rPr>
  </w:style>
  <w:style w:type="character" w:styleId="10">
    <w:name w:val="Hyperlink"/>
    <w:basedOn w:val="5"/>
    <w:unhideWhenUsed/>
    <w:uiPriority w:val="99"/>
    <w:rPr>
      <w:color w:val="3592CF" w:themeColor="hyperlink"/>
      <w:u w:val="single"/>
      <w14:textFill>
        <w14:solidFill>
          <w14:schemeClr w14:val="hlink"/>
        </w14:solidFill>
      </w14:textFill>
    </w:rPr>
  </w:style>
  <w:style w:type="paragraph" w:styleId="11">
    <w:name w:val="Subtitle"/>
    <w:basedOn w:val="1"/>
    <w:link w:val="16"/>
    <w:qFormat/>
    <w:uiPriority w:val="2"/>
    <w:pPr>
      <w:framePr w:hSpace="180" w:wrap="around" w:vAnchor="text" w:hAnchor="margin" w:y="1167"/>
    </w:pPr>
    <w:rPr>
      <w:b w:val="0"/>
      <w:caps/>
      <w:spacing w:val="20"/>
      <w:sz w:val="32"/>
    </w:rPr>
  </w:style>
  <w:style w:type="table" w:styleId="12">
    <w:name w:val="Table Grid"/>
    <w:basedOn w:val="6"/>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15"/>
    <w:qFormat/>
    <w:uiPriority w:val="1"/>
    <w:pPr>
      <w:spacing w:after="200" w:line="240" w:lineRule="auto"/>
    </w:pPr>
    <w:rPr>
      <w:rFonts w:asciiTheme="majorHAnsi" w:hAnsiTheme="majorHAnsi" w:eastAsiaTheme="majorEastAsia" w:cstheme="majorBidi"/>
      <w:bCs/>
      <w:sz w:val="72"/>
      <w:szCs w:val="52"/>
    </w:rPr>
  </w:style>
  <w:style w:type="character" w:customStyle="1" w:styleId="14">
    <w:name w:val="Balloon Text Char"/>
    <w:basedOn w:val="5"/>
    <w:link w:val="7"/>
    <w:semiHidden/>
    <w:uiPriority w:val="99"/>
    <w:rPr>
      <w:rFonts w:ascii="Tahoma" w:hAnsi="Tahoma" w:cs="Tahoma"/>
      <w:sz w:val="16"/>
      <w:szCs w:val="16"/>
    </w:rPr>
  </w:style>
  <w:style w:type="character" w:customStyle="1" w:styleId="15">
    <w:name w:val="Title Char"/>
    <w:basedOn w:val="5"/>
    <w:link w:val="13"/>
    <w:uiPriority w:val="1"/>
    <w:rPr>
      <w:rFonts w:asciiTheme="majorHAnsi" w:hAnsiTheme="majorHAnsi" w:eastAsiaTheme="majorEastAsia" w:cstheme="majorBidi"/>
      <w:b/>
      <w:bCs/>
      <w:color w:val="082A75" w:themeColor="text2"/>
      <w:sz w:val="72"/>
      <w:szCs w:val="52"/>
      <w14:textFill>
        <w14:solidFill>
          <w14:schemeClr w14:val="tx2"/>
        </w14:solidFill>
      </w14:textFill>
    </w:rPr>
  </w:style>
  <w:style w:type="character" w:customStyle="1" w:styleId="16">
    <w:name w:val="Subtitle Char"/>
    <w:basedOn w:val="5"/>
    <w:link w:val="11"/>
    <w:uiPriority w:val="2"/>
    <w:rPr>
      <w:rFonts w:eastAsiaTheme="minorEastAsia"/>
      <w:caps/>
      <w:color w:val="082A75" w:themeColor="text2"/>
      <w:spacing w:val="20"/>
      <w:sz w:val="32"/>
      <w:szCs w:val="22"/>
      <w14:textFill>
        <w14:solidFill>
          <w14:schemeClr w14:val="tx2"/>
        </w14:solidFill>
      </w14:textFill>
    </w:rPr>
  </w:style>
  <w:style w:type="character" w:customStyle="1" w:styleId="17">
    <w:name w:val="Heading 1 Char"/>
    <w:basedOn w:val="5"/>
    <w:link w:val="2"/>
    <w:uiPriority w:val="4"/>
    <w:rPr>
      <w:rFonts w:asciiTheme="majorHAnsi" w:hAnsiTheme="majorHAnsi" w:eastAsiaTheme="majorEastAsia" w:cstheme="majorBidi"/>
      <w:b/>
      <w:color w:val="061F58" w:themeColor="text2" w:themeShade="BF"/>
      <w:kern w:val="28"/>
      <w:sz w:val="52"/>
      <w:szCs w:val="32"/>
    </w:rPr>
  </w:style>
  <w:style w:type="character" w:customStyle="1" w:styleId="18">
    <w:name w:val="Header Char"/>
    <w:basedOn w:val="5"/>
    <w:link w:val="9"/>
    <w:uiPriority w:val="8"/>
    <w:rPr>
      <w:rFonts w:eastAsiaTheme="minorEastAsia"/>
      <w:b/>
      <w:color w:val="082A75" w:themeColor="text2"/>
      <w:sz w:val="22"/>
      <w:szCs w:val="22"/>
      <w14:textFill>
        <w14:solidFill>
          <w14:schemeClr w14:val="tx2"/>
        </w14:solidFill>
      </w14:textFill>
    </w:rPr>
  </w:style>
  <w:style w:type="character" w:customStyle="1" w:styleId="19">
    <w:name w:val="Footer Char"/>
    <w:basedOn w:val="5"/>
    <w:link w:val="8"/>
    <w:uiPriority w:val="99"/>
    <w:rPr>
      <w:sz w:val="24"/>
      <w:szCs w:val="24"/>
    </w:rPr>
  </w:style>
  <w:style w:type="paragraph" w:customStyle="1" w:styleId="20">
    <w:name w:val="Name"/>
    <w:basedOn w:val="1"/>
    <w:qFormat/>
    <w:uiPriority w:val="3"/>
    <w:pPr>
      <w:spacing w:line="240" w:lineRule="auto"/>
      <w:jc w:val="right"/>
    </w:pPr>
  </w:style>
  <w:style w:type="character" w:customStyle="1" w:styleId="21">
    <w:name w:val="Heading 2 Char"/>
    <w:basedOn w:val="5"/>
    <w:link w:val="3"/>
    <w:uiPriority w:val="4"/>
    <w:rPr>
      <w:rFonts w:eastAsiaTheme="majorEastAsia" w:cstheme="majorBidi"/>
      <w:color w:val="082A75" w:themeColor="text2"/>
      <w:sz w:val="36"/>
      <w:szCs w:val="26"/>
      <w14:textFill>
        <w14:solidFill>
          <w14:schemeClr w14:val="tx2"/>
        </w14:solidFill>
      </w14:textFill>
    </w:rPr>
  </w:style>
  <w:style w:type="character" w:styleId="22">
    <w:name w:val="Placeholder Text"/>
    <w:basedOn w:val="5"/>
    <w:unhideWhenUsed/>
    <w:uiPriority w:val="99"/>
    <w:rPr>
      <w:color w:val="808080"/>
    </w:rPr>
  </w:style>
  <w:style w:type="paragraph" w:customStyle="1" w:styleId="23">
    <w:name w:val="Content"/>
    <w:basedOn w:val="1"/>
    <w:link w:val="25"/>
    <w:qFormat/>
    <w:uiPriority w:val="0"/>
    <w:rPr>
      <w:b w:val="0"/>
    </w:rPr>
  </w:style>
  <w:style w:type="paragraph" w:customStyle="1" w:styleId="24">
    <w:name w:val="Emphasis Text"/>
    <w:basedOn w:val="1"/>
    <w:link w:val="26"/>
    <w:qFormat/>
    <w:uiPriority w:val="0"/>
  </w:style>
  <w:style w:type="character" w:customStyle="1" w:styleId="25">
    <w:name w:val="Content Char"/>
    <w:basedOn w:val="5"/>
    <w:link w:val="23"/>
    <w:uiPriority w:val="0"/>
    <w:rPr>
      <w:rFonts w:eastAsiaTheme="minorEastAsia"/>
      <w:color w:val="082A75" w:themeColor="text2"/>
      <w:sz w:val="28"/>
      <w:szCs w:val="22"/>
      <w14:textFill>
        <w14:solidFill>
          <w14:schemeClr w14:val="tx2"/>
        </w14:solidFill>
      </w14:textFill>
    </w:rPr>
  </w:style>
  <w:style w:type="character" w:customStyle="1" w:styleId="26">
    <w:name w:val="Emphasis Text Char"/>
    <w:basedOn w:val="5"/>
    <w:link w:val="24"/>
    <w:uiPriority w:val="0"/>
    <w:rPr>
      <w:rFonts w:eastAsiaTheme="minorEastAsia"/>
      <w:b/>
      <w:color w:val="082A75" w:themeColor="text2"/>
      <w:sz w:val="28"/>
      <w:szCs w:val="22"/>
      <w14:textFill>
        <w14:solidFill>
          <w14:schemeClr w14:val="tx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true">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true"/>
        </a:gradFill>
        <a:gradFill rotWithShape="true">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true"/>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true">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true"/>
        </a:gradFill>
        <a:gradFill rotWithShape="true">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tru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terms:modified xsi:type="dcterms:W3CDTF">2020-12-08T18:41:33Z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