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Customer Churn Analysis Report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Purpose of the Study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objective of this research is to analyze and understand the key factors influencing customer churn in a banking institution. Customer churn refers to the percentage of clients who discontinue using the bank's services over a given period. By identifying the key drivers behind churn, the bank can implement targeted strategies to enhance customer retention, improve service delivery, and mitigate potential revenue losses.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Question: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primary factors influencing customer churn in the bank?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Business Requirements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conduct a comprehensive churn analysis, we define business indicators based on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SMART</w:t>
      </w:r>
      <w:r w:rsidDel="00000000" w:rsidR="00000000" w:rsidRPr="00000000">
        <w:rPr>
          <w:sz w:val="20"/>
          <w:szCs w:val="20"/>
          <w:rtl w:val="0"/>
        </w:rPr>
        <w:t xml:space="preserve"> (Specific, Measurable, Achievable, Relevant, Time-bound) principle.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Indicators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Churn Rate Reduction Goal:</w:t>
      </w:r>
      <w:r w:rsidDel="00000000" w:rsidR="00000000" w:rsidRPr="00000000">
        <w:rPr>
          <w:sz w:val="20"/>
          <w:szCs w:val="20"/>
          <w:rtl w:val="0"/>
        </w:rPr>
        <w:t xml:space="preserve"> Reduce churn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10%</w:t>
      </w:r>
      <w:r w:rsidDel="00000000" w:rsidR="00000000" w:rsidRPr="00000000">
        <w:rPr>
          <w:sz w:val="20"/>
          <w:szCs w:val="20"/>
          <w:rtl w:val="0"/>
        </w:rPr>
        <w:t xml:space="preserve"> by the next financial quarter.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Engagement Improvement:</w:t>
      </w:r>
      <w:r w:rsidDel="00000000" w:rsidR="00000000" w:rsidRPr="00000000">
        <w:rPr>
          <w:sz w:val="20"/>
          <w:szCs w:val="20"/>
          <w:rtl w:val="0"/>
        </w:rPr>
        <w:t xml:space="preserve"> Increase active bank users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15%</w:t>
      </w:r>
      <w:r w:rsidDel="00000000" w:rsidR="00000000" w:rsidRPr="00000000">
        <w:rPr>
          <w:sz w:val="20"/>
          <w:szCs w:val="20"/>
          <w:rtl w:val="0"/>
        </w:rPr>
        <w:t xml:space="preserve"> within six months.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Enhancing Digital Banking Usage:</w:t>
      </w:r>
      <w:r w:rsidDel="00000000" w:rsidR="00000000" w:rsidRPr="00000000">
        <w:rPr>
          <w:sz w:val="20"/>
          <w:szCs w:val="20"/>
          <w:rtl w:val="0"/>
        </w:rPr>
        <w:t xml:space="preserve"> Increase transactions via the banking app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20%</w:t>
      </w:r>
      <w:r w:rsidDel="00000000" w:rsidR="00000000" w:rsidRPr="00000000">
        <w:rPr>
          <w:sz w:val="20"/>
          <w:szCs w:val="20"/>
          <w:rtl w:val="0"/>
        </w:rPr>
        <w:t xml:space="preserve"> within the next quarter.</w:t>
      </w:r>
    </w:p>
    <w:p w:rsidR="00000000" w:rsidDel="00000000" w:rsidP="00000000" w:rsidRDefault="00000000" w:rsidRPr="00000000" w14:paraId="00000010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Metrics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Activity Metrics:</w:t>
      </w:r>
      <w:r w:rsidDel="00000000" w:rsidR="00000000" w:rsidRPr="00000000">
        <w:rPr>
          <w:sz w:val="20"/>
          <w:szCs w:val="20"/>
          <w:rtl w:val="0"/>
        </w:rPr>
        <w:t xml:space="preserve"> Frequency of transactions, online banking logins, ATM withdrawals.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Holding Metrics:</w:t>
      </w:r>
      <w:r w:rsidDel="00000000" w:rsidR="00000000" w:rsidRPr="00000000">
        <w:rPr>
          <w:sz w:val="20"/>
          <w:szCs w:val="20"/>
          <w:rtl w:val="0"/>
        </w:rPr>
        <w:t xml:space="preserve"> Number of financial products used per customer.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Service Complaint Metrics:</w:t>
      </w:r>
      <w:r w:rsidDel="00000000" w:rsidR="00000000" w:rsidRPr="00000000">
        <w:rPr>
          <w:sz w:val="20"/>
          <w:szCs w:val="20"/>
          <w:rtl w:val="0"/>
        </w:rPr>
        <w:t xml:space="preserve"> Number of complaints per customer and response resolution time.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Satisfaction Score (CSAT):</w:t>
      </w:r>
      <w:r w:rsidDel="00000000" w:rsidR="00000000" w:rsidRPr="00000000">
        <w:rPr>
          <w:sz w:val="20"/>
          <w:szCs w:val="20"/>
          <w:rtl w:val="0"/>
        </w:rPr>
        <w:t xml:space="preserve"> Based on surveys or Net Promoter Score.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Financial Behavior Metrics:</w:t>
      </w:r>
      <w:r w:rsidDel="00000000" w:rsidR="00000000" w:rsidRPr="00000000">
        <w:rPr>
          <w:sz w:val="20"/>
          <w:szCs w:val="20"/>
          <w:rtl w:val="0"/>
        </w:rPr>
        <w:t xml:space="preserve"> Average account balance, transaction volume.</w:t>
      </w:r>
    </w:p>
    <w:p w:rsidR="00000000" w:rsidDel="00000000" w:rsidP="00000000" w:rsidRDefault="00000000" w:rsidRPr="00000000" w14:paraId="00000016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Data Requirements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perform an in-depth churn analysis, we require structured customer data with the following attributes: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Demographics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Marital Status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Income Level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Employment Type</w:t>
      </w:r>
    </w:p>
    <w:p w:rsidR="00000000" w:rsidDel="00000000" w:rsidP="00000000" w:rsidRDefault="00000000" w:rsidRPr="00000000" w14:paraId="0000001F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Banking Behavior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Account type (savings, checking, investment)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active accounts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Frequency of transactions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Online banking engagement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Credit card usage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Loan history</w:t>
      </w:r>
    </w:p>
    <w:p w:rsidR="00000000" w:rsidDel="00000000" w:rsidP="00000000" w:rsidRDefault="00000000" w:rsidRPr="00000000" w14:paraId="00000028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Engagement &amp; Support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complaints filed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time to complaints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Satisfaction survey results</w:t>
      </w:r>
    </w:p>
    <w:p w:rsidR="00000000" w:rsidDel="00000000" w:rsidP="00000000" w:rsidRDefault="00000000" w:rsidRPr="00000000" w14:paraId="0000002C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Churn Labels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8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Whether the customer has churned or not (</w:t>
      </w:r>
      <w:r w:rsidDel="00000000" w:rsidR="00000000" w:rsidRPr="00000000">
        <w:rPr>
          <w:b w:val="1"/>
          <w:sz w:val="20"/>
          <w:szCs w:val="20"/>
          <w:rtl w:val="0"/>
        </w:rPr>
        <w:t xml:space="preserve">0 = Active, 1 = Churned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Results of Dataset Analysis</w:t>
      </w:r>
    </w:p>
    <w:p w:rsidR="00000000" w:rsidDel="00000000" w:rsidP="00000000" w:rsidRDefault="00000000" w:rsidRPr="00000000" w14:paraId="00000030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Inspection &amp; Cleaning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Missing values were identified and handled, particularly in customer_age and registration_dt fields.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Categorical data was converted into numerical representations for proper analysis.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dataset was checked for inconsistencies and outliers.</w:t>
      </w:r>
    </w:p>
    <w:p w:rsidR="00000000" w:rsidDel="00000000" w:rsidP="00000000" w:rsidRDefault="00000000" w:rsidRPr="00000000" w14:paraId="00000034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Sufficiency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dataset provides a set of features,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customer demographics, banking behavior, engagement, and financial metrics</w:t>
      </w:r>
      <w:r w:rsidDel="00000000" w:rsidR="00000000" w:rsidRPr="00000000">
        <w:rPr>
          <w:sz w:val="20"/>
          <w:szCs w:val="20"/>
          <w:rtl w:val="0"/>
        </w:rPr>
        <w:t xml:space="preserve">, which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sufficient</w:t>
      </w:r>
      <w:r w:rsidDel="00000000" w:rsidR="00000000" w:rsidRPr="00000000">
        <w:rPr>
          <w:sz w:val="20"/>
          <w:szCs w:val="20"/>
          <w:rtl w:val="0"/>
        </w:rPr>
        <w:t xml:space="preserve"> for a churn analysis.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but, </w:t>
      </w:r>
      <w:r w:rsidDel="00000000" w:rsidR="00000000" w:rsidRPr="00000000">
        <w:rPr>
          <w:b w:val="1"/>
          <w:sz w:val="20"/>
          <w:szCs w:val="20"/>
          <w:rtl w:val="0"/>
        </w:rPr>
        <w:t xml:space="preserve">more detailed engagement data</w:t>
      </w:r>
      <w:r w:rsidDel="00000000" w:rsidR="00000000" w:rsidRPr="00000000">
        <w:rPr>
          <w:sz w:val="20"/>
          <w:szCs w:val="20"/>
          <w:rtl w:val="0"/>
        </w:rPr>
        <w:t xml:space="preserve"> (e.g., transaction types, loan history, and complaint details) could further refine churn prediction models.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imbalance in churn labels</w:t>
      </w:r>
      <w:r w:rsidDel="00000000" w:rsidR="00000000" w:rsidRPr="00000000">
        <w:rPr>
          <w:sz w:val="20"/>
          <w:szCs w:val="20"/>
          <w:rtl w:val="0"/>
        </w:rPr>
        <w:t xml:space="preserve"> may require </w:t>
      </w:r>
      <w:r w:rsidDel="00000000" w:rsidR="00000000" w:rsidRPr="00000000">
        <w:rPr>
          <w:b w:val="1"/>
          <w:sz w:val="20"/>
          <w:szCs w:val="20"/>
          <w:rtl w:val="0"/>
        </w:rPr>
        <w:t xml:space="preserve">balancing techniques</w:t>
      </w:r>
      <w:r w:rsidDel="00000000" w:rsidR="00000000" w:rsidRPr="00000000">
        <w:rPr>
          <w:sz w:val="20"/>
          <w:szCs w:val="20"/>
          <w:rtl w:val="0"/>
        </w:rPr>
        <w:t xml:space="preserve"> (e.g., SMOTE) for predictive modeling.</w:t>
      </w:r>
    </w:p>
    <w:p w:rsidR="00000000" w:rsidDel="00000000" w:rsidP="00000000" w:rsidRDefault="00000000" w:rsidRPr="00000000" w14:paraId="00000038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Exploratory Data Analysis (EDA)</w:t>
      </w:r>
    </w:p>
    <w:p w:rsidR="00000000" w:rsidDel="00000000" w:rsidP="00000000" w:rsidRDefault="00000000" w:rsidRPr="00000000" w14:paraId="0000003D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Customer Churn Distribution</w:t>
      </w:r>
    </w:p>
    <w:p w:rsidR="00000000" w:rsidDel="00000000" w:rsidP="00000000" w:rsidRDefault="00000000" w:rsidRPr="00000000" w14:paraId="0000003E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64744" cy="262339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4744" cy="262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Insight:</w:t>
      </w:r>
      <w:r w:rsidDel="00000000" w:rsidR="00000000" w:rsidRPr="00000000">
        <w:rPr>
          <w:sz w:val="20"/>
          <w:szCs w:val="20"/>
          <w:rtl w:val="0"/>
        </w:rPr>
        <w:t xml:space="preserve"> The majority of customers remain active, while a smaller proportion churn.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dataset is imbalanced, meaning most customers do not churn. Handling this imbalance is crucial for predictive modeling.</w:t>
      </w:r>
    </w:p>
    <w:p w:rsidR="00000000" w:rsidDel="00000000" w:rsidP="00000000" w:rsidRDefault="00000000" w:rsidRPr="00000000" w14:paraId="0000004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Correlation Heatmap</w:t>
      </w:r>
    </w:p>
    <w:p w:rsidR="00000000" w:rsidDel="00000000" w:rsidP="00000000" w:rsidRDefault="00000000" w:rsidRPr="00000000" w14:paraId="0000004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03044" cy="387530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044" cy="387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Insight: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numofproducts has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negative correlation (-0.20)</w:t>
      </w:r>
      <w:r w:rsidDel="00000000" w:rsidR="00000000" w:rsidRPr="00000000">
        <w:rPr>
          <w:sz w:val="20"/>
          <w:szCs w:val="20"/>
          <w:rtl w:val="0"/>
        </w:rPr>
        <w:t xml:space="preserve"> with churn, meaning customers with more products tend to stay.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customer_age has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slight positive correlation (0.12)</w:t>
      </w:r>
      <w:r w:rsidDel="00000000" w:rsidR="00000000" w:rsidRPr="00000000">
        <w:rPr>
          <w:sz w:val="20"/>
          <w:szCs w:val="20"/>
          <w:rtl w:val="0"/>
        </w:rPr>
        <w:t xml:space="preserve">, indicating older customers may be more likely to churn.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has_mob_app and push_flg show a </w:t>
      </w:r>
      <w:r w:rsidDel="00000000" w:rsidR="00000000" w:rsidRPr="00000000">
        <w:rPr>
          <w:b w:val="1"/>
          <w:sz w:val="20"/>
          <w:szCs w:val="20"/>
          <w:rtl w:val="0"/>
        </w:rPr>
        <w:t xml:space="preserve">negative correlation</w:t>
      </w:r>
      <w:r w:rsidDel="00000000" w:rsidR="00000000" w:rsidRPr="00000000">
        <w:rPr>
          <w:sz w:val="20"/>
          <w:szCs w:val="20"/>
          <w:rtl w:val="0"/>
        </w:rPr>
        <w:t xml:space="preserve"> with churn, meaning customers using mobile banking and push notifications are less likely to leave.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Encouraging customers to use multiple products and digital banking features can improve retention.</w:t>
      </w:r>
    </w:p>
    <w:p w:rsidR="00000000" w:rsidDel="00000000" w:rsidP="00000000" w:rsidRDefault="00000000" w:rsidRPr="00000000" w14:paraId="00000048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Number of Products vs Churn</w:t>
      </w:r>
    </w:p>
    <w:p w:rsidR="00000000" w:rsidDel="00000000" w:rsidP="00000000" w:rsidRDefault="00000000" w:rsidRPr="00000000" w14:paraId="00000049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29225" cy="3743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Insight: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1 or 2 products have a higher churn rate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3 or more products are less likely to churn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Banks should incentivize customers to use more financial products, as it increases retention.</w:t>
      </w:r>
    </w:p>
    <w:p w:rsidR="00000000" w:rsidDel="00000000" w:rsidP="00000000" w:rsidRDefault="00000000" w:rsidRPr="00000000" w14:paraId="0000004E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Account Balance by Churn Status</w:t>
      </w:r>
    </w:p>
    <w:p w:rsidR="00000000" w:rsidDel="00000000" w:rsidP="00000000" w:rsidRDefault="00000000" w:rsidRPr="00000000" w14:paraId="0000005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Insight: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low balances are more likely to churn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Customers with little money in their accounts are at a higher risk of leaving the bank.</w:t>
      </w:r>
    </w:p>
    <w:p w:rsidR="00000000" w:rsidDel="00000000" w:rsidP="00000000" w:rsidRDefault="00000000" w:rsidRPr="00000000" w14:paraId="00000057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Distribution of Card Balance for High-Risk Churn Customers</w:t>
      </w:r>
    </w:p>
    <w:p w:rsidR="00000000" w:rsidDel="00000000" w:rsidP="00000000" w:rsidRDefault="00000000" w:rsidRPr="00000000" w14:paraId="00000058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Insight: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Most high-risk churn customers have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very low balances (close to zero)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Interpretation:</w:t>
      </w:r>
      <w:r w:rsidDel="00000000" w:rsidR="00000000" w:rsidRPr="00000000">
        <w:rPr>
          <w:sz w:val="20"/>
          <w:szCs w:val="20"/>
          <w:rtl w:val="0"/>
        </w:rPr>
        <w:t xml:space="preserve"> Customers with low card balances are at a high risk of leaving.</w:t>
      </w:r>
    </w:p>
    <w:p w:rsidR="00000000" w:rsidDel="00000000" w:rsidP="00000000" w:rsidRDefault="00000000" w:rsidRPr="00000000" w14:paraId="0000005C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Statistics</w:t>
      </w:r>
    </w:p>
    <w:p w:rsidR="00000000" w:rsidDel="00000000" w:rsidP="00000000" w:rsidRDefault="00000000" w:rsidRPr="00000000" w14:paraId="0000005D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Layout w:type="fixed"/>
        <w:tblLook w:val="0600"/>
      </w:tblPr>
      <w:tblGrid>
        <w:gridCol w:w="1380"/>
        <w:gridCol w:w="1770"/>
        <w:gridCol w:w="1650"/>
        <w:gridCol w:w="2040"/>
        <w:gridCol w:w="2040"/>
        <w:tblGridChange w:id="0">
          <w:tblGrid>
            <w:gridCol w:w="1380"/>
            <w:gridCol w:w="1770"/>
            <w:gridCol w:w="1650"/>
            <w:gridCol w:w="2040"/>
            <w:gridCol w:w="204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Exited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 Age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 Balance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 of Products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Estimated Salary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(Active)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46,815.8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375,583.3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(Churned)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47.8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1,520.53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29,930.1</w:t>
            </w:r>
          </w:p>
        </w:tc>
      </w:tr>
    </w:tbl>
    <w:p w:rsidR="00000000" w:rsidDel="00000000" w:rsidP="00000000" w:rsidRDefault="00000000" w:rsidRPr="00000000" w14:paraId="0000006D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High-Risk Churn Customers (Top 10 rows)</w:t>
      </w:r>
    </w:p>
    <w:tbl>
      <w:tblPr>
        <w:tblStyle w:val="Table2"/>
        <w:tblW w:w="9390.0" w:type="dxa"/>
        <w:jc w:val="left"/>
        <w:tblLayout w:type="fixed"/>
        <w:tblLook w:val="0600"/>
      </w:tblPr>
      <w:tblGrid>
        <w:gridCol w:w="195"/>
        <w:gridCol w:w="675"/>
        <w:gridCol w:w="555"/>
        <w:gridCol w:w="750"/>
        <w:gridCol w:w="495"/>
        <w:gridCol w:w="720"/>
        <w:gridCol w:w="765"/>
        <w:gridCol w:w="465"/>
        <w:gridCol w:w="705"/>
        <w:gridCol w:w="975"/>
        <w:gridCol w:w="540"/>
        <w:gridCol w:w="780"/>
        <w:gridCol w:w="585"/>
        <w:gridCol w:w="825"/>
        <w:gridCol w:w="360"/>
        <w:tblGridChange w:id="0">
          <w:tblGrid>
            <w:gridCol w:w="195"/>
            <w:gridCol w:w="675"/>
            <w:gridCol w:w="555"/>
            <w:gridCol w:w="750"/>
            <w:gridCol w:w="495"/>
            <w:gridCol w:w="720"/>
            <w:gridCol w:w="765"/>
            <w:gridCol w:w="465"/>
            <w:gridCol w:w="705"/>
            <w:gridCol w:w="975"/>
            <w:gridCol w:w="540"/>
            <w:gridCol w:w="780"/>
            <w:gridCol w:w="585"/>
            <w:gridCol w:w="825"/>
            <w:gridCol w:w="3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uid1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customer_age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registration_dt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email_flg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has_mob_app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phone_number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push_flg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card_balance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active_deposit_flag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hascrcard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numofproducts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Geography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EstimatedSalary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Exited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34963283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29029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20465937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21795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45164549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18266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40570959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2011-02-12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34466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A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Results of the Primary Analysis</w:t>
      </w:r>
    </w:p>
    <w:p w:rsidR="00000000" w:rsidDel="00000000" w:rsidP="00000000" w:rsidRDefault="00000000" w:rsidRPr="00000000" w14:paraId="000000BC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Portrait of a Churned Customer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Low transaction frequency.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Limited product usage (only one type of account or service).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 complaint rates with delayed resolution.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Frequent changes in account balances or withdrawals.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Low engagement with digital banking services.</w:t>
      </w:r>
    </w:p>
    <w:p w:rsidR="00000000" w:rsidDel="00000000" w:rsidP="00000000" w:rsidRDefault="00000000" w:rsidRPr="00000000" w14:paraId="000000C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Hypothesis Testing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Hypothesis:</w:t>
      </w:r>
      <w:r w:rsidDel="00000000" w:rsidR="00000000" w:rsidRPr="00000000">
        <w:rPr>
          <w:sz w:val="20"/>
          <w:szCs w:val="20"/>
          <w:rtl w:val="0"/>
        </w:rPr>
        <w:t xml:space="preserve"> Customers with lower engagement are more likely to churn.</w:t>
      </w:r>
    </w:p>
    <w:p w:rsidR="00000000" w:rsidDel="00000000" w:rsidP="00000000" w:rsidRDefault="00000000" w:rsidRPr="00000000" w14:paraId="000000C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T-test Results for Account Balance: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 = -11.087, p &lt; 0.00001</w:t>
      </w:r>
      <w:r w:rsidDel="00000000" w:rsidR="00000000" w:rsidRPr="00000000">
        <w:rPr>
          <w:sz w:val="20"/>
          <w:szCs w:val="20"/>
          <w:rtl w:val="0"/>
        </w:rPr>
        <w:t xml:space="preserve"> (highly significant difference)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Conclusion:</w:t>
      </w:r>
      <w:r w:rsidDel="00000000" w:rsidR="00000000" w:rsidRPr="00000000">
        <w:rPr>
          <w:sz w:val="20"/>
          <w:szCs w:val="20"/>
          <w:rtl w:val="0"/>
        </w:rPr>
        <w:t xml:space="preserve"> Customers with lower balances are significantly more likely to churn.</w:t>
      </w:r>
    </w:p>
    <w:p w:rsidR="00000000" w:rsidDel="00000000" w:rsidP="00000000" w:rsidRDefault="00000000" w:rsidRPr="00000000" w14:paraId="000000CD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Quick-Win Strategies to Reduce Churn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0" w:afterAutospacing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Personalized Offers &amp; Promotions:</w:t>
      </w:r>
      <w:r w:rsidDel="00000000" w:rsidR="00000000" w:rsidRPr="00000000">
        <w:rPr>
          <w:sz w:val="20"/>
          <w:szCs w:val="20"/>
          <w:rtl w:val="0"/>
        </w:rPr>
        <w:t xml:space="preserve"> Discounts for customers with low engagement.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Proactive Customer Support:</w:t>
      </w:r>
      <w:r w:rsidDel="00000000" w:rsidR="00000000" w:rsidRPr="00000000">
        <w:rPr>
          <w:sz w:val="20"/>
          <w:szCs w:val="20"/>
          <w:rtl w:val="0"/>
        </w:rPr>
        <w:t xml:space="preserve"> Identifying and resolving complaints faster.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Loyalty Programs:</w:t>
      </w:r>
      <w:r w:rsidDel="00000000" w:rsidR="00000000" w:rsidRPr="00000000">
        <w:rPr>
          <w:sz w:val="20"/>
          <w:szCs w:val="20"/>
          <w:rtl w:val="0"/>
        </w:rPr>
        <w:t xml:space="preserve"> Rewarding customers for long-term banking relationships.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Enhancing Digital Banking Experience:</w:t>
      </w:r>
      <w:r w:rsidDel="00000000" w:rsidR="00000000" w:rsidRPr="00000000">
        <w:rPr>
          <w:sz w:val="20"/>
          <w:szCs w:val="20"/>
          <w:rtl w:val="0"/>
        </w:rPr>
        <w:t xml:space="preserve"> Improving mobile apps and online services.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2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Targeted Financial Advisory:</w:t>
      </w:r>
      <w:r w:rsidDel="00000000" w:rsidR="00000000" w:rsidRPr="00000000">
        <w:rPr>
          <w:sz w:val="20"/>
          <w:szCs w:val="20"/>
          <w:rtl w:val="0"/>
        </w:rPr>
        <w:t xml:space="preserve"> Offering financial education programs.</w:t>
      </w:r>
    </w:p>
    <w:p w:rsidR="00000000" w:rsidDel="00000000" w:rsidP="00000000" w:rsidRDefault="00000000" w:rsidRPr="00000000" w14:paraId="000000D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Conclusion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focusing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personalized retention strategies, improving service offerings, and leveraging AI-driven analytics</w:t>
      </w:r>
      <w:r w:rsidDel="00000000" w:rsidR="00000000" w:rsidRPr="00000000">
        <w:rPr>
          <w:sz w:val="20"/>
          <w:szCs w:val="20"/>
          <w:rtl w:val="0"/>
        </w:rPr>
        <w:t xml:space="preserve">, the bank can build long-term customer loyalty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reduce churn rates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