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E2BFE">
      <w:pPr>
        <w:rPr>
          <w:rFonts w:hint="eastAsia" w:asciiTheme="minorEastAsia" w:hAnsiTheme="minorEastAsia" w:eastAsia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课本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P19 思考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题与习题</w:t>
      </w:r>
    </w:p>
    <w:p w14:paraId="782AB88A">
      <w:pPr>
        <w:rPr>
          <w:rFonts w:asciiTheme="minorEastAsia" w:hAnsiTheme="minorEastAsia" w:eastAsiaTheme="minorEastAsia"/>
          <w:b/>
          <w:bCs/>
          <w:sz w:val="21"/>
          <w:szCs w:val="21"/>
        </w:rPr>
      </w:pPr>
      <w:r>
        <w:rPr>
          <w:rFonts w:asciiTheme="minorEastAsia" w:hAnsiTheme="minorEastAsia" w:eastAsiaTheme="minorEastAsia"/>
          <w:b/>
          <w:bCs/>
          <w:sz w:val="21"/>
          <w:szCs w:val="21"/>
        </w:rPr>
        <w:t>1.3,1.5,1.8,1.11</w:t>
      </w:r>
    </w:p>
    <w:p w14:paraId="4AA07085">
      <w:pPr>
        <w:rPr>
          <w:rFonts w:hint="eastAsia" w:asciiTheme="minorEastAsia" w:hAnsiTheme="minorEastAsia" w:eastAsiaTheme="minorEastAsia"/>
          <w:b/>
          <w:bCs/>
          <w:sz w:val="21"/>
          <w:szCs w:val="21"/>
        </w:rPr>
      </w:pPr>
    </w:p>
    <w:p w14:paraId="19F67D59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和下面的3</w:t>
      </w:r>
      <w:r>
        <w:rPr>
          <w:rFonts w:asciiTheme="minorEastAsia" w:hAnsiTheme="minorEastAsia" w:eastAsiaTheme="minorEastAsia"/>
          <w:sz w:val="21"/>
          <w:szCs w:val="21"/>
        </w:rPr>
        <w:t>0</w:t>
      </w:r>
      <w:r>
        <w:rPr>
          <w:rFonts w:hint="eastAsia" w:asciiTheme="minorEastAsia" w:hAnsiTheme="minorEastAsia" w:eastAsiaTheme="minorEastAsia"/>
          <w:sz w:val="21"/>
          <w:szCs w:val="21"/>
        </w:rPr>
        <w:t>道选择题</w:t>
      </w:r>
    </w:p>
    <w:p w14:paraId="20337283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一、单项选择</w:t>
      </w:r>
    </w:p>
    <w:p w14:paraId="6E2DE014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1</w:t>
      </w:r>
      <w:r>
        <w:rPr>
          <w:rFonts w:hint="eastAsia" w:asciiTheme="minorEastAsia" w:hAnsiTheme="minorEastAsia" w:eastAsiaTheme="minorEastAsia"/>
          <w:b/>
          <w:sz w:val="21"/>
          <w:szCs w:val="21"/>
          <w:lang w:val="en-US"/>
        </w:rPr>
        <w:t>0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. 一个8位的计算机系统以16位来表示地址，则该计算机系统有（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）个地址空间。</w:t>
      </w:r>
    </w:p>
    <w:p w14:paraId="70FA61DD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A.256   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B. 65535    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t xml:space="preserve"> C.65536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 131072</w:t>
      </w:r>
    </w:p>
    <w:p w14:paraId="54415FFA">
      <w:pPr>
        <w:outlineLvl w:val="0"/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asciiTheme="minorEastAsia" w:hAnsiTheme="minorEastAsia" w:eastAsiaTheme="minorEastAsia"/>
          <w:b/>
          <w:sz w:val="21"/>
          <w:szCs w:val="21"/>
        </w:rPr>
        <w:t>15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【2010年计算机联考真题】下列选项中，能缩短程序执行时间的措施是（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）。</w:t>
      </w:r>
    </w:p>
    <w:p w14:paraId="6B0BE378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I. 提高cpu时钟频率    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 = 2 \* ROMAN </w:instrTex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</w:rPr>
        <w:t>II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>.优化数据通路结构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 = 3 \* ROMAN </w:instrTex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</w:rPr>
        <w:t>III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>. 对程序进行编译优化</w:t>
      </w:r>
    </w:p>
    <w:p w14:paraId="422250C7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 仅I和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 = 2 \* ROMAN </w:instrTex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</w:rPr>
        <w:t>I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>I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 仅I和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 = 3 \* ROMAN </w:instrTex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</w:rPr>
        <w:t>III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 C. 仅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 = 2 \* ROMAN </w:instrTex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</w:rPr>
        <w:t>II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>和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 = 3 \* ROMAN </w:instrTex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</w:rPr>
        <w:t>III</w:t>
      </w:r>
      <w:r>
        <w:rPr>
          <w:rFonts w:hint="eastAsia"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 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t>D. I、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fldChar w:fldCharType="begin"/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instrText xml:space="preserve"> = 2 \* ROMAN </w:instrTex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t>II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fldChar w:fldCharType="begin"/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instrText xml:space="preserve"> = 3 \* ROMAN </w:instrTex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t>III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fldChar w:fldCharType="end"/>
      </w:r>
    </w:p>
    <w:p w14:paraId="00E54CB0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asciiTheme="minorEastAsia" w:hAnsiTheme="minorEastAsia" w:eastAsiaTheme="minorEastAsia"/>
          <w:b/>
          <w:sz w:val="21"/>
          <w:szCs w:val="21"/>
        </w:rPr>
        <w:t>21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【2013年计算机联考真题】某计算机主频为1.2GHz,其指令分为4类，它们在基准程序中所占比例及CPI如下表所示.</w:t>
      </w:r>
    </w:p>
    <w:tbl>
      <w:tblPr>
        <w:tblStyle w:val="13"/>
        <w:tblW w:w="5812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1937"/>
        <w:gridCol w:w="1938"/>
      </w:tblGrid>
      <w:tr w14:paraId="1F5D11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937" w:type="dxa"/>
            <w:vAlign w:val="center"/>
          </w:tcPr>
          <w:p w14:paraId="77BBA838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指令类型</w:t>
            </w:r>
          </w:p>
        </w:tc>
        <w:tc>
          <w:tcPr>
            <w:tcW w:w="1937" w:type="dxa"/>
            <w:vAlign w:val="center"/>
          </w:tcPr>
          <w:p w14:paraId="75315398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所占比例</w:t>
            </w:r>
          </w:p>
        </w:tc>
        <w:tc>
          <w:tcPr>
            <w:tcW w:w="1938" w:type="dxa"/>
            <w:vAlign w:val="center"/>
          </w:tcPr>
          <w:p w14:paraId="0060DF24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CPI</w:t>
            </w:r>
          </w:p>
        </w:tc>
      </w:tr>
      <w:tr w14:paraId="698AF0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937" w:type="dxa"/>
            <w:vAlign w:val="center"/>
          </w:tcPr>
          <w:p w14:paraId="506FF9D9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A</w:t>
            </w:r>
          </w:p>
        </w:tc>
        <w:tc>
          <w:tcPr>
            <w:tcW w:w="1937" w:type="dxa"/>
            <w:vAlign w:val="center"/>
          </w:tcPr>
          <w:p w14:paraId="72D0D29F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50%</w:t>
            </w:r>
          </w:p>
        </w:tc>
        <w:tc>
          <w:tcPr>
            <w:tcW w:w="1938" w:type="dxa"/>
            <w:vAlign w:val="center"/>
          </w:tcPr>
          <w:p w14:paraId="502D00F7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2</w:t>
            </w:r>
          </w:p>
        </w:tc>
      </w:tr>
      <w:tr w14:paraId="5B6CF1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937" w:type="dxa"/>
            <w:vAlign w:val="center"/>
          </w:tcPr>
          <w:p w14:paraId="12375B20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B</w:t>
            </w:r>
          </w:p>
        </w:tc>
        <w:tc>
          <w:tcPr>
            <w:tcW w:w="1937" w:type="dxa"/>
            <w:vAlign w:val="center"/>
          </w:tcPr>
          <w:p w14:paraId="70AF8AF3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20%</w:t>
            </w:r>
          </w:p>
        </w:tc>
        <w:tc>
          <w:tcPr>
            <w:tcW w:w="1938" w:type="dxa"/>
            <w:vAlign w:val="center"/>
          </w:tcPr>
          <w:p w14:paraId="1972928D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3</w:t>
            </w:r>
          </w:p>
        </w:tc>
      </w:tr>
      <w:tr w14:paraId="2A8A62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937" w:type="dxa"/>
            <w:vAlign w:val="center"/>
          </w:tcPr>
          <w:p w14:paraId="7D882997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C</w:t>
            </w:r>
          </w:p>
        </w:tc>
        <w:tc>
          <w:tcPr>
            <w:tcW w:w="1937" w:type="dxa"/>
            <w:vAlign w:val="center"/>
          </w:tcPr>
          <w:p w14:paraId="6BB0726D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10%</w:t>
            </w:r>
          </w:p>
        </w:tc>
        <w:tc>
          <w:tcPr>
            <w:tcW w:w="1938" w:type="dxa"/>
            <w:vAlign w:val="center"/>
          </w:tcPr>
          <w:p w14:paraId="6B22A114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4</w:t>
            </w:r>
          </w:p>
        </w:tc>
      </w:tr>
      <w:tr w14:paraId="11DE11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937" w:type="dxa"/>
            <w:vAlign w:val="center"/>
          </w:tcPr>
          <w:p w14:paraId="19E7C69B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D</w:t>
            </w:r>
          </w:p>
        </w:tc>
        <w:tc>
          <w:tcPr>
            <w:tcW w:w="1937" w:type="dxa"/>
            <w:vAlign w:val="center"/>
          </w:tcPr>
          <w:p w14:paraId="6BBAF93B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20%</w:t>
            </w:r>
          </w:p>
        </w:tc>
        <w:tc>
          <w:tcPr>
            <w:tcW w:w="1938" w:type="dxa"/>
            <w:vAlign w:val="center"/>
          </w:tcPr>
          <w:p w14:paraId="7EF82CDD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5</w:t>
            </w:r>
          </w:p>
        </w:tc>
      </w:tr>
    </w:tbl>
    <w:p w14:paraId="0F5D8E29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该机的MIPS数是（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13238693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A. 100</w:t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B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. </w:t>
      </w:r>
      <w:r>
        <w:rPr>
          <w:rFonts w:asciiTheme="minorEastAsia" w:hAnsiTheme="minorEastAsia" w:eastAsiaTheme="minorEastAsia"/>
          <w:sz w:val="21"/>
          <w:szCs w:val="21"/>
        </w:rPr>
        <w:t>200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  <w:highlight w:val="yellow"/>
        </w:rPr>
        <w:t>C. 400</w:t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D. 600</w:t>
      </w:r>
      <w:r>
        <w:rPr>
          <w:rFonts w:asciiTheme="minorEastAsia" w:hAnsiTheme="minorEastAsia" w:eastAsiaTheme="minorEastAsia"/>
          <w:sz w:val="21"/>
          <w:szCs w:val="21"/>
        </w:rPr>
        <w:tab/>
      </w:r>
    </w:p>
    <w:p w14:paraId="54EE7A69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b/>
          <w:sz w:val="21"/>
          <w:szCs w:val="21"/>
        </w:rPr>
        <w:t>22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.【2012年计算机联考真题】</w:t>
      </w:r>
      <w:r>
        <w:rPr>
          <w:rFonts w:hint="eastAsia" w:asciiTheme="minorEastAsia" w:hAnsiTheme="minorEastAsia" w:eastAsiaTheme="minorEastAsia"/>
          <w:sz w:val="21"/>
          <w:szCs w:val="21"/>
        </w:rPr>
        <w:t>假定基准程序A在某计算机上的运行时间为100秒，其中90秒为CPU时间，其余为I/O时 间.若CPU速度提高50%, I/O速度不变，则运行基准程序A所耗费的时间是（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5BDAF32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72"/>
        </w:tabs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 55 秒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t>B. 60 秒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 65 秒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 70 秒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ab/>
      </w:r>
    </w:p>
    <w:p w14:paraId="0048E747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b/>
          <w:sz w:val="21"/>
          <w:szCs w:val="21"/>
          <w:lang w:val="en-US"/>
        </w:rPr>
        <w:t>25</w:t>
      </w:r>
      <w:r>
        <w:rPr>
          <w:rFonts w:asciiTheme="minorEastAsia" w:hAnsiTheme="minorEastAsia" w:eastAsiaTheme="minorEastAsia"/>
          <w:b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【20</w:t>
      </w:r>
      <w:r>
        <w:rPr>
          <w:rFonts w:hint="eastAsia" w:asciiTheme="minorEastAsia" w:hAnsiTheme="minorEastAsia" w:eastAsiaTheme="minorEastAsia"/>
          <w:b/>
          <w:sz w:val="21"/>
          <w:szCs w:val="21"/>
          <w:lang w:val="en-US"/>
        </w:rPr>
        <w:t>14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年计算机联考真題】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程序P在机器M上的执行时间是20秒，编译优化后，P执行的指令数减少到原来的70%，而CPI增加到原来的1.2倍，而P在M上的执行时间是（ ）。</w:t>
      </w:r>
    </w:p>
    <w:p w14:paraId="07DD4D5D">
      <w:pPr>
        <w:rPr>
          <w:rFonts w:hint="eastAsia" w:asciiTheme="minorEastAsia" w:hAnsiTheme="minorEastAsia" w:eastAsiaTheme="minorEastAsia"/>
          <w:sz w:val="21"/>
          <w:szCs w:val="21"/>
          <w:highlight w:val="yellow"/>
          <w:lang w:val="en-US"/>
        </w:rPr>
      </w:pPr>
      <w:r>
        <w:rPr>
          <w:rFonts w:asciiTheme="minorEastAsia" w:hAnsiTheme="minorEastAsia" w:eastAsiaTheme="minorEastAsia"/>
          <w:sz w:val="21"/>
          <w:szCs w:val="21"/>
        </w:rPr>
        <w:t>A.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8.4秒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B.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11.7秒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C.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14秒</w:t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  <w:highlight w:val="yellow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  <w:lang w:val="en-US"/>
        </w:rPr>
        <w:t>16.8秒</w:t>
      </w:r>
    </w:p>
    <w:p w14:paraId="4FED8F99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b/>
          <w:sz w:val="21"/>
          <w:szCs w:val="21"/>
          <w:lang w:val="en-US"/>
        </w:rPr>
        <w:t>26</w:t>
      </w:r>
      <w:r>
        <w:rPr>
          <w:rFonts w:asciiTheme="minorEastAsia" w:hAnsiTheme="minorEastAsia" w:eastAsiaTheme="minorEastAsia"/>
          <w:b/>
          <w:sz w:val="21"/>
          <w:szCs w:val="21"/>
        </w:rPr>
        <w:t>.</w:t>
      </w:r>
      <w:bookmarkStart w:id="0" w:name="OLE_LINK1"/>
      <w:r>
        <w:rPr>
          <w:rFonts w:asciiTheme="minorEastAsia" w:hAnsiTheme="minorEastAsia" w:eastAsiaTheme="minorEastAsia"/>
          <w:b/>
          <w:sz w:val="21"/>
          <w:szCs w:val="21"/>
        </w:rPr>
        <w:t>【20</w:t>
      </w:r>
      <w:r>
        <w:rPr>
          <w:rFonts w:hint="eastAsia" w:asciiTheme="minorEastAsia" w:hAnsiTheme="minorEastAsia" w:eastAsiaTheme="minorEastAsia"/>
          <w:b/>
          <w:sz w:val="21"/>
          <w:szCs w:val="21"/>
          <w:lang w:val="en-US"/>
        </w:rPr>
        <w:t>17</w:t>
      </w:r>
      <w:r>
        <w:rPr>
          <w:rFonts w:asciiTheme="minorEastAsia" w:hAnsiTheme="minorEastAsia" w:eastAsiaTheme="minorEastAsia"/>
          <w:b/>
          <w:sz w:val="21"/>
          <w:szCs w:val="21"/>
        </w:rPr>
        <w:t>年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计算机联考真題】</w:t>
      </w:r>
      <w:bookmarkEnd w:id="0"/>
      <w:r>
        <w:rPr>
          <w:rFonts w:hint="eastAsia" w:asciiTheme="minorEastAsia" w:hAnsiTheme="minorEastAsia" w:eastAsiaTheme="minorEastAsia"/>
          <w:sz w:val="21"/>
          <w:szCs w:val="21"/>
        </w:rPr>
        <w:t>假设计算机M1和M2具有相同的指令集体系结构（ISA），主频分别为1.5GHz和1.2GHz。在M1和M2上运行某基准程序P，平均CPI分别为2和1，则程序P在M1和M2上运行时间的比值是（ ）。</w:t>
      </w:r>
    </w:p>
    <w:p w14:paraId="67AACC3E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</w:rPr>
        <w:t>A.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0.4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B.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0.625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highlight w:val="yellow"/>
        </w:rPr>
        <w:t>C.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highlight w:val="yellow"/>
          <w:lang w:val="en-US"/>
        </w:rPr>
        <w:t>1.6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2.5</w:t>
      </w:r>
    </w:p>
    <w:p w14:paraId="136E5D4E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</w:t>
      </w:r>
      <w:r>
        <w:rPr>
          <w:rFonts w:ascii="宋体" w:hAnsi="宋体" w:eastAsia="宋体" w:cs="宋体"/>
          <w:sz w:val="21"/>
          <w:szCs w:val="21"/>
          <w:lang w:val="en-US"/>
        </w:rPr>
        <w:t>30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．【</w:t>
      </w:r>
      <w:r>
        <w:rPr>
          <w:rFonts w:ascii="宋体" w:hAnsi="宋体" w:eastAsia="宋体" w:cs="宋体"/>
          <w:sz w:val="21"/>
          <w:szCs w:val="21"/>
          <w:lang w:val="en-US"/>
        </w:rPr>
        <w:t>2023年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联考真题</w:t>
      </w:r>
      <w:r>
        <w:rPr>
          <w:rFonts w:ascii="宋体" w:hAnsi="宋体" w:eastAsia="宋体" w:cs="宋体"/>
          <w:sz w:val="21"/>
          <w:szCs w:val="21"/>
          <w:lang w:val="en-US"/>
        </w:rPr>
        <w:t>】若机器 M 的主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频为</w:t>
      </w:r>
      <w:r>
        <w:rPr>
          <w:rFonts w:ascii="宋体" w:hAnsi="宋体" w:eastAsia="宋体" w:cs="宋体"/>
          <w:sz w:val="21"/>
          <w:szCs w:val="21"/>
          <w:lang w:val="en-US"/>
        </w:rPr>
        <w:t xml:space="preserve"> 1.5hz，在M 上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执行程序</w:t>
      </w:r>
      <w:r>
        <w:rPr>
          <w:rFonts w:ascii="宋体" w:hAnsi="宋体" w:eastAsia="宋体" w:cs="宋体"/>
          <w:sz w:val="21"/>
          <w:szCs w:val="21"/>
          <w:lang w:val="en-US"/>
        </w:rPr>
        <w:t>p的指令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条数为</w:t>
      </w:r>
      <w:r>
        <w:rPr>
          <w:rFonts w:ascii="宋体" w:hAnsi="宋体" w:eastAsia="宋体" w:cs="宋体"/>
          <w:sz w:val="21"/>
          <w:szCs w:val="21"/>
          <w:lang w:val="en-US"/>
        </w:rPr>
        <w:t xml:space="preserve"> 5*10 的5次方，p的平均 CPI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为</w:t>
      </w:r>
      <w:r>
        <w:rPr>
          <w:rFonts w:ascii="宋体" w:hAnsi="宋体" w:eastAsia="宋体" w:cs="宋体"/>
          <w:sz w:val="21"/>
          <w:szCs w:val="21"/>
          <w:lang w:val="en-US"/>
        </w:rPr>
        <w:t xml:space="preserve"> 1.2，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则</w:t>
      </w:r>
      <w:r>
        <w:rPr>
          <w:rFonts w:ascii="宋体" w:hAnsi="宋体" w:eastAsia="宋体" w:cs="宋体"/>
          <w:sz w:val="21"/>
          <w:szCs w:val="21"/>
          <w:lang w:val="en-US"/>
        </w:rPr>
        <w:t>p在 M 上的指令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执行速度和用户</w:t>
      </w:r>
      <w:r>
        <w:rPr>
          <w:rFonts w:ascii="宋体" w:hAnsi="宋体" w:eastAsia="宋体" w:cs="宋体"/>
          <w:sz w:val="21"/>
          <w:szCs w:val="21"/>
          <w:lang w:val="en-US"/>
        </w:rPr>
        <w:t xml:space="preserve"> CPU 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时间分别为</w:t>
      </w:r>
      <w:r>
        <w:rPr>
          <w:rFonts w:ascii="宋体" w:hAnsi="宋体" w:eastAsia="宋体" w:cs="宋体"/>
          <w:sz w:val="21"/>
          <w:szCs w:val="21"/>
          <w:lang w:val="en-US"/>
        </w:rPr>
        <w:t>(  )</w:t>
      </w:r>
    </w:p>
    <w:p w14:paraId="0BFE2C84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A、0.8GIPS、0.4ms</w:t>
      </w:r>
    </w:p>
    <w:p w14:paraId="30FE79C1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B、0.8GIPS、0.4us</w:t>
      </w:r>
    </w:p>
    <w:p w14:paraId="2D91A4A0">
      <w:pPr>
        <w:rPr>
          <w:rFonts w:hint="eastAsia" w:ascii="宋体" w:hAnsi="宋体" w:eastAsia="宋体" w:cs="宋体"/>
          <w:sz w:val="21"/>
          <w:szCs w:val="21"/>
          <w:highlight w:val="yellow"/>
          <w:lang w:val="en-US"/>
        </w:rPr>
      </w:pPr>
      <w:r>
        <w:rPr>
          <w:rFonts w:ascii="宋体" w:hAnsi="宋体" w:eastAsia="宋体" w:cs="宋体"/>
          <w:sz w:val="21"/>
          <w:szCs w:val="21"/>
          <w:highlight w:val="yellow"/>
          <w:lang w:val="en-US"/>
        </w:rPr>
        <w:t>C、1.25GIPS、0.4ms</w:t>
      </w:r>
    </w:p>
    <w:p w14:paraId="47655ADA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D、1.25GIPS、0.4us</w:t>
      </w:r>
    </w:p>
    <w:p w14:paraId="165B370A">
      <w:pPr>
        <w:outlineLvl w:val="0"/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二、综合应用题（选做）</w:t>
      </w:r>
    </w:p>
    <w:p w14:paraId="445B25F1">
      <w:pPr>
        <w:outlineLvl w:val="0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</w:rPr>
        <w:t>某台计算机只有Load/Store指令能对存储器进行读/写操作，其他指令只对寄存器进行操作。根据程序跟踪试验结果，己知每条指令所占的比例及CPI数，见表1-2。</w:t>
      </w:r>
    </w:p>
    <w:p w14:paraId="77CB67F0">
      <w:pPr>
        <w:jc w:val="center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表1-2 每条指令所占的比例及CPI数</w:t>
      </w:r>
    </w:p>
    <w:tbl>
      <w:tblPr>
        <w:tblStyle w:val="13"/>
        <w:tblpPr w:leftFromText="180" w:rightFromText="180" w:vertAnchor="text" w:horzAnchor="page" w:tblpX="3151" w:tblpY="143"/>
        <w:tblW w:w="530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1730"/>
        <w:gridCol w:w="1556"/>
      </w:tblGrid>
      <w:tr w14:paraId="3B1FB8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014" w:type="dxa"/>
            <w:vAlign w:val="center"/>
          </w:tcPr>
          <w:p w14:paraId="515F56C6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指令类型</w:t>
            </w:r>
          </w:p>
        </w:tc>
        <w:tc>
          <w:tcPr>
            <w:tcW w:w="1730" w:type="dxa"/>
            <w:vAlign w:val="center"/>
          </w:tcPr>
          <w:p w14:paraId="5190DC0B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指令所占比例</w:t>
            </w:r>
          </w:p>
        </w:tc>
        <w:tc>
          <w:tcPr>
            <w:tcW w:w="1556" w:type="dxa"/>
            <w:vAlign w:val="center"/>
          </w:tcPr>
          <w:p w14:paraId="3D568456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CPI</w:t>
            </w:r>
          </w:p>
        </w:tc>
      </w:tr>
      <w:tr w14:paraId="39A268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014" w:type="dxa"/>
            <w:vAlign w:val="center"/>
          </w:tcPr>
          <w:p w14:paraId="4AE77825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算数逻辑指令</w:t>
            </w:r>
          </w:p>
        </w:tc>
        <w:tc>
          <w:tcPr>
            <w:tcW w:w="1730" w:type="dxa"/>
            <w:vAlign w:val="center"/>
          </w:tcPr>
          <w:p w14:paraId="2CF8F916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43%</w:t>
            </w:r>
          </w:p>
        </w:tc>
        <w:tc>
          <w:tcPr>
            <w:tcW w:w="1556" w:type="dxa"/>
            <w:vAlign w:val="center"/>
          </w:tcPr>
          <w:p w14:paraId="66788C11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1</w:t>
            </w:r>
          </w:p>
        </w:tc>
      </w:tr>
      <w:tr w14:paraId="67CC3B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014" w:type="dxa"/>
            <w:vAlign w:val="center"/>
          </w:tcPr>
          <w:p w14:paraId="2690E2A7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Load指令</w:t>
            </w:r>
          </w:p>
        </w:tc>
        <w:tc>
          <w:tcPr>
            <w:tcW w:w="1730" w:type="dxa"/>
            <w:vAlign w:val="center"/>
          </w:tcPr>
          <w:p w14:paraId="1F53F1D1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21%</w:t>
            </w:r>
          </w:p>
        </w:tc>
        <w:tc>
          <w:tcPr>
            <w:tcW w:w="1556" w:type="dxa"/>
            <w:vAlign w:val="center"/>
          </w:tcPr>
          <w:p w14:paraId="7270ADE6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2</w:t>
            </w:r>
          </w:p>
        </w:tc>
      </w:tr>
      <w:tr w14:paraId="71FF5D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014" w:type="dxa"/>
            <w:vAlign w:val="center"/>
          </w:tcPr>
          <w:p w14:paraId="211858B2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Store指令</w:t>
            </w:r>
          </w:p>
        </w:tc>
        <w:tc>
          <w:tcPr>
            <w:tcW w:w="1730" w:type="dxa"/>
            <w:vAlign w:val="center"/>
          </w:tcPr>
          <w:p w14:paraId="3E0F69E6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12%</w:t>
            </w:r>
          </w:p>
        </w:tc>
        <w:tc>
          <w:tcPr>
            <w:tcW w:w="1556" w:type="dxa"/>
            <w:vAlign w:val="center"/>
          </w:tcPr>
          <w:p w14:paraId="705E7019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2</w:t>
            </w:r>
          </w:p>
        </w:tc>
      </w:tr>
      <w:tr w14:paraId="14BBB2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014" w:type="dxa"/>
            <w:vAlign w:val="center"/>
          </w:tcPr>
          <w:p w14:paraId="6CA85482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转移指令</w:t>
            </w:r>
          </w:p>
        </w:tc>
        <w:tc>
          <w:tcPr>
            <w:tcW w:w="1730" w:type="dxa"/>
            <w:vAlign w:val="center"/>
          </w:tcPr>
          <w:p w14:paraId="10BEE25C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24%</w:t>
            </w:r>
          </w:p>
        </w:tc>
        <w:tc>
          <w:tcPr>
            <w:tcW w:w="1556" w:type="dxa"/>
            <w:vAlign w:val="center"/>
          </w:tcPr>
          <w:p w14:paraId="05FEA2E4">
            <w:pPr>
              <w:jc w:val="center"/>
              <w:rPr>
                <w:rFonts w:hint="eastAsia" w:asciiTheme="minorEastAsia" w:hAnsiTheme="minorEastAsia" w:eastAsiaTheme="minorEastAsia"/>
                <w:kern w:val="2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2"/>
                <w:szCs w:val="21"/>
              </w:rPr>
              <w:t>2</w:t>
            </w:r>
          </w:p>
        </w:tc>
      </w:tr>
    </w:tbl>
    <w:p w14:paraId="7FBD03F6">
      <w:pPr>
        <w:rPr>
          <w:rFonts w:hint="eastAsia" w:asciiTheme="minorEastAsia" w:hAnsiTheme="minorEastAsia" w:eastAsiaTheme="minorEastAsia"/>
          <w:sz w:val="21"/>
          <w:szCs w:val="21"/>
        </w:rPr>
      </w:pPr>
    </w:p>
    <w:p w14:paraId="114DFE8A">
      <w:pPr>
        <w:rPr>
          <w:rFonts w:hint="eastAsia" w:asciiTheme="minorEastAsia" w:hAnsiTheme="minorEastAsia" w:eastAsiaTheme="minorEastAsia"/>
          <w:sz w:val="21"/>
          <w:szCs w:val="21"/>
        </w:rPr>
      </w:pPr>
    </w:p>
    <w:p w14:paraId="782AA582">
      <w:pPr>
        <w:rPr>
          <w:rFonts w:hint="eastAsia" w:asciiTheme="minorEastAsia" w:hAnsiTheme="minorEastAsia" w:eastAsiaTheme="minorEastAsia"/>
          <w:sz w:val="21"/>
          <w:szCs w:val="21"/>
        </w:rPr>
      </w:pPr>
    </w:p>
    <w:p w14:paraId="171C60F8">
      <w:pPr>
        <w:rPr>
          <w:rFonts w:hint="eastAsia" w:asciiTheme="minorEastAsia" w:hAnsiTheme="minorEastAsia" w:eastAsiaTheme="minorEastAsia"/>
          <w:sz w:val="21"/>
          <w:szCs w:val="21"/>
        </w:rPr>
      </w:pPr>
    </w:p>
    <w:p w14:paraId="36C0BD92">
      <w:pPr>
        <w:rPr>
          <w:rFonts w:hint="eastAsia" w:asciiTheme="minorEastAsia" w:hAnsiTheme="minorEastAsia" w:eastAsiaTheme="minorEastAsia"/>
          <w:sz w:val="21"/>
          <w:szCs w:val="21"/>
        </w:rPr>
      </w:pPr>
    </w:p>
    <w:p w14:paraId="1B355BB7">
      <w:pPr>
        <w:rPr>
          <w:rFonts w:hint="eastAsia" w:asciiTheme="minorEastAsia" w:hAnsiTheme="minorEastAsia" w:eastAsiaTheme="minorEastAsia"/>
          <w:sz w:val="21"/>
          <w:szCs w:val="21"/>
        </w:rPr>
      </w:pPr>
    </w:p>
    <w:p w14:paraId="690C2E81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(1)求上述情况的平均CPI.</w:t>
      </w:r>
    </w:p>
    <w:p w14:paraId="1360FF74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(2)假设程序由M条指令组成。算术逻辑运算中25%的指令的两个操作数中的一个已在寄存器中，另一个必须在算数逻辑指令执行前用Load指令从存储器中取到寄</w:t>
      </w:r>
      <w:bookmarkStart w:id="1" w:name="_GoBack"/>
      <w:bookmarkEnd w:id="1"/>
      <w:r>
        <w:rPr>
          <w:rFonts w:hint="eastAsia" w:asciiTheme="minorEastAsia" w:hAnsiTheme="minorEastAsia" w:eastAsiaTheme="minorEastAsia"/>
          <w:sz w:val="21"/>
          <w:szCs w:val="21"/>
        </w:rPr>
        <w:t>存器中。因此有人建议增加另一种算数逻辑指令，其特点是一个操作数取自寄存器，另一个操作数取自存储器，即寄存器—存储器类型，假设这种指令的CPI等于2。同时，转移指令的CPI变为3。求新指令系统的平均CPI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_HKSCS">
    <w:altName w:val="MingLiU-ExtB"/>
    <w:panose1 w:val="00000000000000000000"/>
    <w:charset w:val="88"/>
    <w:family w:val="roman"/>
    <w:pitch w:val="default"/>
    <w:sig w:usb0="00000000" w:usb1="00000000" w:usb2="00000016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8536" w:type="dxa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7682"/>
      <w:gridCol w:w="854"/>
    </w:tblGrid>
    <w:tr w14:paraId="309F6FAE">
      <w:tblPrEx>
        <w:tblCellMar>
          <w:top w:w="72" w:type="dxa"/>
          <w:left w:w="115" w:type="dxa"/>
          <w:bottom w:w="72" w:type="dxa"/>
          <w:right w:w="115" w:type="dxa"/>
        </w:tblCellMar>
      </w:tblPrEx>
      <w:tc>
        <w:tcPr>
          <w:tcW w:w="7682" w:type="dxa"/>
          <w:tcBorders>
            <w:top w:val="single" w:color="000000" w:themeColor="text1" w:sz="4" w:space="0"/>
          </w:tcBorders>
        </w:tcPr>
        <w:p w14:paraId="11A0074A">
          <w:pPr>
            <w:pStyle w:val="10"/>
            <w:jc w:val="right"/>
            <w:rPr>
              <w:rFonts w:hint="eastAsia"/>
            </w:rPr>
          </w:pPr>
          <w:sdt>
            <w:sdtPr>
              <w:alias w:val="公司"/>
              <w:id w:val="75971759"/>
              <w:placeholder>
                <w:docPart w:val="063F9D8B95444A62B7F7E20B56584D30"/>
              </w:placeholder>
              <w:text/>
            </w:sdtPr>
            <w:sdtContent>
              <w:r>
                <w:rPr>
                  <w:rFonts w:hint="eastAsia" w:eastAsiaTheme="minorEastAsia"/>
                </w:rPr>
                <w:t>太原理工大学计算机</w:t>
              </w:r>
              <w:r>
                <w:rPr>
                  <w:rFonts w:hint="eastAsia" w:eastAsiaTheme="minorEastAsia"/>
                  <w:lang w:val="en-US"/>
                </w:rPr>
                <w:t>科学与技术</w:t>
              </w:r>
              <w:r>
                <w:rPr>
                  <w:rFonts w:hint="eastAsia" w:eastAsiaTheme="minorEastAsia"/>
                </w:rPr>
                <w:t>学院</w:t>
              </w:r>
            </w:sdtContent>
          </w:sdt>
        </w:p>
      </w:tc>
      <w:tc>
        <w:tcPr>
          <w:tcW w:w="854" w:type="dxa"/>
          <w:tcBorders>
            <w:top w:val="single" w:color="C0504D" w:themeColor="accent2" w:sz="4" w:space="0"/>
          </w:tcBorders>
          <w:shd w:val="clear" w:color="auto" w:fill="943734" w:themeFill="accent2" w:themeFillShade="BF"/>
        </w:tcPr>
        <w:p w14:paraId="43445C8D">
          <w:pPr>
            <w:pStyle w:val="11"/>
            <w:rPr>
              <w:rFonts w:hint="eastAsia"/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1</w:t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 w14:paraId="6F8C339C">
    <w:pPr>
      <w:pStyle w:val="1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3EB39">
    <w:pPr>
      <w:pStyle w:val="11"/>
      <w:rPr>
        <w:rFonts w:hint="eastAsia" w:eastAsiaTheme="minorEastAsia"/>
      </w:rPr>
    </w:pPr>
    <w:r>
      <w:rPr>
        <w:lang w:val="en-US" w:bidi="ar-S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190750" cy="2223770"/>
          <wp:effectExtent l="0" t="0" r="0" b="5080"/>
          <wp:wrapNone/>
          <wp:docPr id="1" name="WordPictureWatermark27288" descr="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7288" descr="校徽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0750" cy="222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Theme="minorEastAsia"/>
      </w:rPr>
      <w:t>《计算机组成与体系结构》第一二章习题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UxMWFkZTQ4OThiNWFiYmY1MTFhNjVjZWVkN2QyODEifQ=="/>
  </w:docVars>
  <w:rsids>
    <w:rsidRoot w:val="00694BB0"/>
    <w:rsid w:val="00025223"/>
    <w:rsid w:val="00035142"/>
    <w:rsid w:val="000B6275"/>
    <w:rsid w:val="00113223"/>
    <w:rsid w:val="00131AC3"/>
    <w:rsid w:val="001E73F0"/>
    <w:rsid w:val="00271FA6"/>
    <w:rsid w:val="002A48EE"/>
    <w:rsid w:val="002D01A6"/>
    <w:rsid w:val="002D0828"/>
    <w:rsid w:val="003A290F"/>
    <w:rsid w:val="003D2498"/>
    <w:rsid w:val="003F5F33"/>
    <w:rsid w:val="00426E1D"/>
    <w:rsid w:val="004C1B03"/>
    <w:rsid w:val="004C3B37"/>
    <w:rsid w:val="00547AD5"/>
    <w:rsid w:val="005C1C87"/>
    <w:rsid w:val="00635DE7"/>
    <w:rsid w:val="00640C31"/>
    <w:rsid w:val="00691BF5"/>
    <w:rsid w:val="00694BB0"/>
    <w:rsid w:val="006953A1"/>
    <w:rsid w:val="006A2354"/>
    <w:rsid w:val="006B60C4"/>
    <w:rsid w:val="00743B1A"/>
    <w:rsid w:val="007D0037"/>
    <w:rsid w:val="00884B41"/>
    <w:rsid w:val="008A093B"/>
    <w:rsid w:val="00A34485"/>
    <w:rsid w:val="00A43165"/>
    <w:rsid w:val="00A5557B"/>
    <w:rsid w:val="00A80752"/>
    <w:rsid w:val="00AF0A55"/>
    <w:rsid w:val="00AF2B77"/>
    <w:rsid w:val="00B87A76"/>
    <w:rsid w:val="00BD4222"/>
    <w:rsid w:val="00C106E1"/>
    <w:rsid w:val="00C13C73"/>
    <w:rsid w:val="00C31F92"/>
    <w:rsid w:val="00C561DE"/>
    <w:rsid w:val="00C86D96"/>
    <w:rsid w:val="00CD3FBF"/>
    <w:rsid w:val="00D02E67"/>
    <w:rsid w:val="00D16C57"/>
    <w:rsid w:val="00D3275F"/>
    <w:rsid w:val="00E17141"/>
    <w:rsid w:val="00E24284"/>
    <w:rsid w:val="00E64BAC"/>
    <w:rsid w:val="00EB4305"/>
    <w:rsid w:val="00EC47CE"/>
    <w:rsid w:val="00ED2C80"/>
    <w:rsid w:val="00EE2D71"/>
    <w:rsid w:val="00FA72FF"/>
    <w:rsid w:val="00FD2D8E"/>
    <w:rsid w:val="00FF02A6"/>
    <w:rsid w:val="094D6881"/>
    <w:rsid w:val="0A000BD6"/>
    <w:rsid w:val="1248133C"/>
    <w:rsid w:val="2C587007"/>
    <w:rsid w:val="3F333971"/>
    <w:rsid w:val="4597723C"/>
    <w:rsid w:val="4E000C88"/>
    <w:rsid w:val="64506881"/>
    <w:rsid w:val="6AF21B7E"/>
    <w:rsid w:val="759C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MingLiU_HKSCS" w:hAnsi="MingLiU_HKSCS" w:eastAsia="MingLiU_HKSCS" w:cs="MingLiU_HKSCS"/>
      <w:color w:val="000000"/>
      <w:sz w:val="24"/>
      <w:szCs w:val="24"/>
      <w:lang w:val="zh-CN" w:eastAsia="zh-CN" w:bidi="zh-CN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jc w:val="both"/>
      <w:outlineLvl w:val="0"/>
    </w:pPr>
    <w:rPr>
      <w:rFonts w:ascii="Times New Roman" w:hAnsi="Times New Roman" w:eastAsia="宋体" w:cs="Times New Roman"/>
      <w:b/>
      <w:bCs/>
      <w:color w:val="auto"/>
      <w:kern w:val="44"/>
      <w:sz w:val="44"/>
      <w:szCs w:val="44"/>
      <w:lang w:val="en-US" w:bidi="ar-SA"/>
    </w:rPr>
  </w:style>
  <w:style w:type="paragraph" w:styleId="3">
    <w:name w:val="heading 2"/>
    <w:basedOn w:val="1"/>
    <w:next w:val="1"/>
    <w:link w:val="17"/>
    <w:qFormat/>
    <w:uiPriority w:val="0"/>
    <w:pPr>
      <w:keepNext/>
      <w:keepLines/>
      <w:spacing w:before="260" w:after="260" w:line="416" w:lineRule="auto"/>
      <w:jc w:val="both"/>
      <w:outlineLvl w:val="1"/>
    </w:pPr>
    <w:rPr>
      <w:rFonts w:ascii="Arial" w:hAnsi="Arial" w:eastAsia="黑体" w:cs="Times New Roman"/>
      <w:b/>
      <w:bCs/>
      <w:color w:val="auto"/>
      <w:sz w:val="32"/>
      <w:szCs w:val="32"/>
      <w:lang w:val="en-US" w:bidi="ar-SA"/>
    </w:rPr>
  </w:style>
  <w:style w:type="paragraph" w:styleId="4">
    <w:name w:val="heading 3"/>
    <w:basedOn w:val="1"/>
    <w:next w:val="1"/>
    <w:link w:val="18"/>
    <w:qFormat/>
    <w:uiPriority w:val="0"/>
    <w:pPr>
      <w:keepNext/>
      <w:keepLines/>
      <w:spacing w:before="260" w:after="260" w:line="416" w:lineRule="auto"/>
      <w:jc w:val="both"/>
      <w:outlineLvl w:val="2"/>
    </w:pPr>
    <w:rPr>
      <w:rFonts w:ascii="Times New Roman" w:hAnsi="Times New Roman" w:eastAsia="宋体" w:cs="Times New Roman"/>
      <w:b/>
      <w:bCs/>
      <w:color w:val="auto"/>
      <w:kern w:val="2"/>
      <w:sz w:val="32"/>
      <w:szCs w:val="32"/>
      <w:lang w:val="en-US" w:bidi="ar-SA"/>
    </w:rPr>
  </w:style>
  <w:style w:type="paragraph" w:styleId="5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jc w:val="both"/>
      <w:outlineLvl w:val="3"/>
    </w:pPr>
    <w:rPr>
      <w:rFonts w:ascii="Arial" w:hAnsi="Arial" w:eastAsia="黑体" w:cs="Times New Roman"/>
      <w:b/>
      <w:bCs/>
      <w:color w:val="auto"/>
      <w:kern w:val="2"/>
      <w:sz w:val="28"/>
      <w:szCs w:val="28"/>
      <w:lang w:val="en-US" w:bidi="ar-SA"/>
    </w:rPr>
  </w:style>
  <w:style w:type="paragraph" w:styleId="6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jc w:val="both"/>
      <w:outlineLvl w:val="4"/>
    </w:pPr>
    <w:rPr>
      <w:rFonts w:ascii="Times New Roman" w:hAnsi="Times New Roman" w:eastAsia="宋体" w:cs="Times New Roman"/>
      <w:b/>
      <w:bCs/>
      <w:color w:val="auto"/>
      <w:kern w:val="2"/>
      <w:sz w:val="28"/>
      <w:szCs w:val="28"/>
      <w:lang w:val="en-US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pPr>
      <w:jc w:val="both"/>
    </w:pPr>
    <w:rPr>
      <w:rFonts w:ascii="Cambria" w:hAnsi="Cambria" w:eastAsia="黑体" w:cs="Times New Roman"/>
      <w:color w:val="auto"/>
      <w:kern w:val="2"/>
      <w:sz w:val="20"/>
      <w:szCs w:val="20"/>
      <w:lang w:val="en-US" w:bidi="ar-SA"/>
    </w:rPr>
  </w:style>
  <w:style w:type="paragraph" w:styleId="8">
    <w:name w:val="Document Map"/>
    <w:basedOn w:val="1"/>
    <w:link w:val="28"/>
    <w:unhideWhenUsed/>
    <w:qFormat/>
    <w:uiPriority w:val="99"/>
    <w:rPr>
      <w:rFonts w:ascii="宋体" w:eastAsia="宋体"/>
      <w:sz w:val="18"/>
      <w:szCs w:val="18"/>
    </w:rPr>
  </w:style>
  <w:style w:type="paragraph" w:styleId="9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3">
    <w:name w:val="Table Grid"/>
    <w:basedOn w:val="12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Strong"/>
    <w:qFormat/>
    <w:uiPriority w:val="0"/>
    <w:rPr>
      <w:b/>
      <w:bCs/>
    </w:rPr>
  </w:style>
  <w:style w:type="character" w:customStyle="1" w:styleId="16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8">
    <w:name w:val="标题 3 字符"/>
    <w:link w:val="4"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character" w:customStyle="1" w:styleId="19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0">
    <w:name w:val="标题 5 字符"/>
    <w:link w:val="6"/>
    <w:qFormat/>
    <w:uiPriority w:val="0"/>
    <w:rPr>
      <w:rFonts w:ascii="Times New Roman" w:hAnsi="Times New Roman"/>
      <w:b/>
      <w:bCs/>
      <w:kern w:val="2"/>
      <w:sz w:val="28"/>
      <w:szCs w:val="28"/>
    </w:rPr>
  </w:style>
  <w:style w:type="paragraph" w:customStyle="1" w:styleId="21">
    <w:name w:val="列出段落1"/>
    <w:basedOn w:val="1"/>
    <w:qFormat/>
    <w:uiPriority w:val="0"/>
    <w:pPr>
      <w:ind w:firstLine="420" w:firstLineChars="20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bidi="ar-SA"/>
    </w:rPr>
  </w:style>
  <w:style w:type="paragraph" w:customStyle="1" w:styleId="22">
    <w:name w:val="TOC 标题1"/>
    <w:basedOn w:val="2"/>
    <w:next w:val="1"/>
    <w:qFormat/>
    <w:uiPriority w:val="0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3">
    <w:name w:val="页眉 字符"/>
    <w:basedOn w:val="14"/>
    <w:link w:val="11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4">
    <w:name w:val="页脚 字符"/>
    <w:basedOn w:val="14"/>
    <w:link w:val="10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paragraph" w:customStyle="1" w:styleId="25">
    <w:name w:val="无间隔1"/>
    <w:link w:val="26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26">
    <w:name w:val="无间隔 Char"/>
    <w:basedOn w:val="14"/>
    <w:link w:val="25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27">
    <w:name w:val="批注框文本 字符"/>
    <w:basedOn w:val="14"/>
    <w:link w:val="9"/>
    <w:semiHidden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8">
    <w:name w:val="文档结构图 字符"/>
    <w:basedOn w:val="14"/>
    <w:link w:val="8"/>
    <w:semiHidden/>
    <w:qFormat/>
    <w:uiPriority w:val="99"/>
    <w:rPr>
      <w:rFonts w:ascii="宋体" w:hAnsi="MingLiU_HKSCS" w:cs="MingLiU_HKSCS"/>
      <w:color w:val="000000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63F9D8B95444A62B7F7E20B56584D3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A534B6C-C2D5-497F-A9BE-5F5A34321172}"/>
      </w:docPartPr>
      <w:docPartBody>
        <w:p w14:paraId="61DB39E9">
          <w:pPr>
            <w:pStyle w:val="4"/>
            <w:rPr>
              <w:rFonts w:hint="eastAsia"/>
            </w:rPr>
          </w:pPr>
          <w:r>
            <w:rPr>
              <w:lang w:val="zh-CN"/>
            </w:rPr>
            <w:t>[键入公司名称]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  <w:rsids>
    <w:rsidRoot w:val="0058587D"/>
    <w:rsid w:val="00005AA0"/>
    <w:rsid w:val="00032706"/>
    <w:rsid w:val="001076C1"/>
    <w:rsid w:val="00192915"/>
    <w:rsid w:val="0058587D"/>
    <w:rsid w:val="0067691F"/>
    <w:rsid w:val="00864B34"/>
    <w:rsid w:val="008C54B8"/>
    <w:rsid w:val="00957508"/>
    <w:rsid w:val="00A170F2"/>
    <w:rsid w:val="00AF0A55"/>
    <w:rsid w:val="00B721E7"/>
    <w:rsid w:val="00DE61F3"/>
    <w:rsid w:val="00DF15A7"/>
    <w:rsid w:val="00FD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63F9D8B95444A62B7F7E20B56584D30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C34084A-C360-4D27-950E-99A481344B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太原理工大学计算机科学与技术学院</Company>
  <Pages>2</Pages>
  <Words>904</Words>
  <Characters>1215</Characters>
  <Lines>26</Lines>
  <Paragraphs>7</Paragraphs>
  <TotalTime>190</TotalTime>
  <ScaleCrop>false</ScaleCrop>
  <LinksUpToDate>false</LinksUpToDate>
  <CharactersWithSpaces>1332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2024-11-06T00:00:00Z</dcterms:created>
  <dc:creator>DELL</dc:creator>
  <cp:lastModifiedBy>WPS_1638790598</cp:lastModifiedBy>
  <cp:lastPrinted>2018-10-21T09:41:00Z</cp:lastPrinted>
  <dcterms:modified xsi:type="dcterms:W3CDTF">2026-01-05T03:05:17Z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2541059FA3F34ACE9AAE6CC279794000_12</vt:lpwstr>
  </property>
  <property fmtid="{D5CDD505-2E9C-101B-9397-08002B2CF9AE}" pid="4" name="KSOTemplateDocerSaveRecord">
    <vt:lpwstr>eyJoZGlkIjoiMDNjOWI0MjRlZDkyNWE4MGEyNTRlNDQ4NDg0NzM4Y2MiLCJ1c2VySWQiOiIxMzAzMDAwMzA4In0=</vt:lpwstr>
  </property>
</Properties>
</file>