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[1]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[2]</w:t>
      </w:r>
    </w:p>
    <w:bookmarkEnd w:id="22"/>
    <w:bookmarkStart w:id="23" w:name="тест-миллера-раби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[3]</w:t>
      </w:r>
    </w:p>
    <w:bookmarkEnd w:id="23"/>
    <w:bookmarkEnd w:id="24"/>
    <w:bookmarkStart w:id="3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find_jacobian(a,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modul(base,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def solovay_strassen(p,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find_jacobian(a, p)) % p</w:t>
      </w:r>
      <w:r>
        <w:br/>
      </w:r>
      <w:r>
        <w:rPr>
          <w:rStyle w:val="VerbatimChar"/>
        </w:rPr>
        <w:t xml:space="preserve">        mod = modul(a, (p - 1) / 2, p)</w:t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(n != int(n)):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(n == 0 or n == 1 or n == 4 or n == 6 or n == 8 or n == 9):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(n == 2 or n == 3 or n == 5 or n == 7):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 % 2 == 0):</w:t>
      </w:r>
      <w:r>
        <w:br/>
      </w:r>
      <w:r>
        <w:rPr>
          <w:rStyle w:val="VerbatimChar"/>
        </w:rPr>
        <w:t xml:space="preserve">        d &gt;&gt;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 ** s * d == n - 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probn_sost(a):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a:</w:t>
      </w:r>
      <w:r>
        <w:br/>
      </w:r>
      <w:r>
        <w:rPr>
          <w:rStyle w:val="VerbatimChar"/>
        </w:rPr>
        <w:t xml:space="preserve">                print("Число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probn_sost(a):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print("Тест Ферма")</w:t>
      </w:r>
      <w:r>
        <w:br/>
      </w:r>
      <w:r>
        <w:rPr>
          <w:rStyle w:val="VerbatimChar"/>
        </w:rPr>
        <w:t xml:space="preserve">n = int(input("Введите число для теста Ферма: "))</w:t>
      </w:r>
      <w:r>
        <w:br/>
      </w:r>
      <w:r>
        <w:rPr>
          <w:rStyle w:val="VerbatimChar"/>
        </w:rPr>
        <w:t xml:space="preserve">ferma(n, 500)</w:t>
      </w:r>
      <w:r>
        <w:br/>
      </w:r>
      <w:r>
        <w:br/>
      </w:r>
      <w:r>
        <w:rPr>
          <w:rStyle w:val="VerbatimChar"/>
        </w:rPr>
        <w:t xml:space="preserve">print("\nТест Миллера-Рабина")</w:t>
      </w:r>
      <w:r>
        <w:br/>
      </w:r>
      <w:r>
        <w:rPr>
          <w:rStyle w:val="VerbatimChar"/>
        </w:rPr>
        <w:t xml:space="preserve">n = int(input("Введите число для теста Миллера-Рабина: "))</w:t>
      </w:r>
      <w:r>
        <w:br/>
      </w:r>
      <w:r>
        <w:rPr>
          <w:rStyle w:val="VerbatimChar"/>
        </w:rPr>
        <w:t xml:space="preserve">miller_rabin(n)</w:t>
      </w:r>
      <w:r>
        <w:br/>
      </w:r>
      <w:r>
        <w:br/>
      </w:r>
      <w:r>
        <w:rPr>
          <w:rStyle w:val="VerbatimChar"/>
        </w:rPr>
        <w:t xml:space="preserve">print("\nСоловэя-Штрассена")</w:t>
      </w:r>
      <w:r>
        <w:br/>
      </w:r>
      <w:r>
        <w:rPr>
          <w:rStyle w:val="VerbatimChar"/>
        </w:rPr>
        <w:t xml:space="preserve">n = int(input("Введите число для теста Соловэя-Штрассена: "))</w:t>
      </w:r>
      <w:r>
        <w:br/>
      </w:r>
      <w:r>
        <w:rPr>
          <w:rStyle w:val="VerbatimChar"/>
        </w:rPr>
        <w:t xml:space="preserve">if (solovay_strassen(n, 500)):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print("Число n составное")</w:t>
      </w:r>
    </w:p>
    <w:bookmarkEnd w:id="25"/>
    <w:bookmarkStart w:id="30" w:name="пример-работы-алгорит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 работы алгоритма</w:t>
      </w:r>
    </w:p>
    <w:p>
      <w:pPr>
        <w:pStyle w:val="CaptionedFigure"/>
      </w:pPr>
      <w:bookmarkStart w:id="29" w:name="fig:001"/>
      <w:r>
        <w:drawing>
          <wp:inline>
            <wp:extent cx="4635500" cy="2527300"/>
            <wp:effectExtent b="0" l="0" r="0" t="0"/>
            <wp:docPr descr="Рис. 1: Пример работы алгоритмов для n - простого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Пример работы алгоритмов для n - простого</w:t>
      </w:r>
    </w:p>
    <w:bookmarkEnd w:id="30"/>
    <w:bookmarkStart w:id="35" w:name="пример-работы-алгоритма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работы алгоритма</w:t>
      </w:r>
    </w:p>
    <w:p>
      <w:pPr>
        <w:pStyle w:val="CaptionedFigure"/>
      </w:pPr>
      <w:bookmarkStart w:id="34" w:name="fig:002"/>
      <w:r>
        <w:drawing>
          <wp:inline>
            <wp:extent cx="4470400" cy="2400300"/>
            <wp:effectExtent b="0" l="0" r="0" t="0"/>
            <wp:docPr descr="Рис. 2: Пример работы алгоритмов для n - составного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Пример работы алгоритмов для n - составного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алгоритмы Ферма, Соловэя-Штрассена, Миллера-Рабина, а также реализовать данные алгоритмы программно на языке Python.</w:t>
      </w:r>
    </w:p>
    <w:bookmarkEnd w:id="37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ferma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Ферма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https://ru.wikipedia.org/wiki/Метод_факторизации_Ферма</w:t>
        </w:r>
      </w:hyperlink>
      <w:r>
        <w:t xml:space="preserve">.</w:t>
      </w:r>
    </w:p>
    <w:bookmarkEnd w:id="39"/>
    <w:bookmarkStart w:id="41" w:name="ref-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Алгоритм Соловэя-Штрассена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40">
        <w:r>
          <w:rPr>
            <w:rStyle w:val="Hyperlink"/>
          </w:rPr>
          <w:t xml:space="preserve">https://ru.wikipedia.org/wiki/Тест_Соловея_—_Штрассена</w:t>
        </w:r>
      </w:hyperlink>
      <w:r>
        <w:t xml:space="preserve">.</w:t>
      </w:r>
    </w:p>
    <w:bookmarkEnd w:id="41"/>
    <w:bookmarkStart w:id="43" w:name="ref-m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Миллера-Рабина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https://ru.wikipedia.org/wiki/Тест_Миллера_—_Рабина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38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Хохлачева Яна Дмитриевна, НФИмд-02-22</dc:creator>
  <dc:language>ru-RU</dc:language>
  <cp:keywords/>
  <dcterms:created xsi:type="dcterms:W3CDTF">2022-11-12T17:17:44Z</dcterms:created>
  <dcterms:modified xsi:type="dcterms:W3CDTF">2022-11-12T17:17:44Z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Вероятностные алгоритмы проверки чисел на простоту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