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ШАБЛОНИ ПРОЕКТУВАННЯ В ООП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Електронний  журнал відвідування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Технічне завдання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5.0" w:type="dxa"/>
        <w:jc w:val="left"/>
        <w:tblInd w:w="0.0" w:type="dxa"/>
        <w:tblLayout w:type="fixed"/>
        <w:tblLook w:val="0000"/>
      </w:tblPr>
      <w:tblGrid>
        <w:gridCol w:w="5147"/>
        <w:gridCol w:w="3708"/>
        <w:tblGridChange w:id="0">
          <w:tblGrid>
            <w:gridCol w:w="5147"/>
            <w:gridCol w:w="3708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“ПОГОДЖЕНО”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Керівник: Т.М. Заболотня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__” ____________ 2020 р.</w:t>
            </w:r>
          </w:p>
        </w:tc>
        <w:tc>
          <w:tcPr>
            <w:tcBorders>
              <w:top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68"/>
                <w:tab w:val="left" w:pos="2880"/>
                <w:tab w:val="left" w:pos="7380"/>
              </w:tabs>
              <w:spacing w:after="0" w:before="0" w:line="36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68"/>
                <w:tab w:val="left" w:pos="2880"/>
                <w:tab w:val="left" w:pos="7380"/>
              </w:tabs>
              <w:spacing w:after="0" w:before="0" w:line="36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68"/>
                <w:tab w:val="left" w:pos="2880"/>
                <w:tab w:val="left" w:pos="7380"/>
              </w:tabs>
              <w:spacing w:after="0" w:before="0" w:line="36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68"/>
                <w:tab w:val="left" w:pos="2880"/>
                <w:tab w:val="left" w:pos="7380"/>
              </w:tabs>
              <w:spacing w:after="0" w:before="0" w:line="36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68"/>
                <w:tab w:val="left" w:pos="2880"/>
                <w:tab w:val="left" w:pos="7380"/>
              </w:tabs>
              <w:spacing w:after="0" w:before="0" w:line="36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68"/>
                <w:tab w:val="left" w:pos="2880"/>
                <w:tab w:val="left" w:pos="7380"/>
              </w:tabs>
              <w:spacing w:after="0" w:before="0" w:line="36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68"/>
                <w:tab w:val="left" w:pos="2880"/>
                <w:tab w:val="left" w:pos="7380"/>
              </w:tabs>
              <w:spacing w:after="0" w:before="0" w:line="360" w:lineRule="auto"/>
              <w:ind w:left="-141" w:right="0" w:firstLine="425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Виконавець: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К.О. Мозгова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КИЇВ 2020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ЗМІСТ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НАЙМЕНУВАННЯ ТА ГАЛУЗЬ ЗАСТОСУВАННЯ</w:t>
        <w:tab/>
        <w:tab/>
        <w:t xml:space="preserve">3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ПІДСТАВИ ДЛЯ РОЗРОБЛЕННЯ</w:t>
        <w:tab/>
        <w:tab/>
        <w:t xml:space="preserve">3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ПРИЗНАЧЕННЯ РОЗРОБКИ</w:t>
        <w:tab/>
        <w:tab/>
        <w:t xml:space="preserve">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ТЕХНІЧНІ ВИМОГИ</w:t>
        <w:tab/>
        <w:tab/>
        <w:tab/>
        <w:t xml:space="preserve">3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ВИМОГИ ДО ПРОЕКТНОЇ ДОКУМЕНТАЦІЇ</w:t>
        <w:tab/>
        <w:tab/>
        <w:t xml:space="preserve">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ЕТАПИ РОЗРОБЛЕННЯ</w:t>
        <w:tab/>
        <w:tab/>
        <w:tab/>
        <w:t xml:space="preserve">6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numPr>
          <w:ilvl w:val="0"/>
          <w:numId w:val="1"/>
        </w:numPr>
        <w:spacing w:line="360" w:lineRule="auto"/>
        <w:ind w:left="0" w:firstLine="567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НАЙМЕНУВАННЯ ТА ГАЛУЗЬ ЗАСТОСУВАННЯ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Найменування: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Електронний  журнал відвідування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Галузь застосування: облік відвідувань студентів, збір даних, взаємодія з базами даних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numPr>
          <w:ilvl w:val="0"/>
          <w:numId w:val="1"/>
        </w:numPr>
        <w:spacing w:line="360" w:lineRule="auto"/>
        <w:ind w:left="0" w:firstLine="567"/>
        <w:rPr>
          <w:rFonts w:ascii="Times New Roman" w:cs="Times New Roman" w:eastAsia="Times New Roman" w:hAnsi="Times New Roman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ПІДСТАВИ ДЛЯ РОЗРОБЛЕННЯ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Підставою для розроблення є завдання на виконання курсової роботи з дисципліни «Об’єктно-орієнтоване програмування» студентами ІІ курсу кафедри програмного забезпечення комп'ютерних систем Національного технічного університету України «Київський політехнічний інститут ім. І. Сікорського».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0"/>
          <w:numId w:val="1"/>
        </w:numPr>
        <w:spacing w:line="360" w:lineRule="auto"/>
        <w:ind w:left="0" w:firstLine="567"/>
        <w:rPr>
          <w:rFonts w:ascii="Times New Roman" w:cs="Times New Roman" w:eastAsia="Times New Roman" w:hAnsi="Times New Roman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ПРИЗНАЧЕННЯ РОЗРОБКИ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Розробка призначена для переносу журналу відвідувань у програмне забезпечення. Розробка забезпечує створення дисциплін, профілей користувачів, відміток відвідування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spacing w:line="360" w:lineRule="auto"/>
        <w:ind w:firstLine="567"/>
        <w:rPr>
          <w:rFonts w:ascii="Times New Roman" w:cs="Times New Roman" w:eastAsia="Times New Roman" w:hAnsi="Times New Roman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ТЕХНІЧНІ ВИМОГИ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4.1. Вимоги до програмного продукту, що розробляється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Розроблене програмне забезпечення повинне дозволяти працювати з такими об’єктами: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87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користувач –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характеризується унікальним ID(поштою), ім’ям роллю, групою або дисципліною викладаняя в залежності від ролі;  дані про кожного користувача мають бути збережені у JSON форматі;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87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дисципліна(предмет)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клас, що містить основну інформацію про предмет, а саме: назву, пошту викладача та групу, у якої цей предмет викладається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87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відмітка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примітивний клас, що містить інформацію про відмітки конкретного студента з обраної дисципліни.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87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група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клас, що містить основну інформацію про групу, а саме: назву та масив пошт студентів, що навчаються у цій групі.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розроблюваній програмі необхідно забезпечити збереження поточного стану об’єктів у JSON файли та його завантаження для продовження роботи при наступному вході до програми.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Необхідно передбачити також інтерфейс для перегляду та створення даних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Додаткові вимоги до розроблюваної програми: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43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забезпечення контролю доступу до системи;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43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наявність консольного інтерфейсу користувача.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4.2. Вимоги до програмного забезпечення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43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Операційна система  LINUX;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43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Наявність терміналу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4.3. Вимоги до апаратної частини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4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комп'ютер на базі процесора Intel Pentium ІІ й вище;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4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оперативна пам'ять не менше 128 Мбайт;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4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вільний простір жорсткого диска не менше 100 Мбайт;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spacing w:line="360" w:lineRule="auto"/>
        <w:ind w:firstLine="567"/>
        <w:rPr>
          <w:rFonts w:ascii="Times New Roman" w:cs="Times New Roman" w:eastAsia="Times New Roman" w:hAnsi="Times New Roman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ВИМОГИ ДО ПРОЕКТНОЇ ДОКУМЕНТАЦІЇ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процесі виконання курсової роботи має бути розроблена така документація: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hanging="54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пояснювальна записка;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hanging="54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керівництво користувача (опис інтерфейсу користувача);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hanging="54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графічний матеріал: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0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структурна схема розробленого програмного забезпечення;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0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діаграма класів;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0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діаграми реалізованих шаблонів проектування;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0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ілюстрації до опису функціональних можливостей ПЗ та інтерфейсу користувача.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spacing w:line="360" w:lineRule="auto"/>
        <w:ind w:firstLine="567"/>
        <w:rPr>
          <w:rFonts w:ascii="Times New Roman" w:cs="Times New Roman" w:eastAsia="Times New Roman" w:hAnsi="Times New Roman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ЕТАПИ РОЗРОБЛЕННЯ</w:t>
      </w:r>
    </w:p>
    <w:tbl>
      <w:tblPr>
        <w:tblStyle w:val="Table2"/>
        <w:tblW w:w="8817.0" w:type="dxa"/>
        <w:jc w:val="left"/>
        <w:tblInd w:w="467.99999999999994" w:type="dxa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  <w:insideH w:color="000001" w:space="0" w:sz="6" w:val="single"/>
          <w:insideV w:color="000001" w:space="0" w:sz="6" w:val="single"/>
        </w:tblBorders>
        <w:tblLayout w:type="fixed"/>
        <w:tblLook w:val="0000"/>
      </w:tblPr>
      <w:tblGrid>
        <w:gridCol w:w="540"/>
        <w:gridCol w:w="5621"/>
        <w:gridCol w:w="1417"/>
        <w:gridCol w:w="1239"/>
        <w:tblGridChange w:id="0">
          <w:tblGrid>
            <w:gridCol w:w="540"/>
            <w:gridCol w:w="5621"/>
            <w:gridCol w:w="1417"/>
            <w:gridCol w:w="1239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 етапів розроблення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Термін виконання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Позначки керівника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Затвердження теми курсової роботи. Опрацювання відповідної літератури. Розроблення та узгодження технічного завдання, оформлення аркуша завдання.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10.02.2020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Аналіз постановки задачі.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24.02.2020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Вибір та дослідження методів створення програми, вибір відповідних структур даних та шаблонів проектування. Перше узгодження з керівником.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07.03.2020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Доопрацювання структури модулів та класів з урахуванням пропозицій керівника. Проектування інтерфейсу користувача.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20.03.2020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Розроблення основних алгоритмів роботи програми та проектування інтерфейсу. Друге узгодження з керівником.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24.03.2020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Програмна реалізація.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12.04.2020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Демонстрування першого варіанту.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Трете узгодження з керівником.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22.04.2020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Тестування програми.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25.04.2020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Аналіз результатів. Підготовка матеріалів КР та оформлення документації.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01.05.2020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Захист курсової роботи.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22.06.2020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1287" w:hanging="360.0000000000001"/>
      </w:pPr>
      <w:rPr/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abstractNum w:abstractNumId="2">
    <w:lvl w:ilvl="0">
      <w:start w:val="6"/>
      <w:numFmt w:val="bullet"/>
      <w:lvlText w:val="–"/>
      <w:lvlJc w:val="left"/>
      <w:pPr>
        <w:ind w:left="1428" w:hanging="360"/>
      </w:pPr>
      <w:rPr/>
    </w:lvl>
    <w:lvl w:ilvl="1">
      <w:start w:val="1"/>
      <w:numFmt w:val="bullet"/>
      <w:lvlText w:val="o"/>
      <w:lvlJc w:val="left"/>
      <w:pPr>
        <w:ind w:left="2148" w:hanging="360"/>
      </w:pPr>
      <w:rPr/>
    </w:lvl>
    <w:lvl w:ilvl="2">
      <w:start w:val="1"/>
      <w:numFmt w:val="bullet"/>
      <w:lvlText w:val="▪"/>
      <w:lvlJc w:val="left"/>
      <w:pPr>
        <w:ind w:left="2868" w:hanging="360"/>
      </w:pPr>
      <w:rPr/>
    </w:lvl>
    <w:lvl w:ilvl="3">
      <w:start w:val="1"/>
      <w:numFmt w:val="bullet"/>
      <w:lvlText w:val="●"/>
      <w:lvlJc w:val="left"/>
      <w:pPr>
        <w:ind w:left="3588" w:hanging="360"/>
      </w:pPr>
      <w:rPr/>
    </w:lvl>
    <w:lvl w:ilvl="4">
      <w:start w:val="1"/>
      <w:numFmt w:val="bullet"/>
      <w:lvlText w:val="o"/>
      <w:lvlJc w:val="left"/>
      <w:pPr>
        <w:ind w:left="4308" w:hanging="360"/>
      </w:pPr>
      <w:rPr/>
    </w:lvl>
    <w:lvl w:ilvl="5">
      <w:start w:val="1"/>
      <w:numFmt w:val="bullet"/>
      <w:lvlText w:val="▪"/>
      <w:lvlJc w:val="left"/>
      <w:pPr>
        <w:ind w:left="5028" w:hanging="360"/>
      </w:pPr>
      <w:rPr/>
    </w:lvl>
    <w:lvl w:ilvl="6">
      <w:start w:val="1"/>
      <w:numFmt w:val="bullet"/>
      <w:lvlText w:val="●"/>
      <w:lvlJc w:val="left"/>
      <w:pPr>
        <w:ind w:left="5748" w:hanging="360"/>
      </w:pPr>
      <w:rPr/>
    </w:lvl>
    <w:lvl w:ilvl="7">
      <w:start w:val="1"/>
      <w:numFmt w:val="bullet"/>
      <w:lvlText w:val="o"/>
      <w:lvlJc w:val="left"/>
      <w:pPr>
        <w:ind w:left="6468" w:hanging="360"/>
      </w:pPr>
      <w:rPr/>
    </w:lvl>
    <w:lvl w:ilvl="8">
      <w:start w:val="1"/>
      <w:numFmt w:val="bullet"/>
      <w:lvlText w:val="▪"/>
      <w:lvlJc w:val="left"/>
      <w:pPr>
        <w:ind w:left="7188" w:hanging="360"/>
      </w:pPr>
      <w:rPr/>
    </w:lvl>
  </w:abstractNum>
  <w:abstractNum w:abstractNumId="3">
    <w:lvl w:ilvl="0">
      <w:start w:val="6"/>
      <w:numFmt w:val="bullet"/>
      <w:lvlText w:val="–"/>
      <w:lvlJc w:val="left"/>
      <w:pPr>
        <w:ind w:left="1428" w:hanging="360"/>
      </w:pPr>
      <w:rPr/>
    </w:lvl>
    <w:lvl w:ilvl="1">
      <w:start w:val="1"/>
      <w:numFmt w:val="bullet"/>
      <w:lvlText w:val="o"/>
      <w:lvlJc w:val="left"/>
      <w:pPr>
        <w:ind w:left="2148" w:hanging="360"/>
      </w:pPr>
      <w:rPr/>
    </w:lvl>
    <w:lvl w:ilvl="2">
      <w:start w:val="1"/>
      <w:numFmt w:val="bullet"/>
      <w:lvlText w:val="▪"/>
      <w:lvlJc w:val="left"/>
      <w:pPr>
        <w:ind w:left="2868" w:hanging="360"/>
      </w:pPr>
      <w:rPr/>
    </w:lvl>
    <w:lvl w:ilvl="3">
      <w:start w:val="1"/>
      <w:numFmt w:val="bullet"/>
      <w:lvlText w:val="●"/>
      <w:lvlJc w:val="left"/>
      <w:pPr>
        <w:ind w:left="3588" w:hanging="360"/>
      </w:pPr>
      <w:rPr/>
    </w:lvl>
    <w:lvl w:ilvl="4">
      <w:start w:val="1"/>
      <w:numFmt w:val="bullet"/>
      <w:lvlText w:val="o"/>
      <w:lvlJc w:val="left"/>
      <w:pPr>
        <w:ind w:left="4308" w:hanging="360"/>
      </w:pPr>
      <w:rPr/>
    </w:lvl>
    <w:lvl w:ilvl="5">
      <w:start w:val="1"/>
      <w:numFmt w:val="bullet"/>
      <w:lvlText w:val="▪"/>
      <w:lvlJc w:val="left"/>
      <w:pPr>
        <w:ind w:left="5028" w:hanging="360"/>
      </w:pPr>
      <w:rPr/>
    </w:lvl>
    <w:lvl w:ilvl="6">
      <w:start w:val="1"/>
      <w:numFmt w:val="bullet"/>
      <w:lvlText w:val="●"/>
      <w:lvlJc w:val="left"/>
      <w:pPr>
        <w:ind w:left="5748" w:hanging="360"/>
      </w:pPr>
      <w:rPr/>
    </w:lvl>
    <w:lvl w:ilvl="7">
      <w:start w:val="1"/>
      <w:numFmt w:val="bullet"/>
      <w:lvlText w:val="o"/>
      <w:lvlJc w:val="left"/>
      <w:pPr>
        <w:ind w:left="6468" w:hanging="360"/>
      </w:pPr>
      <w:rPr/>
    </w:lvl>
    <w:lvl w:ilvl="8">
      <w:start w:val="1"/>
      <w:numFmt w:val="bullet"/>
      <w:lvlText w:val="▪"/>
      <w:lvlJc w:val="left"/>
      <w:pPr>
        <w:ind w:left="7188" w:hanging="360"/>
      </w:pPr>
      <w:rPr/>
    </w:lvl>
  </w:abstractNum>
  <w:abstractNum w:abstractNumId="4">
    <w:lvl w:ilvl="0">
      <w:start w:val="6"/>
      <w:numFmt w:val="bullet"/>
      <w:lvlText w:val="–"/>
      <w:lvlJc w:val="left"/>
      <w:pPr>
        <w:ind w:left="1287" w:hanging="360.0000000000001"/>
      </w:pPr>
      <w:rPr/>
    </w:lvl>
    <w:lvl w:ilvl="1">
      <w:start w:val="1"/>
      <w:numFmt w:val="bullet"/>
      <w:lvlText w:val="o"/>
      <w:lvlJc w:val="left"/>
      <w:pPr>
        <w:ind w:left="2007" w:hanging="360"/>
      </w:pPr>
      <w:rPr/>
    </w:lvl>
    <w:lvl w:ilvl="2">
      <w:start w:val="1"/>
      <w:numFmt w:val="bullet"/>
      <w:lvlText w:val="▪"/>
      <w:lvlJc w:val="left"/>
      <w:pPr>
        <w:ind w:left="2727" w:hanging="360"/>
      </w:pPr>
      <w:rPr/>
    </w:lvl>
    <w:lvl w:ilvl="3">
      <w:start w:val="1"/>
      <w:numFmt w:val="bullet"/>
      <w:lvlText w:val="●"/>
      <w:lvlJc w:val="left"/>
      <w:pPr>
        <w:ind w:left="3447" w:hanging="360"/>
      </w:pPr>
      <w:rPr/>
    </w:lvl>
    <w:lvl w:ilvl="4">
      <w:start w:val="1"/>
      <w:numFmt w:val="bullet"/>
      <w:lvlText w:val="o"/>
      <w:lvlJc w:val="left"/>
      <w:pPr>
        <w:ind w:left="4167" w:hanging="360"/>
      </w:pPr>
      <w:rPr/>
    </w:lvl>
    <w:lvl w:ilvl="5">
      <w:start w:val="1"/>
      <w:numFmt w:val="bullet"/>
      <w:lvlText w:val="▪"/>
      <w:lvlJc w:val="left"/>
      <w:pPr>
        <w:ind w:left="4887" w:hanging="360"/>
      </w:pPr>
      <w:rPr/>
    </w:lvl>
    <w:lvl w:ilvl="6">
      <w:start w:val="1"/>
      <w:numFmt w:val="bullet"/>
      <w:lvlText w:val="●"/>
      <w:lvlJc w:val="left"/>
      <w:pPr>
        <w:ind w:left="5607" w:hanging="360"/>
      </w:pPr>
      <w:rPr/>
    </w:lvl>
    <w:lvl w:ilvl="7">
      <w:start w:val="1"/>
      <w:numFmt w:val="bullet"/>
      <w:lvlText w:val="o"/>
      <w:lvlJc w:val="left"/>
      <w:pPr>
        <w:ind w:left="6327" w:hanging="360"/>
      </w:pPr>
      <w:rPr/>
    </w:lvl>
    <w:lvl w:ilvl="8">
      <w:start w:val="1"/>
      <w:numFmt w:val="bullet"/>
      <w:lvlText w:val="▪"/>
      <w:lvlJc w:val="left"/>
      <w:pPr>
        <w:ind w:left="7047" w:hanging="36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178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ind w:left="1788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8"/>
        <w:szCs w:val="28"/>
        <w:lang w:val="uk-UA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ind w:firstLine="709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0"/>
      <w:spacing w:line="312" w:lineRule="auto"/>
      <w:ind w:firstLine="567"/>
      <w:jc w:val="both"/>
    </w:pPr>
    <w:rPr>
      <w:rFonts w:ascii="Calibri" w:cs="Lohit Devanagari" w:eastAsia="WenQuanYi Micro Hei" w:hAnsi="Calibri"/>
      <w:color w:val="auto"/>
      <w:kern w:val="0"/>
      <w:sz w:val="28"/>
      <w:szCs w:val="28"/>
      <w:lang w:bidi="hi-IN" w:eastAsia="zh-CN" w:val="uk-UA"/>
    </w:rPr>
  </w:style>
  <w:style w:type="paragraph" w:styleId="1">
    <w:name w:val="Heading 1"/>
    <w:basedOn w:val="Normal1"/>
    <w:next w:val="Normal"/>
    <w:qFormat w:val="1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2">
    <w:name w:val="Heading 2"/>
    <w:basedOn w:val="Normal1"/>
    <w:next w:val="Normal"/>
    <w:qFormat w:val="1"/>
    <w:pPr>
      <w:keepNext w:val="1"/>
      <w:ind w:firstLine="709"/>
    </w:pPr>
    <w:rPr>
      <w:b w:val="1"/>
    </w:rPr>
  </w:style>
  <w:style w:type="paragraph" w:styleId="3">
    <w:name w:val="Heading 3"/>
    <w:basedOn w:val="Normal1"/>
    <w:next w:val="Normal"/>
    <w:qFormat w:val="1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4">
    <w:name w:val="Heading 4"/>
    <w:basedOn w:val="Normal1"/>
    <w:next w:val="Normal"/>
    <w:qFormat w:val="1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5">
    <w:name w:val="Heading 5"/>
    <w:basedOn w:val="Normal1"/>
    <w:next w:val="Normal"/>
    <w:qFormat w:val="1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6">
    <w:name w:val="Heading 6"/>
    <w:basedOn w:val="Normal1"/>
    <w:next w:val="Normal"/>
    <w:qFormat w:val="1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character" w:styleId="ListLabel1">
    <w:name w:val="ListLabel 1"/>
    <w:qFormat w:val="1"/>
    <w:rPr>
      <w:rFonts w:cs="Times New Roman" w:eastAsia="Times New Roman"/>
    </w:rPr>
  </w:style>
  <w:style w:type="character" w:styleId="ListLabel2">
    <w:name w:val="ListLabel 2"/>
    <w:qFormat w:val="1"/>
    <w:rPr>
      <w:rFonts w:cs="Courier New" w:eastAsia="Courier New"/>
    </w:rPr>
  </w:style>
  <w:style w:type="character" w:styleId="ListLabel3">
    <w:name w:val="ListLabel 3"/>
    <w:qFormat w:val="1"/>
    <w:rPr>
      <w:rFonts w:cs="Noto Sans Symbols" w:eastAsia="Noto Sans Symbols"/>
    </w:rPr>
  </w:style>
  <w:style w:type="character" w:styleId="ListLabel4">
    <w:name w:val="ListLabel 4"/>
    <w:qFormat w:val="1"/>
    <w:rPr>
      <w:rFonts w:cs="Noto Sans Symbols" w:eastAsia="Noto Sans Symbols"/>
    </w:rPr>
  </w:style>
  <w:style w:type="character" w:styleId="ListLabel5">
    <w:name w:val="ListLabel 5"/>
    <w:qFormat w:val="1"/>
    <w:rPr>
      <w:rFonts w:cs="Courier New" w:eastAsia="Courier New"/>
    </w:rPr>
  </w:style>
  <w:style w:type="character" w:styleId="ListLabel6">
    <w:name w:val="ListLabel 6"/>
    <w:qFormat w:val="1"/>
    <w:rPr>
      <w:rFonts w:cs="Noto Sans Symbols" w:eastAsia="Noto Sans Symbols"/>
    </w:rPr>
  </w:style>
  <w:style w:type="character" w:styleId="ListLabel7">
    <w:name w:val="ListLabel 7"/>
    <w:qFormat w:val="1"/>
    <w:rPr>
      <w:rFonts w:cs="Noto Sans Symbols" w:eastAsia="Noto Sans Symbols"/>
    </w:rPr>
  </w:style>
  <w:style w:type="character" w:styleId="ListLabel8">
    <w:name w:val="ListLabel 8"/>
    <w:qFormat w:val="1"/>
    <w:rPr>
      <w:rFonts w:cs="Courier New" w:eastAsia="Courier New"/>
    </w:rPr>
  </w:style>
  <w:style w:type="character" w:styleId="ListLabel9">
    <w:name w:val="ListLabel 9"/>
    <w:qFormat w:val="1"/>
    <w:rPr>
      <w:rFonts w:cs="Noto Sans Symbols" w:eastAsia="Noto Sans Symbols"/>
    </w:rPr>
  </w:style>
  <w:style w:type="character" w:styleId="ListLabel10">
    <w:name w:val="ListLabel 10"/>
    <w:qFormat w:val="1"/>
    <w:rPr>
      <w:rFonts w:cs="Times New Roman" w:eastAsia="Times New Roman"/>
    </w:rPr>
  </w:style>
  <w:style w:type="character" w:styleId="ListLabel11">
    <w:name w:val="ListLabel 11"/>
    <w:qFormat w:val="1"/>
    <w:rPr>
      <w:rFonts w:cs="Courier New" w:eastAsia="Courier New"/>
    </w:rPr>
  </w:style>
  <w:style w:type="character" w:styleId="ListLabel12">
    <w:name w:val="ListLabel 12"/>
    <w:qFormat w:val="1"/>
    <w:rPr>
      <w:rFonts w:cs="Noto Sans Symbols" w:eastAsia="Noto Sans Symbols"/>
    </w:rPr>
  </w:style>
  <w:style w:type="character" w:styleId="ListLabel13">
    <w:name w:val="ListLabel 13"/>
    <w:qFormat w:val="1"/>
    <w:rPr>
      <w:rFonts w:cs="Noto Sans Symbols" w:eastAsia="Noto Sans Symbols"/>
    </w:rPr>
  </w:style>
  <w:style w:type="character" w:styleId="ListLabel14">
    <w:name w:val="ListLabel 14"/>
    <w:qFormat w:val="1"/>
    <w:rPr>
      <w:rFonts w:cs="Courier New" w:eastAsia="Courier New"/>
    </w:rPr>
  </w:style>
  <w:style w:type="character" w:styleId="ListLabel15">
    <w:name w:val="ListLabel 15"/>
    <w:qFormat w:val="1"/>
    <w:rPr>
      <w:rFonts w:cs="Noto Sans Symbols" w:eastAsia="Noto Sans Symbols"/>
    </w:rPr>
  </w:style>
  <w:style w:type="character" w:styleId="ListLabel16">
    <w:name w:val="ListLabel 16"/>
    <w:qFormat w:val="1"/>
    <w:rPr>
      <w:rFonts w:cs="Noto Sans Symbols" w:eastAsia="Noto Sans Symbols"/>
    </w:rPr>
  </w:style>
  <w:style w:type="character" w:styleId="ListLabel17">
    <w:name w:val="ListLabel 17"/>
    <w:qFormat w:val="1"/>
    <w:rPr>
      <w:rFonts w:cs="Courier New" w:eastAsia="Courier New"/>
    </w:rPr>
  </w:style>
  <w:style w:type="character" w:styleId="ListLabel18">
    <w:name w:val="ListLabel 18"/>
    <w:qFormat w:val="1"/>
    <w:rPr>
      <w:rFonts w:cs="Noto Sans Symbols" w:eastAsia="Noto Sans Symbols"/>
    </w:rPr>
  </w:style>
  <w:style w:type="character" w:styleId="ListLabel19">
    <w:name w:val="ListLabel 19"/>
    <w:qFormat w:val="1"/>
    <w:rPr>
      <w:rFonts w:cs="Times New Roman" w:eastAsia="Times New Roman"/>
    </w:rPr>
  </w:style>
  <w:style w:type="character" w:styleId="ListLabel20">
    <w:name w:val="ListLabel 20"/>
    <w:qFormat w:val="1"/>
    <w:rPr>
      <w:rFonts w:cs="Courier New" w:eastAsia="Courier New"/>
    </w:rPr>
  </w:style>
  <w:style w:type="character" w:styleId="ListLabel21">
    <w:name w:val="ListLabel 21"/>
    <w:qFormat w:val="1"/>
    <w:rPr>
      <w:rFonts w:cs="Noto Sans Symbols" w:eastAsia="Noto Sans Symbols"/>
    </w:rPr>
  </w:style>
  <w:style w:type="character" w:styleId="ListLabel22">
    <w:name w:val="ListLabel 22"/>
    <w:qFormat w:val="1"/>
    <w:rPr>
      <w:rFonts w:cs="Noto Sans Symbols" w:eastAsia="Noto Sans Symbols"/>
    </w:rPr>
  </w:style>
  <w:style w:type="character" w:styleId="ListLabel23">
    <w:name w:val="ListLabel 23"/>
    <w:qFormat w:val="1"/>
    <w:rPr>
      <w:rFonts w:cs="Courier New" w:eastAsia="Courier New"/>
    </w:rPr>
  </w:style>
  <w:style w:type="character" w:styleId="ListLabel24">
    <w:name w:val="ListLabel 24"/>
    <w:qFormat w:val="1"/>
    <w:rPr>
      <w:rFonts w:cs="Noto Sans Symbols" w:eastAsia="Noto Sans Symbols"/>
    </w:rPr>
  </w:style>
  <w:style w:type="character" w:styleId="ListLabel25">
    <w:name w:val="ListLabel 25"/>
    <w:qFormat w:val="1"/>
    <w:rPr>
      <w:rFonts w:cs="Noto Sans Symbols" w:eastAsia="Noto Sans Symbols"/>
    </w:rPr>
  </w:style>
  <w:style w:type="character" w:styleId="ListLabel26">
    <w:name w:val="ListLabel 26"/>
    <w:qFormat w:val="1"/>
    <w:rPr>
      <w:rFonts w:cs="Courier New" w:eastAsia="Courier New"/>
    </w:rPr>
  </w:style>
  <w:style w:type="character" w:styleId="ListLabel27">
    <w:name w:val="ListLabel 27"/>
    <w:qFormat w:val="1"/>
    <w:rPr>
      <w:rFonts w:cs="Noto Sans Symbols" w:eastAsia="Noto Sans Symbols"/>
    </w:rPr>
  </w:style>
  <w:style w:type="paragraph" w:styleId="Style8">
    <w:name w:val="Заголовок"/>
    <w:basedOn w:val="Normal"/>
    <w:next w:val="Style9"/>
    <w:qFormat w:val="1"/>
    <w:pPr>
      <w:keepNext w:val="1"/>
      <w:spacing w:after="120" w:before="240"/>
    </w:pPr>
    <w:rPr>
      <w:rFonts w:ascii="Liberation Sans" w:cs="Lohit Devanagari" w:eastAsia="WenQuanYi Micro Hei" w:hAnsi="Liberation Sans"/>
      <w:sz w:val="28"/>
      <w:szCs w:val="28"/>
    </w:rPr>
  </w:style>
  <w:style w:type="paragraph" w:styleId="Style9">
    <w:name w:val="Body Text"/>
    <w:basedOn w:val="Normal"/>
    <w:pPr>
      <w:spacing w:after="140" w:before="0" w:line="276" w:lineRule="auto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Style12">
    <w:name w:val="Указатель"/>
    <w:basedOn w:val="Normal"/>
    <w:qFormat w:val="1"/>
    <w:pPr>
      <w:suppressLineNumbers w:val="1"/>
    </w:pPr>
    <w:rPr>
      <w:rFonts w:cs="Lohit Devanagari"/>
    </w:rPr>
  </w:style>
  <w:style w:type="paragraph" w:styleId="Normal1" w:default="1">
    <w:name w:val="LO-normal"/>
    <w:qFormat w:val="1"/>
    <w:pPr>
      <w:widowControl w:val="1"/>
      <w:bidi w:val="0"/>
      <w:jc w:val="both"/>
    </w:pPr>
    <w:rPr>
      <w:rFonts w:ascii="Calibri" w:cs="Lohit Devanagari" w:eastAsia="WenQuanYi Micro Hei" w:hAnsi="Calibri"/>
      <w:color w:val="auto"/>
      <w:kern w:val="0"/>
      <w:sz w:val="28"/>
      <w:szCs w:val="28"/>
      <w:lang w:bidi="hi-IN" w:eastAsia="zh-CN" w:val="uk-UA"/>
    </w:rPr>
  </w:style>
  <w:style w:type="paragraph" w:styleId="Style13">
    <w:name w:val="Title"/>
    <w:basedOn w:val="Normal1"/>
    <w:next w:val="Normal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tyle14">
    <w:name w:val="Subtitle"/>
    <w:basedOn w:val="Normal1"/>
    <w:next w:val="Normal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sNZr/4fVypWqpAJ+jYHPuBsSGw==">AMUW2mWEnaoGQ/o0HTdkTmu9SAAiBlZTFzCDAt7k386IA9xAuGzitLh0Zya0Pf0ckOIMiLM6i6mZqUKos1Tb6+WErWAN4bAMCoEHcWOIAf+ECr85Aa1ILA6WY71ilbyRqCHashbG5E3+rOO/oGVFpa6V/McnEa+LAQmjUjH+KhI5TsDoD+ieOK/O8u9Izt6562PjcgC66rM7j20CMr+uCIzdd4SwYMGcGA==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