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28AD" w14:textId="1F06B153" w:rsidR="002A4D71" w:rsidRDefault="002A4D71" w:rsidP="002A4D71">
      <w:pPr>
        <w:pStyle w:val="Tytu"/>
        <w:jc w:val="center"/>
      </w:pPr>
      <w:r>
        <w:t>Hurtownie danych</w:t>
      </w:r>
      <w:r>
        <w:br/>
        <w:t>Laboratorium Czw 11:15</w:t>
      </w:r>
      <w:r>
        <w:br/>
      </w:r>
      <w:r>
        <w:br/>
        <w:t xml:space="preserve">Lista </w:t>
      </w:r>
      <w:r w:rsidR="0073493A">
        <w:t>4</w:t>
      </w:r>
      <w:r>
        <w:br/>
      </w:r>
      <w:r>
        <w:br/>
        <w:t>Kajetan Pynka 254495</w:t>
      </w:r>
    </w:p>
    <w:p w14:paraId="4312140C" w14:textId="77777777" w:rsidR="002A4D71" w:rsidRDefault="002A4D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CCB1FC1" w14:textId="5AB552E0" w:rsidR="00D24215" w:rsidRDefault="002A4D71" w:rsidP="00D24215">
      <w:pPr>
        <w:rPr>
          <w:b/>
          <w:bCs/>
          <w:sz w:val="28"/>
          <w:szCs w:val="28"/>
          <w:lang w:val="en-US"/>
        </w:rPr>
      </w:pPr>
      <w:r w:rsidRPr="002946A4">
        <w:rPr>
          <w:b/>
          <w:bCs/>
          <w:sz w:val="28"/>
          <w:szCs w:val="28"/>
          <w:lang w:val="en-US"/>
        </w:rPr>
        <w:lastRenderedPageBreak/>
        <w:t>Zad 1</w:t>
      </w:r>
    </w:p>
    <w:p w14:paraId="79393536" w14:textId="54758E1C" w:rsidR="00A87E52" w:rsidRPr="00A87E52" w:rsidRDefault="00A87E52" w:rsidP="00A87E52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</w:rPr>
        <w:t>CREATE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</w:rPr>
        <w:t>SCHEMA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</w:rPr>
        <w:t xml:space="preserve"> Pynka;</w:t>
      </w:r>
    </w:p>
    <w:p w14:paraId="1E0FD98C" w14:textId="3CD9AB9A" w:rsidR="00D24215" w:rsidRDefault="00D24215" w:rsidP="00D24215">
      <w:pPr>
        <w:rPr>
          <w:b/>
          <w:bCs/>
          <w:sz w:val="28"/>
          <w:szCs w:val="28"/>
        </w:rPr>
      </w:pPr>
      <w:r w:rsidRPr="00D24215">
        <w:rPr>
          <w:b/>
          <w:bCs/>
          <w:sz w:val="28"/>
          <w:szCs w:val="28"/>
        </w:rPr>
        <w:t>Zad 2</w:t>
      </w:r>
    </w:p>
    <w:p w14:paraId="6FADBFF9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CREATE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DIM_CUSTOMER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</w:p>
    <w:p w14:paraId="77AA96CF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CustomerID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66687E01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FirstName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51B6E17A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LastName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6FF4DB7C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Title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8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1F951FE8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City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36F5C480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TerritoryName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0D802557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CountryRegionCode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08252EFC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[Group]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</w:t>
      </w:r>
    </w:p>
    <w:p w14:paraId="15882BC0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2403330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29CA4C72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CREATE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DIM_PRODUCT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</w:p>
    <w:p w14:paraId="50E37945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ProductID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41B02D53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1EC79A27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ListPrice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MONEY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6A718B3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Color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15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20F63D35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SubCategoryName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2196E2A3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CategoryName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34814C86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Weight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DECIMAL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8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5F618B31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Size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3C25C0D3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IsPurchased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BIT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</w:p>
    <w:p w14:paraId="0F633952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6C9AAA05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04797A9B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CREATE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DIM_SALESPERSON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</w:p>
    <w:p w14:paraId="4361384B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SalesPersonID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03B960A1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FirstName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79BCA99F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LastName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55C42E40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Title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8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622F1FE5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Gender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44E77B71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CountryRegionCode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7F77836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[Group]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NVARCHAR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</w:t>
      </w:r>
    </w:p>
    <w:p w14:paraId="26F9E396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5B9CB60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2600F248" w14:textId="3833D490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br/>
      </w:r>
      <w:r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br/>
      </w:r>
      <w:r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br/>
      </w:r>
      <w:r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lastRenderedPageBreak/>
        <w:br/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CREATE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</w:p>
    <w:p w14:paraId="0D5B7AAB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ProductID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097DA2AE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CustomerID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33D6954C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SalesPersonID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4A2A654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OrderDate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577BC7AE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ShipDate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42A84038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OrderQty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SMALLINT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4BB46E4C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UnitPrice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MONEY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63F83E29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UnitPriceDiscount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MONEY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4575A1F5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LineTotal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NUMERIC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38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6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NOT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</w:p>
    <w:p w14:paraId="05990E36" w14:textId="5AB776B2" w:rsidR="00A87E52" w:rsidRPr="00A87E52" w:rsidRDefault="00A87E52" w:rsidP="00A87E52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7D7E4972" w14:textId="04619D78" w:rsidR="009A6770" w:rsidRPr="009A6770" w:rsidRDefault="009A6770" w:rsidP="00D24215">
      <w:pPr>
        <w:rPr>
          <w:sz w:val="24"/>
          <w:szCs w:val="24"/>
        </w:rPr>
      </w:pPr>
      <w:r w:rsidRPr="009A6770">
        <w:rPr>
          <w:sz w:val="24"/>
          <w:szCs w:val="24"/>
        </w:rPr>
        <w:t>Wszelkie typy danych o</w:t>
      </w:r>
      <w:r>
        <w:rPr>
          <w:sz w:val="24"/>
          <w:szCs w:val="24"/>
        </w:rPr>
        <w:t>raz obligatoryjność zostały zaczerpnięte z oryginalnych danych (za wyjątkiem dat, które zostały sklejone w liczby całkowite). Klucze główne i obce dodaję dopiero w ramach zadania czwartego.</w:t>
      </w:r>
    </w:p>
    <w:p w14:paraId="3618F729" w14:textId="0E08AA69" w:rsidR="00D24215" w:rsidRPr="009A6770" w:rsidRDefault="00D24215" w:rsidP="00D24215">
      <w:pPr>
        <w:rPr>
          <w:b/>
          <w:bCs/>
          <w:sz w:val="28"/>
          <w:szCs w:val="28"/>
        </w:rPr>
      </w:pPr>
      <w:r w:rsidRPr="009A6770">
        <w:rPr>
          <w:b/>
          <w:bCs/>
          <w:sz w:val="28"/>
          <w:szCs w:val="28"/>
        </w:rPr>
        <w:t>Zad 3</w:t>
      </w:r>
    </w:p>
    <w:p w14:paraId="25163ED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DIM_CUSTOMER</w:t>
      </w:r>
    </w:p>
    <w:p w14:paraId="617521DB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 DISTINCT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FirstName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LastName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Title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MIN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City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),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MIN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),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MIN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CountryRegionCode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),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MIN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(ST.</w:t>
      </w:r>
      <w:r w:rsidRPr="00A87E52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[Group]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</w:t>
      </w:r>
    </w:p>
    <w:p w14:paraId="65A0BC67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C</w:t>
      </w:r>
    </w:p>
    <w:p w14:paraId="6268A032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P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PersonID</w:t>
      </w:r>
    </w:p>
    <w:p w14:paraId="62D683C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LEFT 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BusinessEntityAddress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BEA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BEA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BusinessEntityID</w:t>
      </w:r>
    </w:p>
    <w:p w14:paraId="5A89DBBB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LEFT 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Address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A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AddressID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BEA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AddressID</w:t>
      </w:r>
    </w:p>
    <w:p w14:paraId="75BF737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LEFT 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SalesTerritory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ST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TerritoryID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TerritoryID</w:t>
      </w:r>
    </w:p>
    <w:p w14:paraId="4CBE8B7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GROUP BY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FirstName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LastName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Title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;</w:t>
      </w:r>
    </w:p>
    <w:p w14:paraId="44F8C386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1671B21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DIM_PRODUCT</w:t>
      </w:r>
    </w:p>
    <w:p w14:paraId="22CAD27C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 DISTINCT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ListPrice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Color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PSC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PC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Weight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Size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59F9B19E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CASE</w:t>
      </w:r>
    </w:p>
    <w:p w14:paraId="5B1FDAAE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COUNT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(*)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SalesOrderDetail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SOD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WHERE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&gt;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ELSE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</w:p>
    <w:p w14:paraId="70152EB5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END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"IsPurchased"</w:t>
      </w:r>
    </w:p>
    <w:p w14:paraId="77ADCC5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P</w:t>
      </w:r>
    </w:p>
    <w:p w14:paraId="6185FA4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LEFT 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ProductSubcategory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PSC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PSC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ProductSubcategoryID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ProductSubcategoryID</w:t>
      </w:r>
    </w:p>
    <w:p w14:paraId="6BE0592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lastRenderedPageBreak/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LEFT 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ProductCategory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PC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PC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ProductCategoryID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PSC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ProductCategoryID</w:t>
      </w:r>
    </w:p>
    <w:p w14:paraId="18CA0132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WHERE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COUNT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(*)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SalesOrderDetail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SOD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WHERE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&gt;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;</w:t>
      </w:r>
    </w:p>
    <w:p w14:paraId="189C99BB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4AC2681C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DIM_SALESPERSON</w:t>
      </w:r>
    </w:p>
    <w:p w14:paraId="1F20D776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 DISTINCT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FirstName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LastName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Title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Gender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CountryRegionCode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 ST.</w:t>
      </w:r>
      <w:r w:rsidRPr="00A87E52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[Group]</w:t>
      </w:r>
    </w:p>
    <w:p w14:paraId="49F682D0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SP</w:t>
      </w:r>
    </w:p>
    <w:p w14:paraId="1105413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LEFT 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P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BusinessEntityID</w:t>
      </w:r>
    </w:p>
    <w:p w14:paraId="11A320F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LEFT 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HumanResources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Employee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E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BusinessEntityID</w:t>
      </w:r>
    </w:p>
    <w:p w14:paraId="3A354D1F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LEFT 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SalesTerritory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ST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TerritoryID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SP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TerritoryID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;</w:t>
      </w:r>
    </w:p>
    <w:p w14:paraId="29DC757B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0993B3A6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</w:p>
    <w:p w14:paraId="025F911E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 DISTINCT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SalesPersonID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274EED03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CAST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FORMAT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OrderDate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'yyyy'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+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FORMAT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OrderDate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'MM'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+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FORMAT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OrderDate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'dd'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), </w:t>
      </w:r>
    </w:p>
    <w:p w14:paraId="19E7600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CAST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FORMAT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ShipDate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'yyyy'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+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FORMAT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ShipDate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'MM'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+ 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FORMAT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ShipDate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'dd'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),</w:t>
      </w:r>
    </w:p>
    <w:p w14:paraId="5C5B2E5A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OrderQty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UnitPrice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UnitPriceDiscount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LineTotal</w:t>
      </w:r>
    </w:p>
    <w:p w14:paraId="310E15A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SalesOrderHeader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SOH</w:t>
      </w:r>
    </w:p>
    <w:p w14:paraId="18CF5F60" w14:textId="676C0E6C" w:rsidR="00A87E52" w:rsidRPr="00A87E52" w:rsidRDefault="00A87E52" w:rsidP="00A87E52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LEFT JOIN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SalesOrderDetail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SOD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SalesOrderID</w:t>
      </w:r>
      <w:r w:rsidRPr="00A87E52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SalesOrderID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;</w:t>
      </w:r>
    </w:p>
    <w:p w14:paraId="6BB61016" w14:textId="6FC2A214" w:rsidR="00684B6A" w:rsidRPr="00684B6A" w:rsidRDefault="00684B6A" w:rsidP="00D242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Liczba wstawionych rekordów (po kolei dla: DIM_CUSTOMER, DIM_PRODUCT, DIM_SALESPERSON, FACT_SALES):</w:t>
      </w:r>
    </w:p>
    <w:p w14:paraId="2C24336C" w14:textId="18D0CA56" w:rsidR="00674E8A" w:rsidRDefault="00674E8A" w:rsidP="00D242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DFBDCB" wp14:editId="65F1A6E4">
            <wp:extent cx="2752725" cy="1790700"/>
            <wp:effectExtent l="0" t="0" r="952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FC78" w14:textId="5F7EEB4A" w:rsidR="00684B6A" w:rsidRPr="00684B6A" w:rsidRDefault="00684B6A" w:rsidP="00D24215">
      <w:pPr>
        <w:rPr>
          <w:sz w:val="24"/>
          <w:szCs w:val="24"/>
        </w:rPr>
      </w:pPr>
      <w:r>
        <w:rPr>
          <w:sz w:val="24"/>
          <w:szCs w:val="24"/>
        </w:rPr>
        <w:t>Ignoruję klientów bez podanych danych osobistych oraz produkty, które nie zostały ani razu sprzedane.</w:t>
      </w:r>
    </w:p>
    <w:p w14:paraId="5DB3BD5A" w14:textId="26DDF59C" w:rsidR="00D24215" w:rsidRDefault="00D24215" w:rsidP="00D24215">
      <w:pPr>
        <w:rPr>
          <w:b/>
          <w:bCs/>
          <w:sz w:val="28"/>
          <w:szCs w:val="28"/>
        </w:rPr>
      </w:pPr>
      <w:r w:rsidRPr="00D24215">
        <w:rPr>
          <w:b/>
          <w:bCs/>
          <w:sz w:val="28"/>
          <w:szCs w:val="28"/>
        </w:rPr>
        <w:lastRenderedPageBreak/>
        <w:t>Zad 4</w:t>
      </w:r>
      <w:r>
        <w:rPr>
          <w:b/>
          <w:bCs/>
          <w:sz w:val="28"/>
          <w:szCs w:val="28"/>
        </w:rPr>
        <w:t>.1</w:t>
      </w:r>
    </w:p>
    <w:p w14:paraId="36E1C13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ALTER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DIM_CUSTOMER</w:t>
      </w:r>
    </w:p>
    <w:p w14:paraId="0DBDC089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ADD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CONSTRAINT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dim_cust_pk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PRIMARY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KEY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(CustomerID);</w:t>
      </w:r>
    </w:p>
    <w:p w14:paraId="438FF6A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04F7197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ALTER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DIM_PRODUCT</w:t>
      </w:r>
    </w:p>
    <w:p w14:paraId="16981903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ADD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CONSTRAINT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dim_prod_pk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PRIMARY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KEY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(ProductID);</w:t>
      </w:r>
    </w:p>
    <w:p w14:paraId="64043F76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120374A0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ALTER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DIM_SALESPERSON</w:t>
      </w:r>
    </w:p>
    <w:p w14:paraId="299DE10A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ADD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CONSTRAINT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dim_salespers_pk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PRIMARY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KEY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(SalesPersonID);</w:t>
      </w:r>
    </w:p>
    <w:p w14:paraId="28CEF7FA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270C0644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ALTER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</w:p>
    <w:p w14:paraId="13592D62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ADD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CONSTRAINT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fact_sales_fk_prod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FOREIGN KEY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(ProductID)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REFERENCES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DIM_PRODUCT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(ProductID);</w:t>
      </w:r>
    </w:p>
    <w:p w14:paraId="5F2EB170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1D59EF4E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ALTER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</w:p>
    <w:p w14:paraId="1E3E401B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ADD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CONSTRAINT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fact_sales_fk_cust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FOREIGN KEY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(CustomerID)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REFERENCES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DIM_CUSTOMER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(CustomerID);</w:t>
      </w:r>
    </w:p>
    <w:p w14:paraId="627070A0" w14:textId="51151044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br/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ALTER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TABLE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</w:p>
    <w:p w14:paraId="0E9DA6CF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ADD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CONSTRAINT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fact_sales_fk_salesper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FOREIGN KEY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(SalesPersonID)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REFERENCES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DIM_SALESPERSON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(SalesPersonID);</w:t>
      </w:r>
    </w:p>
    <w:p w14:paraId="4F817EDC" w14:textId="77777777" w:rsidR="00A87E52" w:rsidRPr="00A87E52" w:rsidRDefault="00A87E52" w:rsidP="00D24215">
      <w:pPr>
        <w:rPr>
          <w:b/>
          <w:bCs/>
          <w:sz w:val="28"/>
          <w:szCs w:val="28"/>
          <w:lang w:val="en-US"/>
        </w:rPr>
      </w:pPr>
    </w:p>
    <w:p w14:paraId="147BF2EA" w14:textId="301DDBF8" w:rsidR="00D24215" w:rsidRDefault="00D24215" w:rsidP="00D242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4.2</w:t>
      </w:r>
    </w:p>
    <w:p w14:paraId="5D56E6F2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DIM_CUSTOMER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VALUES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11242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'Josh'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'Test'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'Baltimore'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'Central'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'US'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'North America'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69E6A768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DIM_PRODUCT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VALUES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710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'TEST'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123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40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'Silver'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40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50B12449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DIM_SALESPERSON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VALUES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280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'John'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'Brooks'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'Mr.'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'M'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'US'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'North America'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36C9E6C0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7AA6329B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VALUES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11185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20160220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20160323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34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90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34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90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54F062DD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VALUES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707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20160123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20160131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34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90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34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90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250D8A2F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VALUES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1500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11185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20150404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20150416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34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90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34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90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137AF502" w14:textId="77777777" w:rsidR="00A87E52" w:rsidRPr="00A87E52" w:rsidRDefault="00A87E52" w:rsidP="00A87E5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INSERT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INTO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VALUES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707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40000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NULL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20130712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20130720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34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90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34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A87E52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90</w:t>
      </w:r>
      <w:r w:rsidRPr="00A87E52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);</w:t>
      </w:r>
    </w:p>
    <w:p w14:paraId="18FD42A4" w14:textId="77777777" w:rsidR="009A2FEF" w:rsidRDefault="009A2FEF" w:rsidP="00D24215">
      <w:pPr>
        <w:rPr>
          <w:b/>
          <w:bCs/>
          <w:sz w:val="28"/>
          <w:szCs w:val="28"/>
          <w:lang w:val="en-US"/>
        </w:rPr>
      </w:pPr>
    </w:p>
    <w:p w14:paraId="5A7F3C2C" w14:textId="431F62D0" w:rsidR="009A2FEF" w:rsidRPr="00D70E8A" w:rsidRDefault="009A2FEF" w:rsidP="00D24215">
      <w:pPr>
        <w:rPr>
          <w:bCs/>
          <w:sz w:val="24"/>
          <w:szCs w:val="24"/>
        </w:rPr>
      </w:pPr>
      <w:r w:rsidRPr="00D70E8A">
        <w:rPr>
          <w:bCs/>
          <w:sz w:val="24"/>
          <w:szCs w:val="24"/>
        </w:rPr>
        <w:lastRenderedPageBreak/>
        <w:t xml:space="preserve">Komunikaty zwrócone przez </w:t>
      </w:r>
      <w:r w:rsidR="00D70E8A" w:rsidRPr="00D70E8A">
        <w:rPr>
          <w:bCs/>
          <w:sz w:val="24"/>
          <w:szCs w:val="24"/>
        </w:rPr>
        <w:t>SZBD (dla powyższych zapytań INSERT IN</w:t>
      </w:r>
      <w:r w:rsidR="00D70E8A">
        <w:rPr>
          <w:bCs/>
          <w:sz w:val="24"/>
          <w:szCs w:val="24"/>
        </w:rPr>
        <w:t>TO)</w:t>
      </w:r>
      <w:r w:rsidR="00D70E8A" w:rsidRPr="00D70E8A">
        <w:rPr>
          <w:bCs/>
          <w:sz w:val="24"/>
          <w:szCs w:val="24"/>
        </w:rPr>
        <w:t>:</w:t>
      </w:r>
    </w:p>
    <w:p w14:paraId="048C75B7" w14:textId="261E9703" w:rsidR="00A87E52" w:rsidRDefault="00674E8A" w:rsidP="00D2421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4624EAC" wp14:editId="3F92518D">
            <wp:extent cx="5753100" cy="300990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1292" w14:textId="2E1BB7B5" w:rsidR="00D70E8A" w:rsidRPr="00D70E8A" w:rsidRDefault="00D70E8A" w:rsidP="00D24215">
      <w:pPr>
        <w:rPr>
          <w:sz w:val="24"/>
          <w:szCs w:val="24"/>
        </w:rPr>
      </w:pPr>
      <w:r w:rsidRPr="00D70E8A">
        <w:rPr>
          <w:b/>
          <w:bCs/>
          <w:sz w:val="24"/>
          <w:szCs w:val="24"/>
        </w:rPr>
        <w:t xml:space="preserve">Wniosek: </w:t>
      </w:r>
      <w:r w:rsidRPr="00D70E8A">
        <w:rPr>
          <w:sz w:val="24"/>
          <w:szCs w:val="24"/>
        </w:rPr>
        <w:t>Wszystkie ograniczenia z</w:t>
      </w:r>
      <w:r>
        <w:rPr>
          <w:sz w:val="24"/>
          <w:szCs w:val="24"/>
        </w:rPr>
        <w:t>ostały poprawnie nałożone.</w:t>
      </w:r>
    </w:p>
    <w:p w14:paraId="1A9EFE3B" w14:textId="77777777" w:rsidR="0017202E" w:rsidRDefault="00D24215" w:rsidP="00D24215">
      <w:pPr>
        <w:rPr>
          <w:b/>
          <w:bCs/>
          <w:sz w:val="28"/>
          <w:szCs w:val="28"/>
        </w:rPr>
      </w:pPr>
      <w:r w:rsidRPr="00D24215">
        <w:rPr>
          <w:b/>
          <w:bCs/>
          <w:sz w:val="28"/>
          <w:szCs w:val="28"/>
        </w:rPr>
        <w:t>Zad 5</w:t>
      </w:r>
    </w:p>
    <w:p w14:paraId="66E986D6" w14:textId="77777777" w:rsidR="0017202E" w:rsidRDefault="001361D7" w:rsidP="00D242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9FAD91" wp14:editId="2D869EB3">
            <wp:extent cx="4667250" cy="44005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E0BC" w14:textId="77D2A3F9" w:rsidR="00A87E52" w:rsidRPr="00D24215" w:rsidRDefault="001361D7" w:rsidP="00D242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C7A607F" wp14:editId="177DA6E7">
            <wp:extent cx="5295900" cy="401002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3E83533" wp14:editId="7A3E7156">
            <wp:extent cx="5238750" cy="46958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CE6D304" wp14:editId="1B4120F1">
            <wp:extent cx="5172075" cy="38957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5466D0F" wp14:editId="4440C3C8">
            <wp:extent cx="5105400" cy="390525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E0142CC" wp14:editId="37730B7F">
            <wp:extent cx="5229225" cy="42481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32E54A4" wp14:editId="5805BA55">
            <wp:extent cx="5257800" cy="417195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2FA03CF" wp14:editId="6A8C1EAE">
            <wp:extent cx="2571750" cy="42672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7F21" w14:textId="77777777" w:rsidR="001361D7" w:rsidRDefault="001361D7" w:rsidP="00D24215">
      <w:pPr>
        <w:rPr>
          <w:b/>
          <w:bCs/>
          <w:sz w:val="28"/>
          <w:szCs w:val="28"/>
        </w:rPr>
      </w:pPr>
    </w:p>
    <w:p w14:paraId="0FAD4132" w14:textId="77777777" w:rsidR="0017202E" w:rsidRDefault="001720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4D37F10" w14:textId="4A7899B3" w:rsidR="00D24215" w:rsidRDefault="00D24215" w:rsidP="00D24215">
      <w:pPr>
        <w:rPr>
          <w:b/>
          <w:bCs/>
          <w:sz w:val="28"/>
          <w:szCs w:val="28"/>
        </w:rPr>
      </w:pPr>
      <w:r w:rsidRPr="00D24215">
        <w:rPr>
          <w:b/>
          <w:bCs/>
          <w:sz w:val="28"/>
          <w:szCs w:val="28"/>
        </w:rPr>
        <w:lastRenderedPageBreak/>
        <w:t>Zad 6</w:t>
      </w:r>
    </w:p>
    <w:p w14:paraId="19A9C84A" w14:textId="277124AD" w:rsidR="00A87E52" w:rsidRPr="00D24215" w:rsidRDefault="001361D7" w:rsidP="00D242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62EC77" wp14:editId="67A3367B">
            <wp:extent cx="5762625" cy="1819275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3CE1D0F" wp14:editId="71D7225D">
            <wp:extent cx="4886325" cy="3867150"/>
            <wp:effectExtent l="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CC0E568" wp14:editId="7A4B906C">
            <wp:extent cx="5753100" cy="363855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32C91C15" wp14:editId="660D4DDE">
            <wp:extent cx="5753100" cy="4143375"/>
            <wp:effectExtent l="0" t="0" r="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1589" w14:textId="77777777" w:rsidR="004F615F" w:rsidRDefault="004F61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4F22377" w14:textId="346C9D5F" w:rsidR="00D24215" w:rsidRPr="00B07ED7" w:rsidRDefault="00D24215" w:rsidP="006904B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 7</w:t>
      </w:r>
      <w:r w:rsidRPr="00B07ED7">
        <w:rPr>
          <w:b/>
          <w:bCs/>
          <w:sz w:val="28"/>
          <w:szCs w:val="28"/>
        </w:rPr>
        <w:t xml:space="preserve"> </w:t>
      </w:r>
    </w:p>
    <w:p w14:paraId="2E3619EE" w14:textId="5C11B799" w:rsidR="003948CF" w:rsidRDefault="003948CF" w:rsidP="006904B9">
      <w:pPr>
        <w:spacing w:after="0"/>
        <w:rPr>
          <w:b/>
          <w:bCs/>
          <w:sz w:val="28"/>
          <w:szCs w:val="28"/>
        </w:rPr>
      </w:pPr>
      <w:r w:rsidRPr="003948CF">
        <w:rPr>
          <w:b/>
          <w:bCs/>
          <w:sz w:val="28"/>
          <w:szCs w:val="28"/>
        </w:rPr>
        <w:drawing>
          <wp:inline distT="0" distB="0" distL="0" distR="0" wp14:anchorId="49E9BAB0" wp14:editId="3E20A244">
            <wp:extent cx="5760720" cy="48387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5A53" w14:textId="3FDB72DA" w:rsidR="00C62C57" w:rsidRDefault="006904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Wniosek: </w:t>
      </w:r>
      <w:r>
        <w:rPr>
          <w:sz w:val="24"/>
          <w:szCs w:val="24"/>
        </w:rPr>
        <w:t>Najwięcej sztuk produktów sprzedawanych jest w Stanach Zjednoczonych, z czego najrzadziej kupowane są akcesoria. W przypadku nieznanego regionu</w:t>
      </w:r>
      <w:r w:rsidR="00C62C57">
        <w:rPr>
          <w:sz w:val="24"/>
          <w:szCs w:val="24"/>
        </w:rPr>
        <w:t xml:space="preserve"> natomiast akcesoria stanowią znaczną część. W pozostałych regionach ogólnie najrzadziej kupowane są akcesoria, najczęściej rowery i ubrania.</w:t>
      </w:r>
    </w:p>
    <w:p w14:paraId="60D1E0CC" w14:textId="77777777" w:rsidR="00C62C57" w:rsidRDefault="00C62C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DDBCA5" w14:textId="6EA9D683" w:rsidR="003948CF" w:rsidRDefault="003948CF" w:rsidP="00C62C57">
      <w:pPr>
        <w:spacing w:after="0"/>
        <w:rPr>
          <w:b/>
          <w:bCs/>
          <w:sz w:val="28"/>
          <w:szCs w:val="28"/>
        </w:rPr>
      </w:pPr>
      <w:r w:rsidRPr="003948CF">
        <w:rPr>
          <w:b/>
          <w:bCs/>
          <w:sz w:val="28"/>
          <w:szCs w:val="28"/>
        </w:rPr>
        <w:lastRenderedPageBreak/>
        <w:drawing>
          <wp:inline distT="0" distB="0" distL="0" distR="0" wp14:anchorId="1CC6F114" wp14:editId="3528F4E0">
            <wp:extent cx="5760720" cy="278511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48B8" w14:textId="66D9B87E" w:rsidR="00C62C57" w:rsidRPr="00C62C57" w:rsidRDefault="00C62C5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Wniosek: </w:t>
      </w:r>
      <w:r>
        <w:rPr>
          <w:sz w:val="24"/>
          <w:szCs w:val="24"/>
        </w:rPr>
        <w:t>Na podstawie tych danych można zastanawiać się nad użytecznością miary UnitPriceDiscount</w:t>
      </w:r>
      <w:r w:rsidR="00AA5B76">
        <w:rPr>
          <w:sz w:val="24"/>
          <w:szCs w:val="24"/>
        </w:rPr>
        <w:t>. Wiadomo, że sumarycznie najwięcej przecen pojawiło się na zachodzie Stanów Zjednoczonych i Kanadzie. Nie uwzględnia to jednak faktu, że w tych regionach było sprzedawanych najwięcej produktów (być może wypadałoby to uśrednić). Większy sens wydaje się mieć liczenie przecen (gdy UnitPriceDiscount &gt; 0) niż sumowanie procentów.</w:t>
      </w:r>
    </w:p>
    <w:p w14:paraId="7319A9FA" w14:textId="77777777" w:rsidR="00AA5B76" w:rsidRDefault="003948CF" w:rsidP="00AA5B76">
      <w:pPr>
        <w:spacing w:after="0"/>
        <w:rPr>
          <w:b/>
          <w:bCs/>
          <w:sz w:val="28"/>
          <w:szCs w:val="28"/>
        </w:rPr>
      </w:pPr>
      <w:r w:rsidRPr="003948CF">
        <w:rPr>
          <w:b/>
          <w:bCs/>
          <w:sz w:val="28"/>
          <w:szCs w:val="28"/>
        </w:rPr>
        <w:drawing>
          <wp:inline distT="0" distB="0" distL="0" distR="0" wp14:anchorId="6056C90B" wp14:editId="3F82FB85">
            <wp:extent cx="5760720" cy="3971925"/>
            <wp:effectExtent l="0" t="0" r="0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65E9" w14:textId="0E302120" w:rsidR="002D3A0C" w:rsidRPr="00D24215" w:rsidRDefault="00AA5B76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Wniosek: </w:t>
      </w:r>
      <w:r w:rsidR="00201A80">
        <w:rPr>
          <w:sz w:val="24"/>
          <w:szCs w:val="24"/>
        </w:rPr>
        <w:t>W każdej kategorii najlepiej sprzedają się produkty w kolorze czarnym (jeśli zignorujemy produkty bez oznaczenia koloru). Prawdopodobnie najlepszym posunięciem byłoby wycofanie niebieskich rowerów i zwiększenie sprzedaży rowerów w pozostałych kolorach (ponieważ to rowery przynoszą ogólnie największe zyski).</w:t>
      </w:r>
      <w:r w:rsidR="002D3A0C" w:rsidRPr="00B07ED7">
        <w:rPr>
          <w:b/>
          <w:bCs/>
          <w:sz w:val="28"/>
          <w:szCs w:val="28"/>
        </w:rPr>
        <w:br w:type="page"/>
      </w:r>
    </w:p>
    <w:p w14:paraId="34563847" w14:textId="1B545E60" w:rsidR="002D3A0C" w:rsidRPr="00B07ED7" w:rsidRDefault="002D3A0C" w:rsidP="00EE5578">
      <w:pPr>
        <w:rPr>
          <w:b/>
          <w:bCs/>
          <w:sz w:val="32"/>
          <w:szCs w:val="32"/>
        </w:rPr>
      </w:pPr>
      <w:r w:rsidRPr="00B07ED7">
        <w:rPr>
          <w:b/>
          <w:bCs/>
          <w:sz w:val="32"/>
          <w:szCs w:val="32"/>
        </w:rPr>
        <w:lastRenderedPageBreak/>
        <w:t>Wnioski:</w:t>
      </w:r>
    </w:p>
    <w:p w14:paraId="134F2BF3" w14:textId="27213619" w:rsidR="00A706EA" w:rsidRDefault="004A4540" w:rsidP="002D3A0C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Sporządzenie tabel wymiarów i faktów jest stosunkowo proste i sprowadza się do zwykłych zapytań SQL’owych. Istnieją dedykowane narzędzia i rozszerzenia, które pozwolą nam następnie utworzyć kostkę w bardzo prosty sposób.</w:t>
      </w:r>
    </w:p>
    <w:p w14:paraId="40252217" w14:textId="6217B897" w:rsidR="004A4540" w:rsidRPr="007941D2" w:rsidRDefault="004A4540" w:rsidP="002D3A0C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Przetworzoną kostkę możemy wykorzystać do analizowania posiadanych danych ze względu na dowolne wybrane przez nas wymiary i dowolne miary. Pozwala to wysuwać wnioski co do powiązania pewnych wartości i zależności występujących w hurtowni.</w:t>
      </w:r>
    </w:p>
    <w:sectPr w:rsidR="004A4540" w:rsidRPr="00794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611D5"/>
    <w:multiLevelType w:val="hybridMultilevel"/>
    <w:tmpl w:val="949CB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27E33"/>
    <w:multiLevelType w:val="hybridMultilevel"/>
    <w:tmpl w:val="5CC462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71"/>
    <w:rsid w:val="000359D8"/>
    <w:rsid w:val="00094CEC"/>
    <w:rsid w:val="00096F88"/>
    <w:rsid w:val="00107FAF"/>
    <w:rsid w:val="00132917"/>
    <w:rsid w:val="001361D7"/>
    <w:rsid w:val="0017202E"/>
    <w:rsid w:val="00172070"/>
    <w:rsid w:val="00193320"/>
    <w:rsid w:val="00193F29"/>
    <w:rsid w:val="001A3901"/>
    <w:rsid w:val="001F2915"/>
    <w:rsid w:val="001F695B"/>
    <w:rsid w:val="00201A80"/>
    <w:rsid w:val="0021179E"/>
    <w:rsid w:val="0026715C"/>
    <w:rsid w:val="002946A4"/>
    <w:rsid w:val="002A4D71"/>
    <w:rsid w:val="002B021E"/>
    <w:rsid w:val="002C3E13"/>
    <w:rsid w:val="002C5F9D"/>
    <w:rsid w:val="002D3A0C"/>
    <w:rsid w:val="0033168B"/>
    <w:rsid w:val="0036398F"/>
    <w:rsid w:val="003827BD"/>
    <w:rsid w:val="003948CF"/>
    <w:rsid w:val="00395F36"/>
    <w:rsid w:val="003E1B8F"/>
    <w:rsid w:val="0042362F"/>
    <w:rsid w:val="00424F14"/>
    <w:rsid w:val="00450252"/>
    <w:rsid w:val="00463C8C"/>
    <w:rsid w:val="00486297"/>
    <w:rsid w:val="004A4540"/>
    <w:rsid w:val="004B205F"/>
    <w:rsid w:val="004E5A93"/>
    <w:rsid w:val="004F615F"/>
    <w:rsid w:val="00523B30"/>
    <w:rsid w:val="00547D85"/>
    <w:rsid w:val="005A1EDB"/>
    <w:rsid w:val="005F5766"/>
    <w:rsid w:val="0060733B"/>
    <w:rsid w:val="0061175C"/>
    <w:rsid w:val="006213AE"/>
    <w:rsid w:val="00627931"/>
    <w:rsid w:val="00674E8A"/>
    <w:rsid w:val="00681EE7"/>
    <w:rsid w:val="00684B6A"/>
    <w:rsid w:val="0068653D"/>
    <w:rsid w:val="006904B9"/>
    <w:rsid w:val="006A338F"/>
    <w:rsid w:val="006A7155"/>
    <w:rsid w:val="006F223A"/>
    <w:rsid w:val="0073493A"/>
    <w:rsid w:val="00746AF0"/>
    <w:rsid w:val="007941D2"/>
    <w:rsid w:val="007B544E"/>
    <w:rsid w:val="007D2C5C"/>
    <w:rsid w:val="007E5E64"/>
    <w:rsid w:val="00893064"/>
    <w:rsid w:val="008A5E66"/>
    <w:rsid w:val="0092516F"/>
    <w:rsid w:val="00935108"/>
    <w:rsid w:val="00953B54"/>
    <w:rsid w:val="0095520A"/>
    <w:rsid w:val="009643DB"/>
    <w:rsid w:val="00984378"/>
    <w:rsid w:val="009A2FEF"/>
    <w:rsid w:val="009A6770"/>
    <w:rsid w:val="009F1EB4"/>
    <w:rsid w:val="00A50138"/>
    <w:rsid w:val="00A706EA"/>
    <w:rsid w:val="00A87E52"/>
    <w:rsid w:val="00A927D8"/>
    <w:rsid w:val="00AA5B76"/>
    <w:rsid w:val="00AE054A"/>
    <w:rsid w:val="00AE29D3"/>
    <w:rsid w:val="00B06B2D"/>
    <w:rsid w:val="00B07ED7"/>
    <w:rsid w:val="00B34441"/>
    <w:rsid w:val="00B70EE2"/>
    <w:rsid w:val="00B81A70"/>
    <w:rsid w:val="00BA4328"/>
    <w:rsid w:val="00BA50FB"/>
    <w:rsid w:val="00BC5E28"/>
    <w:rsid w:val="00BF1417"/>
    <w:rsid w:val="00C62C57"/>
    <w:rsid w:val="00CA4E00"/>
    <w:rsid w:val="00D13E5A"/>
    <w:rsid w:val="00D16D85"/>
    <w:rsid w:val="00D24215"/>
    <w:rsid w:val="00D70E8A"/>
    <w:rsid w:val="00DA7F59"/>
    <w:rsid w:val="00DB0E38"/>
    <w:rsid w:val="00DC5421"/>
    <w:rsid w:val="00E030B2"/>
    <w:rsid w:val="00E74C21"/>
    <w:rsid w:val="00E9414E"/>
    <w:rsid w:val="00EC04F7"/>
    <w:rsid w:val="00ED2940"/>
    <w:rsid w:val="00EE5578"/>
    <w:rsid w:val="00EF0D5C"/>
    <w:rsid w:val="00F116E5"/>
    <w:rsid w:val="00F339F1"/>
    <w:rsid w:val="00F74880"/>
    <w:rsid w:val="00F8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BF0F"/>
  <w15:chartTrackingRefBased/>
  <w15:docId w15:val="{D564098D-78A2-4AB2-B23C-A98CDF72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A4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A4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47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15</Pages>
  <Words>963</Words>
  <Characters>5779</Characters>
  <Application>Microsoft Office Word</Application>
  <DocSecurity>0</DocSecurity>
  <Lines>48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cp:keywords/>
  <dc:description/>
  <cp:lastModifiedBy>Kajetan Pynka</cp:lastModifiedBy>
  <cp:revision>72</cp:revision>
  <cp:lastPrinted>2022-03-10T10:54:00Z</cp:lastPrinted>
  <dcterms:created xsi:type="dcterms:W3CDTF">2022-03-09T21:58:00Z</dcterms:created>
  <dcterms:modified xsi:type="dcterms:W3CDTF">2022-03-30T18:59:00Z</dcterms:modified>
</cp:coreProperties>
</file>