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F11F" w14:textId="0E5D3A66" w:rsidR="007B544E" w:rsidRDefault="000557D1" w:rsidP="000557D1">
      <w:pPr>
        <w:pStyle w:val="Tytu"/>
      </w:pPr>
      <w:r>
        <w:t>Kajetan Pynka 254495, wykład 2</w:t>
      </w:r>
    </w:p>
    <w:p w14:paraId="29961367" w14:textId="7D7320AB" w:rsidR="000557D1" w:rsidRDefault="000557D1" w:rsidP="000557D1"/>
    <w:p w14:paraId="44B9408C" w14:textId="50CA4A4A" w:rsidR="000557D1" w:rsidRDefault="000557D1" w:rsidP="000F281C">
      <w:pPr>
        <w:spacing w:after="0"/>
        <w:rPr>
          <w:b/>
          <w:bCs/>
          <w:sz w:val="24"/>
          <w:szCs w:val="24"/>
        </w:rPr>
      </w:pPr>
      <w:r w:rsidRPr="000557D1">
        <w:rPr>
          <w:b/>
          <w:bCs/>
          <w:sz w:val="24"/>
          <w:szCs w:val="24"/>
        </w:rPr>
        <w:t>Zad. 1</w:t>
      </w:r>
    </w:p>
    <w:p w14:paraId="19078EFD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*</w:t>
      </w:r>
    </w:p>
    <w:p w14:paraId="520537E1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TotalDue,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Year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(OrderDate) 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'rok'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DATENAME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WEEKDAY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OrderDate) 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'Dzień tygodnia'</w:t>
      </w:r>
    </w:p>
    <w:p w14:paraId="2D3DA6E1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SalesOrderHeader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S</w:t>
      </w:r>
    </w:p>
    <w:p w14:paraId="3137CE0C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PIVOT(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SUM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(TotalDue) FOR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[2011]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[2014]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))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</w:t>
      </w:r>
    </w:p>
    <w:p w14:paraId="44E860B3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ORDER BY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CASE</w:t>
      </w:r>
    </w:p>
    <w:p w14:paraId="21D291AA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[Dzień tygodnia]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'Sunday'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7</w:t>
      </w:r>
    </w:p>
    <w:p w14:paraId="262AEA0C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[Dzień tygodnia]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'Monday'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</w:p>
    <w:p w14:paraId="5761862E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[Dzień tygodnia]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'Tuesday'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</w:p>
    <w:p w14:paraId="536578EA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[Dzień tygodnia]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'Wednesday'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</w:p>
    <w:p w14:paraId="76DC798D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[Dzień tygodnia]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'Thursday'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</w:t>
      </w:r>
    </w:p>
    <w:p w14:paraId="0330208B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[Dzień tygodnia]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'Friday'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</w:t>
      </w:r>
    </w:p>
    <w:p w14:paraId="685D33F5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[Dzień tygodnia]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'Saturday'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6</w:t>
      </w:r>
    </w:p>
    <w:p w14:paraId="7B90DE42" w14:textId="060EB776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</w:rPr>
        <w:t>END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>;</w:t>
      </w:r>
    </w:p>
    <w:p w14:paraId="67219CD0" w14:textId="61CC8786" w:rsidR="000557D1" w:rsidRPr="000557D1" w:rsidRDefault="000557D1" w:rsidP="000557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FE4061" wp14:editId="0C20CFB2">
            <wp:extent cx="4514850" cy="1504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9E8F" w14:textId="4C8400F4" w:rsidR="000557D1" w:rsidRDefault="000F5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Wniosek:</w:t>
      </w:r>
      <w:r>
        <w:rPr>
          <w:sz w:val="24"/>
          <w:szCs w:val="24"/>
        </w:rPr>
        <w:t xml:space="preserve"> Suma transakcji w następujących po sobie latach nie wydaje się w jakikolwiek sposób zależeć od dnia tygodnia (ogólnie poniedziałek wydaje się dość obfity w transakcje, reszta dni na przestrzeni lat bardzo mocno się waha).</w:t>
      </w:r>
      <w:r w:rsidR="000557D1">
        <w:rPr>
          <w:b/>
          <w:bCs/>
          <w:sz w:val="24"/>
          <w:szCs w:val="24"/>
        </w:rPr>
        <w:br w:type="page"/>
      </w:r>
    </w:p>
    <w:p w14:paraId="4484233B" w14:textId="42D89BCE" w:rsidR="000557D1" w:rsidRDefault="000557D1" w:rsidP="000F281C">
      <w:pPr>
        <w:spacing w:after="0"/>
        <w:rPr>
          <w:b/>
          <w:bCs/>
          <w:sz w:val="24"/>
          <w:szCs w:val="24"/>
        </w:rPr>
      </w:pPr>
      <w:r w:rsidRPr="000557D1">
        <w:rPr>
          <w:b/>
          <w:bCs/>
          <w:sz w:val="24"/>
          <w:szCs w:val="24"/>
        </w:rPr>
        <w:lastRenderedPageBreak/>
        <w:t>Zad. 2</w:t>
      </w:r>
    </w:p>
    <w:p w14:paraId="0627154B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0557D1">
        <w:rPr>
          <w:rFonts w:ascii="Consolas" w:eastAsia="Times New Roman" w:hAnsi="Consolas" w:cs="Times New Roman"/>
          <w:color w:val="C678DD"/>
          <w:sz w:val="25"/>
          <w:szCs w:val="25"/>
        </w:rPr>
        <w:t>SELECT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</w:rPr>
        <w:t>Miesiąc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>,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</w:rPr>
        <w:t>[1]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</w:rPr>
        <w:t>'&lt;45'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>,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</w:rPr>
        <w:t>[2]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</w:rPr>
        <w:t>'45-60'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>, X.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</w:rPr>
        <w:t>[3]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</w:rPr>
        <w:t>'&gt;60'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</w:p>
    <w:p w14:paraId="24689BC4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DATENAME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MONTH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'Miesiąc'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  </w:t>
      </w:r>
    </w:p>
    <w:p w14:paraId="5C2C668C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(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CASE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DATEDIFF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YEAR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BirthDate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SYSDATETIME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())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&lt;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45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</w:p>
    <w:p w14:paraId="2E66F97A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DATEDIFF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YEAR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BirthDate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SYSDATETIME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()) 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&lt;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60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</w:p>
    <w:p w14:paraId="3F7D9762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ELSE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END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'wiekGrupa'</w:t>
      </w:r>
    </w:p>
    <w:p w14:paraId="5025712D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SalesOrderHeader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SOH</w:t>
      </w:r>
    </w:p>
    <w:p w14:paraId="4773BEBD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C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</w:p>
    <w:p w14:paraId="3E692802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PersonID</w:t>
      </w:r>
    </w:p>
    <w:p w14:paraId="6330BC47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vPersonDemographics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PD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BusinessEntityID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T</w:t>
      </w:r>
    </w:p>
    <w:p w14:paraId="5FB3CAAE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PIVOT(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(CustomerID) FOR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wiekGrupa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[1]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[3]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))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</w:t>
      </w:r>
    </w:p>
    <w:p w14:paraId="0F735BB7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ORDER BY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CASE</w:t>
      </w:r>
    </w:p>
    <w:p w14:paraId="5792418A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'January'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</w:p>
    <w:p w14:paraId="20E91E9B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'February'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</w:p>
    <w:p w14:paraId="2A47E120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'March'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3</w:t>
      </w:r>
    </w:p>
    <w:p w14:paraId="229440AC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'April'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4</w:t>
      </w:r>
    </w:p>
    <w:p w14:paraId="2C81DB3B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'May'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5</w:t>
      </w:r>
    </w:p>
    <w:p w14:paraId="0CC42A9F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'June'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6</w:t>
      </w:r>
    </w:p>
    <w:p w14:paraId="5CA3D47A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'July'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7</w:t>
      </w:r>
    </w:p>
    <w:p w14:paraId="141B2770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'August'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8</w:t>
      </w:r>
    </w:p>
    <w:p w14:paraId="70C4A25D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'September'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9</w:t>
      </w:r>
    </w:p>
    <w:p w14:paraId="4295D035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'October'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10</w:t>
      </w:r>
    </w:p>
    <w:p w14:paraId="08615600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'November'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11</w:t>
      </w:r>
    </w:p>
    <w:p w14:paraId="192D0230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X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Miesiąc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'December'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THEN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12</w:t>
      </w:r>
    </w:p>
    <w:p w14:paraId="63C17547" w14:textId="584B4F2A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</w:rPr>
        <w:t>END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</w:rPr>
        <w:t>;</w:t>
      </w:r>
    </w:p>
    <w:p w14:paraId="0ADE0F19" w14:textId="77777777" w:rsidR="000557D1" w:rsidRPr="000557D1" w:rsidRDefault="000557D1" w:rsidP="000557D1">
      <w:pPr>
        <w:rPr>
          <w:sz w:val="24"/>
          <w:szCs w:val="24"/>
        </w:rPr>
      </w:pPr>
    </w:p>
    <w:p w14:paraId="330B0FB3" w14:textId="0467C6A9" w:rsidR="000557D1" w:rsidRPr="000F5537" w:rsidRDefault="000557D1" w:rsidP="000557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AF44A3" wp14:editId="72771872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14550" cy="22098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5537">
        <w:rPr>
          <w:b/>
          <w:bCs/>
          <w:sz w:val="24"/>
          <w:szCs w:val="24"/>
        </w:rPr>
        <w:t>Wniosek</w:t>
      </w:r>
      <w:r w:rsidR="000F5537">
        <w:rPr>
          <w:sz w:val="24"/>
          <w:szCs w:val="24"/>
        </w:rPr>
        <w:t>:  Bardzo duży odsetek klientów stanowią osoby w wieku 45+.</w:t>
      </w:r>
      <w:r w:rsidR="00050425">
        <w:rPr>
          <w:sz w:val="24"/>
          <w:szCs w:val="24"/>
        </w:rPr>
        <w:t xml:space="preserve"> Na przestrzeni wszystkich grup, wydaje się, że klienci kupują najwięcej w marcu i maju, najmniej w czerwcu.</w:t>
      </w:r>
    </w:p>
    <w:p w14:paraId="5BF6A563" w14:textId="77777777" w:rsidR="000F5537" w:rsidRPr="000557D1" w:rsidRDefault="000F5537" w:rsidP="000557D1">
      <w:pPr>
        <w:rPr>
          <w:sz w:val="24"/>
          <w:szCs w:val="24"/>
        </w:rPr>
      </w:pPr>
    </w:p>
    <w:p w14:paraId="1EF448F6" w14:textId="77777777" w:rsidR="000F5537" w:rsidRDefault="000F5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0E4FDC6" w14:textId="5DF1C3E0" w:rsidR="000557D1" w:rsidRDefault="000557D1" w:rsidP="000F281C">
      <w:pPr>
        <w:spacing w:after="0"/>
        <w:rPr>
          <w:b/>
          <w:bCs/>
          <w:sz w:val="24"/>
          <w:szCs w:val="24"/>
        </w:rPr>
      </w:pPr>
      <w:r w:rsidRPr="000557D1">
        <w:rPr>
          <w:b/>
          <w:bCs/>
          <w:sz w:val="24"/>
          <w:szCs w:val="24"/>
        </w:rPr>
        <w:lastRenderedPageBreak/>
        <w:t>Zad. 3</w:t>
      </w:r>
    </w:p>
    <w:p w14:paraId="1564AC59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*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</w:p>
    <w:p w14:paraId="52349039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(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PC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Name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SOD</w:t>
      </w:r>
    </w:p>
    <w:p w14:paraId="458DB5E5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</w:p>
    <w:p w14:paraId="6887EE34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PSC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PSC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ProductSubcategoryID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ProductSubcategoryID</w:t>
      </w:r>
    </w:p>
    <w:p w14:paraId="41CA1CD4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PC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PC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ProductCategoryID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PSC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ProductCategoryID</w:t>
      </w:r>
    </w:p>
    <w:p w14:paraId="01C0C5FD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SalesOrderHeader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SOH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</w:p>
    <w:p w14:paraId="5B782DA3" w14:textId="77777777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SalesTerritory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ST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0557D1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TerritoryID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Z</w:t>
      </w:r>
    </w:p>
    <w:p w14:paraId="29F65AB7" w14:textId="1D8D03B4" w:rsidR="000557D1" w:rsidRPr="000557D1" w:rsidRDefault="000557D1" w:rsidP="000557D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PIVOT(</w:t>
      </w:r>
      <w:r w:rsidRPr="000557D1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(ProductID) FOR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Name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[Accessories]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[Bikes]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[Clothing]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0557D1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[Components]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)) </w:t>
      </w:r>
      <w:r w:rsidRPr="000557D1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AS</w:t>
      </w:r>
      <w:r w:rsidRPr="000557D1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X;</w:t>
      </w:r>
    </w:p>
    <w:p w14:paraId="511D8B23" w14:textId="36896A93" w:rsidR="000557D1" w:rsidRDefault="000557D1" w:rsidP="000557D1">
      <w:r>
        <w:rPr>
          <w:noProof/>
        </w:rPr>
        <w:drawing>
          <wp:inline distT="0" distB="0" distL="0" distR="0" wp14:anchorId="1F472488" wp14:editId="3BB1FED1">
            <wp:extent cx="3810000" cy="1714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67EE" w14:textId="516F3A6C" w:rsidR="00B17E4E" w:rsidRDefault="000504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Wniosek: </w:t>
      </w:r>
      <w:r>
        <w:rPr>
          <w:sz w:val="24"/>
          <w:szCs w:val="24"/>
        </w:rPr>
        <w:t xml:space="preserve">Ogólnie najwięcej produktów sprzedaje się w Stanach Zjednoczonych. W Stanach również najwięcej sprzedanych zostało rowerów, podczas gdy w innych regionach najczęściej kupowane były akcesoria. Części do rowerów sprzedają się lepiej od ubrań w Stanach natomiast w pozostałej części świata to ubrania sprzedają się dużo lepiej. </w:t>
      </w:r>
      <w:r w:rsidR="00F90E9C">
        <w:rPr>
          <w:sz w:val="24"/>
          <w:szCs w:val="24"/>
        </w:rPr>
        <w:t>Stany Zjednoczone a reszta świata zdecydowanie się różnią jeśli chodzi o sprzedaż produktów z poszczególnych kategorii.</w:t>
      </w:r>
      <w:r w:rsidR="00B17E4E">
        <w:rPr>
          <w:b/>
          <w:bCs/>
          <w:sz w:val="24"/>
          <w:szCs w:val="24"/>
        </w:rPr>
        <w:br w:type="page"/>
      </w:r>
    </w:p>
    <w:p w14:paraId="560A4944" w14:textId="2ECC7CE0" w:rsidR="000557D1" w:rsidRDefault="00B17E4E" w:rsidP="000557D1">
      <w:pPr>
        <w:rPr>
          <w:b/>
          <w:bCs/>
          <w:sz w:val="24"/>
          <w:szCs w:val="24"/>
        </w:rPr>
      </w:pPr>
      <w:r w:rsidRPr="00B17E4E">
        <w:rPr>
          <w:b/>
          <w:bCs/>
          <w:sz w:val="24"/>
          <w:szCs w:val="24"/>
        </w:rPr>
        <w:lastRenderedPageBreak/>
        <w:t>CTE:</w:t>
      </w:r>
    </w:p>
    <w:p w14:paraId="75DF7BDB" w14:textId="378108E8" w:rsidR="00D30912" w:rsidRPr="00D30912" w:rsidRDefault="00D30912" w:rsidP="000557D1">
      <w:pPr>
        <w:rPr>
          <w:sz w:val="24"/>
          <w:szCs w:val="24"/>
        </w:rPr>
      </w:pPr>
      <w:r w:rsidRPr="00D30912">
        <w:rPr>
          <w:sz w:val="24"/>
          <w:szCs w:val="24"/>
        </w:rPr>
        <w:t>Ułożyłem swoje zapytanie do wyko</w:t>
      </w:r>
      <w:r>
        <w:rPr>
          <w:sz w:val="24"/>
          <w:szCs w:val="24"/>
        </w:rPr>
        <w:t>rzystania CTE, ponieważ PIVOT’y z poprzednich zadań stwarzały problemy do pokazania różnicy wydajnościowej.</w:t>
      </w:r>
    </w:p>
    <w:p w14:paraId="399F01D2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Status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B17E4E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SOD </w:t>
      </w:r>
    </w:p>
    <w:p w14:paraId="2415AA09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SalesOrderHeader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SOH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B17E4E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</w:p>
    <w:p w14:paraId="6E28DF74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GROUP BY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Status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HAVING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</w:t>
      </w:r>
      <w:r w:rsidRPr="00B17E4E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&gt;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10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31114A38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7F592187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WITH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detale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AS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19683A6C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SalesOrderID, </w:t>
      </w:r>
      <w:r w:rsidRPr="00B17E4E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(SalesOrderID) </w:t>
      </w:r>
      <w:r w:rsidRPr="00B17E4E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'sprzedanych'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SalesOrderDetail</w:t>
      </w:r>
    </w:p>
    <w:p w14:paraId="4E95F6CF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GROUP BY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SalesOrderID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HAVING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(SalesOrderID)</w:t>
      </w:r>
      <w:r w:rsidRPr="00B17E4E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&gt;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10</w:t>
      </w:r>
    </w:p>
    <w:p w14:paraId="6A2A382A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Status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sprzedanych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detale D</w:t>
      </w:r>
    </w:p>
    <w:p w14:paraId="70B9A2B5" w14:textId="77777777" w:rsidR="00B17E4E" w:rsidRPr="00B17E4E" w:rsidRDefault="00B17E4E" w:rsidP="00B17E4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SalesOrderHeader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SOH </w:t>
      </w:r>
      <w:r w:rsidRPr="00B17E4E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B17E4E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SOH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B17E4E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SalesOrderID</w:t>
      </w:r>
      <w:r w:rsidRPr="00B17E4E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7049A09E" w14:textId="74C41E59" w:rsidR="00B17E4E" w:rsidRDefault="00B17E4E" w:rsidP="000557D1">
      <w:pPr>
        <w:rPr>
          <w:sz w:val="24"/>
          <w:szCs w:val="24"/>
          <w:lang w:val="en-US"/>
        </w:rPr>
      </w:pPr>
    </w:p>
    <w:p w14:paraId="22CD3771" w14:textId="52139574" w:rsidR="00B17E4E" w:rsidRDefault="00B17E4E" w:rsidP="000557D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0A8AD5" wp14:editId="4FAC3D38">
            <wp:extent cx="5753100" cy="2333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6B5D" w14:textId="6315A3BA" w:rsidR="00B17E4E" w:rsidRPr="00D30912" w:rsidRDefault="00D30912" w:rsidP="000557D1">
      <w:pPr>
        <w:rPr>
          <w:sz w:val="24"/>
          <w:szCs w:val="24"/>
        </w:rPr>
      </w:pPr>
      <w:r w:rsidRPr="00D30912">
        <w:rPr>
          <w:b/>
          <w:bCs/>
          <w:sz w:val="24"/>
          <w:szCs w:val="24"/>
        </w:rPr>
        <w:t xml:space="preserve">Wniosek: </w:t>
      </w:r>
      <w:r w:rsidRPr="00D30912">
        <w:rPr>
          <w:sz w:val="24"/>
          <w:szCs w:val="24"/>
        </w:rPr>
        <w:t>Nie jest to niesamowita r</w:t>
      </w:r>
      <w:r>
        <w:rPr>
          <w:sz w:val="24"/>
          <w:szCs w:val="24"/>
        </w:rPr>
        <w:t>óżnica, ale już na tym przykładzie widać oszczędność jeśli chodzi o operację złączenia. Dołączenie SalesOrderHeader po wcześniejszym odfiltrowaniu rekordów zapewnia około 20% większą wydajność zapytania.</w:t>
      </w:r>
    </w:p>
    <w:sectPr w:rsidR="00B17E4E" w:rsidRPr="00D30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1"/>
    <w:rsid w:val="00050425"/>
    <w:rsid w:val="000557D1"/>
    <w:rsid w:val="000F281C"/>
    <w:rsid w:val="000F5537"/>
    <w:rsid w:val="007B544E"/>
    <w:rsid w:val="00B17E4E"/>
    <w:rsid w:val="00D30912"/>
    <w:rsid w:val="00F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A430"/>
  <w15:chartTrackingRefBased/>
  <w15:docId w15:val="{4B9572C6-7A01-4B36-ACDC-B2B6474E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55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593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6</cp:revision>
  <dcterms:created xsi:type="dcterms:W3CDTF">2022-03-11T12:11:00Z</dcterms:created>
  <dcterms:modified xsi:type="dcterms:W3CDTF">2022-03-11T12:37:00Z</dcterms:modified>
</cp:coreProperties>
</file>