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3571"/>
        <w:gridCol w:w="4219"/>
      </w:tblGrid>
      <w:tr w:rsidR="008747BD" w:rsidRPr="008747BD" w14:paraId="48145479" w14:textId="77777777" w:rsidTr="008747BD">
        <w:trPr>
          <w:tblHeader/>
        </w:trPr>
        <w:tc>
          <w:tcPr>
            <w:tcW w:w="133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78F31A" w14:textId="77777777" w:rsidR="008747BD" w:rsidRPr="008747BD" w:rsidRDefault="008747BD" w:rsidP="008747B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Tiêu chí so sánh</w:t>
            </w:r>
          </w:p>
        </w:tc>
        <w:tc>
          <w:tcPr>
            <w:tcW w:w="3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12ECBC" w14:textId="77777777" w:rsidR="008747BD" w:rsidRPr="008747BD" w:rsidRDefault="008747BD" w:rsidP="008747B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Tình huống A: ChuyenXe và LoTrinh</w:t>
            </w:r>
          </w:p>
        </w:tc>
        <w:tc>
          <w:tcPr>
            <w:tcW w:w="427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10BC4B" w14:textId="77777777" w:rsidR="008747BD" w:rsidRPr="008747BD" w:rsidRDefault="008747BD" w:rsidP="008747B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Tình huống B: DonHang và CachThucThanhToan</w:t>
            </w:r>
          </w:p>
        </w:tc>
      </w:tr>
      <w:tr w:rsidR="008747BD" w:rsidRPr="008747BD" w14:paraId="1E1300B5" w14:textId="77777777" w:rsidTr="008747BD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F98DE2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Mô tả nghiệp vụ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C4EE78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Một </w:t>
            </w:r>
            <w:r w:rsidRPr="008747BD">
              <w:rPr>
                <w:rFonts w:ascii="SFProDisplay" w:eastAsia="Times New Roman" w:hAnsi="SFProDisplay" w:cs="Times New Roman"/>
                <w:color w:val="C7254E"/>
                <w:sz w:val="21"/>
                <w:szCs w:val="21"/>
              </w:rPr>
              <w:t>ChuyenXe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 có nhiều </w:t>
            </w:r>
            <w:r w:rsidRPr="008747BD">
              <w:rPr>
                <w:rFonts w:ascii="SFProDisplay" w:eastAsia="Times New Roman" w:hAnsi="SFProDisplay" w:cs="Times New Roman"/>
                <w:color w:val="C7254E"/>
                <w:sz w:val="21"/>
                <w:szCs w:val="21"/>
              </w:rPr>
              <w:t>LoTrinh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 (điểm dừng). Nếu Chuyến xe bị hủy, toàn bộ Lộ trình của nó cũng bị hủy hoàn toàn theo, không tồn tại độc lập.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FD437D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Lớp </w:t>
            </w:r>
            <w:r w:rsidRPr="008747BD">
              <w:rPr>
                <w:rFonts w:ascii="SFProDisplay" w:eastAsia="Times New Roman" w:hAnsi="SFProDisplay" w:cs="Times New Roman"/>
                <w:color w:val="C7254E"/>
                <w:sz w:val="21"/>
                <w:szCs w:val="21"/>
              </w:rPr>
              <w:t>DonHang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 có phương thức </w:t>
            </w:r>
            <w:r w:rsidRPr="008747BD">
              <w:rPr>
                <w:rFonts w:ascii="SFProDisplay" w:eastAsia="Times New Roman" w:hAnsi="SFProDisplay" w:cs="Times New Roman"/>
                <w:color w:val="C7254E"/>
                <w:sz w:val="21"/>
                <w:szCs w:val="21"/>
              </w:rPr>
              <w:t>thanhToan()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, nhận vào một tham số là đối tượng </w:t>
            </w:r>
            <w:r w:rsidRPr="008747BD">
              <w:rPr>
                <w:rFonts w:ascii="SFProDisplay" w:eastAsia="Times New Roman" w:hAnsi="SFProDisplay" w:cs="Times New Roman"/>
                <w:color w:val="C7254E"/>
                <w:sz w:val="21"/>
                <w:szCs w:val="21"/>
              </w:rPr>
              <w:t>CachThucThanhToan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 (ví dụ Momo, VNPay) chỉ để xử lý một lần, không lưu trữ thành thuộc tính của </w:t>
            </w:r>
            <w:r w:rsidRPr="008747BD">
              <w:rPr>
                <w:rFonts w:ascii="SFProDisplay" w:eastAsia="Times New Roman" w:hAnsi="SFProDisplay" w:cs="Times New Roman"/>
                <w:color w:val="C7254E"/>
                <w:sz w:val="21"/>
                <w:szCs w:val="21"/>
              </w:rPr>
              <w:t>DonHang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.</w:t>
            </w:r>
          </w:p>
        </w:tc>
      </w:tr>
      <w:tr w:rsidR="008747BD" w:rsidRPr="008747BD" w14:paraId="045A9AB0" w14:textId="77777777" w:rsidTr="008747BD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0EE19D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Vòng đời dữ liệu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F23747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Phụ thuộc hoàn toàn, "cùng sinh cùng tử"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3F6034" w14:textId="730533B0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tạm thời, không gắn vòng đời</w:t>
            </w:r>
          </w:p>
        </w:tc>
      </w:tr>
      <w:tr w:rsidR="008747BD" w:rsidRPr="008747BD" w14:paraId="2C98678F" w14:textId="77777777" w:rsidTr="008747BD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ED05B7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Tên quan hệ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104A9" w14:textId="72F5CC6A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Composition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1CB6AB" w14:textId="392A6B7A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Dependency</w:t>
            </w:r>
          </w:p>
        </w:tc>
      </w:tr>
      <w:tr w:rsidR="008747BD" w:rsidRPr="008747BD" w14:paraId="3DEFC009" w14:textId="77777777" w:rsidTr="008747BD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C99D95" w14:textId="77777777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Ký hiệu trên sơ đồ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AF45A7" w14:textId="78D45D83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Hình thoi đặc đặt ở phía lớp 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chuyenxe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10007E" w14:textId="789B227F" w:rsidR="008747BD" w:rsidRPr="008747BD" w:rsidRDefault="008747BD" w:rsidP="008747BD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Đường nét đứt có mũi tên trỏ từ 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DonHang</w:t>
            </w:r>
            <w:r w:rsidRPr="008747B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 sang 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CachTHucThanhToan</w:t>
            </w:r>
          </w:p>
        </w:tc>
      </w:tr>
    </w:tbl>
    <w:p w14:paraId="3DC583EA" w14:textId="77777777" w:rsidR="005801F4" w:rsidRDefault="005801F4"/>
    <w:sectPr w:rsidR="005801F4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BD"/>
    <w:rsid w:val="005174D3"/>
    <w:rsid w:val="005801F4"/>
    <w:rsid w:val="008747BD"/>
    <w:rsid w:val="00AA188F"/>
    <w:rsid w:val="00AC744C"/>
    <w:rsid w:val="00B1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1037"/>
  <w15:chartTrackingRefBased/>
  <w15:docId w15:val="{7D5D3532-3D88-4C68-A28D-1A635CB2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747B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4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7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2026-09-18T01:08:00Z</dcterms:created>
  <dcterms:modified xsi:type="dcterms:W3CDTF">2026-09-18T01:09:00Z</dcterms:modified>
</cp:coreProperties>
</file>