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BF07" w14:textId="56A390EA" w:rsidR="000735DB" w:rsidRPr="000735DB" w:rsidRDefault="000735DB" w:rsidP="000735D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735DB">
        <w:rPr>
          <w:b/>
          <w:bCs/>
        </w:rPr>
        <w:t xml:space="preserve">0204677 Lim Zhe Yuan    DCS22104 Fundamentals of Security in Ethical Hacking </w:t>
      </w:r>
      <w:r>
        <w:rPr>
          <w:b/>
          <w:bCs/>
        </w:rPr>
        <w:t xml:space="preserve">Jan2022 </w:t>
      </w:r>
      <w:r w:rsidRPr="000735DB">
        <w:rPr>
          <w:b/>
          <w:bCs/>
        </w:rPr>
        <w:t>OFA part 1</w:t>
      </w:r>
    </w:p>
    <w:p w14:paraId="0645E72F" w14:textId="77777777" w:rsidR="000735DB" w:rsidRDefault="000735DB" w:rsidP="000F2111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7BB4DA1D" w14:textId="03FE9893" w:rsidR="000F2111" w:rsidRPr="00367D25" w:rsidRDefault="000F2111" w:rsidP="000F21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367D25">
        <w:rPr>
          <w:rFonts w:ascii="ArialMT" w:hAnsi="ArialMT" w:cs="ArialMT"/>
          <w:b/>
          <w:bCs/>
        </w:rPr>
        <w:t>Define a firewall. State and discuss two generations of firewall. (7 marks)</w:t>
      </w:r>
    </w:p>
    <w:p w14:paraId="506313E2" w14:textId="5CDDCB44" w:rsidR="000F2111" w:rsidRDefault="005936E3" w:rsidP="005936E3">
      <w:pPr>
        <w:autoSpaceDE w:val="0"/>
        <w:autoSpaceDN w:val="0"/>
        <w:adjustRightInd w:val="0"/>
        <w:spacing w:after="0" w:line="240" w:lineRule="auto"/>
        <w:ind w:firstLine="360"/>
        <w:rPr>
          <w:rFonts w:ascii="ArialMT" w:hAnsi="ArialMT" w:cs="ArialMT"/>
        </w:rPr>
      </w:pPr>
      <w:r>
        <w:rPr>
          <w:rFonts w:ascii="ArialMT" w:hAnsi="ArialMT" w:cs="ArialMT"/>
        </w:rPr>
        <w:t>A firewall is a network security system. It runs on the Network and Transport layer in the OSI model. It is used to prevent unauthorized users from accessing to a network. It allows users to set security policies and permissions. It allows users to set a proxy to allow or deny certain accesses. It also allows users to inspect inbound and outbound traffic.</w:t>
      </w:r>
    </w:p>
    <w:p w14:paraId="58892C3B" w14:textId="2172ABED" w:rsidR="005936E3" w:rsidRDefault="005936E3" w:rsidP="005936E3">
      <w:pPr>
        <w:autoSpaceDE w:val="0"/>
        <w:autoSpaceDN w:val="0"/>
        <w:adjustRightInd w:val="0"/>
        <w:spacing w:after="0" w:line="240" w:lineRule="auto"/>
        <w:ind w:firstLine="360"/>
        <w:rPr>
          <w:rFonts w:ascii="ArialMT" w:hAnsi="ArialMT" w:cs="ArialMT"/>
        </w:rPr>
      </w:pPr>
    </w:p>
    <w:p w14:paraId="473A75E5" w14:textId="1CBF1FB6" w:rsidR="005936E3" w:rsidRDefault="005936E3" w:rsidP="005936E3">
      <w:pPr>
        <w:autoSpaceDE w:val="0"/>
        <w:autoSpaceDN w:val="0"/>
        <w:adjustRightInd w:val="0"/>
        <w:spacing w:after="0" w:line="240" w:lineRule="auto"/>
        <w:ind w:firstLine="360"/>
        <w:rPr>
          <w:rFonts w:ascii="ArialMT" w:hAnsi="ArialMT" w:cs="ArialMT"/>
        </w:rPr>
      </w:pPr>
      <w:r>
        <w:rPr>
          <w:rFonts w:ascii="ArialMT" w:hAnsi="ArialMT" w:cs="ArialMT"/>
        </w:rPr>
        <w:t>Two generation</w:t>
      </w:r>
      <w:r w:rsidR="00CA19F8">
        <w:rPr>
          <w:rFonts w:ascii="ArialMT" w:hAnsi="ArialMT" w:cs="ArialMT"/>
        </w:rPr>
        <w:t>s</w:t>
      </w:r>
      <w:r>
        <w:rPr>
          <w:rFonts w:ascii="ArialMT" w:hAnsi="ArialMT" w:cs="ArialMT"/>
        </w:rPr>
        <w:t xml:space="preserve"> of firewall are packet filters and stateful filters. </w:t>
      </w:r>
      <w:r w:rsidR="00A92CE8">
        <w:rPr>
          <w:rFonts w:ascii="ArialMT" w:hAnsi="ArialMT" w:cs="ArialMT"/>
        </w:rPr>
        <w:t>Packet filters are first generation firewalls and is used to inspect TCP and UDP data packets that are transmitting across a network.</w:t>
      </w:r>
      <w:r w:rsidR="00D31A6F">
        <w:rPr>
          <w:rFonts w:ascii="ArialMT" w:hAnsi="ArialMT" w:cs="ArialMT"/>
        </w:rPr>
        <w:t xml:space="preserve"> If a data packet does not match a set of rules, packet filters will deny or reject the packet. Stateful filters are second generation firewalls and are also called circuit-level gateways. They record all connections and classify the states into a new connection, part of an existing connection and not part of any connection.</w:t>
      </w:r>
      <w:r w:rsidR="00883FF8">
        <w:rPr>
          <w:rFonts w:ascii="ArialMT" w:hAnsi="ArialMT" w:cs="ArialMT"/>
        </w:rPr>
        <w:t xml:space="preserve"> Packets from fake connection will be denied from entering the Transport layer of the OSI model.</w:t>
      </w:r>
    </w:p>
    <w:p w14:paraId="456C5794" w14:textId="77777777" w:rsidR="000F2111" w:rsidRPr="000F2111" w:rsidRDefault="000F2111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42097EC" w14:textId="16951AF8" w:rsidR="000F2111" w:rsidRPr="00367D25" w:rsidRDefault="000F2111" w:rsidP="005A6846">
      <w:pPr>
        <w:autoSpaceDE w:val="0"/>
        <w:autoSpaceDN w:val="0"/>
        <w:adjustRightInd w:val="0"/>
        <w:spacing w:after="0" w:line="240" w:lineRule="auto"/>
        <w:ind w:firstLine="360"/>
        <w:rPr>
          <w:rFonts w:ascii="ArialMT" w:hAnsi="ArialMT" w:cs="ArialMT"/>
          <w:b/>
          <w:bCs/>
        </w:rPr>
      </w:pPr>
      <w:r w:rsidRPr="00367D25">
        <w:rPr>
          <w:rFonts w:ascii="ArialMT" w:hAnsi="ArialMT" w:cs="ArialMT"/>
          <w:b/>
          <w:bCs/>
        </w:rPr>
        <w:t>2) State and explain the three statuses for a service port. (9 marks)</w:t>
      </w:r>
    </w:p>
    <w:p w14:paraId="5813D4BB" w14:textId="18AB4FE8" w:rsidR="000F2111" w:rsidRDefault="000F2111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Open ports</w:t>
      </w:r>
      <w:r w:rsidR="005936E3">
        <w:rPr>
          <w:rFonts w:ascii="ArialMT" w:hAnsi="ArialMT" w:cs="ArialMT"/>
        </w:rPr>
        <w:t>.</w:t>
      </w:r>
      <w:r w:rsidR="0031192F">
        <w:rPr>
          <w:rFonts w:ascii="ArialMT" w:hAnsi="ArialMT" w:cs="ArialMT"/>
        </w:rPr>
        <w:t xml:space="preserve"> They are computer ports that are open for communication.</w:t>
      </w:r>
    </w:p>
    <w:p w14:paraId="6DF77EF8" w14:textId="0D097323" w:rsidR="000F2111" w:rsidRDefault="000F2111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Closed ports</w:t>
      </w:r>
      <w:r w:rsidR="005936E3">
        <w:rPr>
          <w:rFonts w:ascii="ArialMT" w:hAnsi="ArialMT" w:cs="ArialMT"/>
        </w:rPr>
        <w:t>.</w:t>
      </w:r>
      <w:r w:rsidR="0031192F">
        <w:rPr>
          <w:rFonts w:ascii="ArialMT" w:hAnsi="ArialMT" w:cs="ArialMT"/>
        </w:rPr>
        <w:t xml:space="preserve"> </w:t>
      </w:r>
      <w:r w:rsidR="0031192F">
        <w:rPr>
          <w:rFonts w:ascii="ArialMT" w:hAnsi="ArialMT" w:cs="ArialMT"/>
        </w:rPr>
        <w:t xml:space="preserve">They are computer ports that </w:t>
      </w:r>
      <w:proofErr w:type="gramStart"/>
      <w:r w:rsidR="0031192F">
        <w:rPr>
          <w:rFonts w:ascii="ArialMT" w:hAnsi="ArialMT" w:cs="ArialMT"/>
        </w:rPr>
        <w:t>responses</w:t>
      </w:r>
      <w:proofErr w:type="gramEnd"/>
      <w:r w:rsidR="0031192F">
        <w:rPr>
          <w:rFonts w:ascii="ArialMT" w:hAnsi="ArialMT" w:cs="ArialMT"/>
        </w:rPr>
        <w:t xml:space="preserve"> but no service is running at the specific port.</w:t>
      </w:r>
    </w:p>
    <w:p w14:paraId="7249733D" w14:textId="443AD6FA" w:rsidR="000F2111" w:rsidRDefault="000F2111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Filtered ports</w:t>
      </w:r>
      <w:r w:rsidR="005936E3">
        <w:rPr>
          <w:rFonts w:ascii="ArialMT" w:hAnsi="ArialMT" w:cs="ArialMT"/>
        </w:rPr>
        <w:t>.</w:t>
      </w:r>
      <w:r w:rsidR="0031192F">
        <w:rPr>
          <w:rFonts w:ascii="ArialMT" w:hAnsi="ArialMT" w:cs="ArialMT"/>
        </w:rPr>
        <w:t xml:space="preserve"> They are computer ports that are protected by a firewall.</w:t>
      </w:r>
    </w:p>
    <w:p w14:paraId="6D2B31D1" w14:textId="77777777" w:rsidR="005A6846" w:rsidRDefault="005A6846" w:rsidP="005A68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1712FA5" w14:textId="1EA3DA29" w:rsidR="000F2111" w:rsidRPr="00367D25" w:rsidRDefault="005A6846" w:rsidP="005A68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>
        <w:rPr>
          <w:rFonts w:ascii="ArialMT" w:hAnsi="ArialMT" w:cs="ArialMT"/>
        </w:rPr>
        <w:t xml:space="preserve">      </w:t>
      </w:r>
      <w:r w:rsidR="000F2111" w:rsidRPr="00367D25">
        <w:rPr>
          <w:rFonts w:ascii="ArialMT" w:hAnsi="ArialMT" w:cs="ArialMT"/>
          <w:b/>
          <w:bCs/>
        </w:rPr>
        <w:t>3) State and explain four types of denial of service (DoS) attacks. (12 marks)</w:t>
      </w:r>
    </w:p>
    <w:p w14:paraId="3D3DD40C" w14:textId="6D414CCB" w:rsidR="005936E3" w:rsidRDefault="005936E3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DNS attack.</w:t>
      </w:r>
      <w:r w:rsidR="00D31A6F">
        <w:rPr>
          <w:rFonts w:ascii="ArialMT" w:hAnsi="ArialMT" w:cs="ArialMT"/>
        </w:rPr>
        <w:t xml:space="preserve"> It is an attack where attackers send</w:t>
      </w:r>
      <w:r w:rsidR="00655D78">
        <w:rPr>
          <w:rFonts w:ascii="ArialMT" w:hAnsi="ArialMT" w:cs="ArialMT"/>
        </w:rPr>
        <w:t xml:space="preserve"> DNS</w:t>
      </w:r>
      <w:r w:rsidR="00D31A6F">
        <w:rPr>
          <w:rFonts w:ascii="ArialMT" w:hAnsi="ArialMT" w:cs="ArialMT"/>
        </w:rPr>
        <w:t xml:space="preserve"> requests and flood connections to a victim server exceeding the maximum payload or connection capacity that the victim server can handle.</w:t>
      </w:r>
    </w:p>
    <w:p w14:paraId="4C09602F" w14:textId="77777777" w:rsidR="00D31A6F" w:rsidRDefault="00D31A6F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8C4C710" w14:textId="5F9E96B1" w:rsidR="00D31A6F" w:rsidRDefault="005936E3" w:rsidP="00D31A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Teardrop attack.</w:t>
      </w:r>
      <w:r w:rsidR="00D31A6F" w:rsidRPr="00D31A6F">
        <w:rPr>
          <w:rFonts w:ascii="ArialMT" w:hAnsi="ArialMT" w:cs="ArialMT"/>
        </w:rPr>
        <w:t xml:space="preserve"> </w:t>
      </w:r>
      <w:r w:rsidR="00D31A6F">
        <w:rPr>
          <w:rFonts w:ascii="ArialMT" w:hAnsi="ArialMT" w:cs="ArialMT"/>
        </w:rPr>
        <w:t xml:space="preserve">It is an attack where attackers send </w:t>
      </w:r>
      <w:r w:rsidR="00D31A6F">
        <w:rPr>
          <w:rFonts w:ascii="ArialMT" w:hAnsi="ArialMT" w:cs="ArialMT"/>
        </w:rPr>
        <w:t xml:space="preserve">excessive payload </w:t>
      </w:r>
      <w:r w:rsidR="00D31A6F">
        <w:rPr>
          <w:rFonts w:ascii="ArialMT" w:hAnsi="ArialMT" w:cs="ArialMT"/>
        </w:rPr>
        <w:t xml:space="preserve">and </w:t>
      </w:r>
      <w:r w:rsidR="00D31A6F">
        <w:rPr>
          <w:rFonts w:ascii="ArialMT" w:hAnsi="ArialMT" w:cs="ArialMT"/>
        </w:rPr>
        <w:t xml:space="preserve">causes data segments to become out of order, causing the victim server to </w:t>
      </w:r>
      <w:r w:rsidR="00655D78">
        <w:rPr>
          <w:rFonts w:ascii="ArialMT" w:hAnsi="ArialMT" w:cs="ArialMT"/>
        </w:rPr>
        <w:t xml:space="preserve">potentially </w:t>
      </w:r>
      <w:r w:rsidR="00D31A6F">
        <w:rPr>
          <w:rFonts w:ascii="ArialMT" w:hAnsi="ArialMT" w:cs="ArialMT"/>
        </w:rPr>
        <w:t>be unable to reassemble messages and thus crashing</w:t>
      </w:r>
      <w:r w:rsidR="00D31A6F">
        <w:rPr>
          <w:rFonts w:ascii="ArialMT" w:hAnsi="ArialMT" w:cs="ArialMT"/>
        </w:rPr>
        <w:t>.</w:t>
      </w:r>
    </w:p>
    <w:p w14:paraId="7FA20028" w14:textId="40158196" w:rsidR="005936E3" w:rsidRPr="00D31A6F" w:rsidRDefault="005936E3" w:rsidP="000F2111">
      <w:pPr>
        <w:autoSpaceDE w:val="0"/>
        <w:autoSpaceDN w:val="0"/>
        <w:adjustRightInd w:val="0"/>
        <w:spacing w:after="0" w:line="240" w:lineRule="auto"/>
      </w:pPr>
    </w:p>
    <w:p w14:paraId="777E8053" w14:textId="7A10524D" w:rsidR="00D31A6F" w:rsidRDefault="005936E3" w:rsidP="00D31A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Smurf attack.</w:t>
      </w:r>
      <w:r w:rsidR="00D31A6F">
        <w:rPr>
          <w:rFonts w:ascii="ArialMT" w:hAnsi="ArialMT" w:cs="ArialMT"/>
        </w:rPr>
        <w:t xml:space="preserve"> </w:t>
      </w:r>
      <w:r w:rsidR="00D31A6F">
        <w:rPr>
          <w:rFonts w:ascii="ArialMT" w:hAnsi="ArialMT" w:cs="ArialMT"/>
        </w:rPr>
        <w:t xml:space="preserve">It is an attack where attackers </w:t>
      </w:r>
      <w:r w:rsidR="00D31A6F">
        <w:rPr>
          <w:rFonts w:ascii="ArialMT" w:hAnsi="ArialMT" w:cs="ArialMT"/>
        </w:rPr>
        <w:t>broadcast ping requests that have small payloads using servers and relay them to the victim server to form a larger payload, which exceed the maximum</w:t>
      </w:r>
      <w:r w:rsidR="00ED07B6">
        <w:rPr>
          <w:rFonts w:ascii="ArialMT" w:hAnsi="ArialMT" w:cs="ArialMT"/>
        </w:rPr>
        <w:t xml:space="preserve"> payload and</w:t>
      </w:r>
      <w:r w:rsidR="00D31A6F">
        <w:rPr>
          <w:rFonts w:ascii="ArialMT" w:hAnsi="ArialMT" w:cs="ArialMT"/>
        </w:rPr>
        <w:t xml:space="preserve"> ping requests that the victim server can handle.</w:t>
      </w:r>
    </w:p>
    <w:p w14:paraId="180A75E1" w14:textId="4B0DE664" w:rsidR="005936E3" w:rsidRDefault="005936E3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A0B8E84" w14:textId="79C64451" w:rsidR="005936E3" w:rsidRDefault="005936E3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SYN flood attack.</w:t>
      </w:r>
      <w:r w:rsidR="00D31A6F">
        <w:rPr>
          <w:rFonts w:ascii="ArialMT" w:hAnsi="ArialMT" w:cs="ArialMT"/>
        </w:rPr>
        <w:t xml:space="preserve"> It is an attack where attackers send SYN requests to a victim server </w:t>
      </w:r>
      <w:r w:rsidR="00DC3B9C">
        <w:rPr>
          <w:rFonts w:ascii="ArialMT" w:hAnsi="ArialMT" w:cs="ArialMT"/>
        </w:rPr>
        <w:t xml:space="preserve">which </w:t>
      </w:r>
      <w:r w:rsidR="00D31A6F">
        <w:rPr>
          <w:rFonts w:ascii="ArialMT" w:hAnsi="ArialMT" w:cs="ArialMT"/>
        </w:rPr>
        <w:t>exceed</w:t>
      </w:r>
      <w:r w:rsidR="00DC3B9C">
        <w:rPr>
          <w:rFonts w:ascii="ArialMT" w:hAnsi="ArialMT" w:cs="ArialMT"/>
        </w:rPr>
        <w:t>s</w:t>
      </w:r>
      <w:r w:rsidR="00D31A6F">
        <w:rPr>
          <w:rFonts w:ascii="ArialMT" w:hAnsi="ArialMT" w:cs="ArialMT"/>
        </w:rPr>
        <w:t xml:space="preserve"> the SYN-RECEIVED queue capacity of the victim server, causing the victim server to only respond and send SYN-ACK replies to the malicious party.</w:t>
      </w:r>
    </w:p>
    <w:p w14:paraId="03D6357D" w14:textId="77777777" w:rsidR="005936E3" w:rsidRDefault="005936E3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E3DB0E4" w14:textId="4809BCED" w:rsidR="000F2111" w:rsidRPr="00367D25" w:rsidRDefault="005A6846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>
        <w:rPr>
          <w:rFonts w:ascii="ArialMT" w:hAnsi="ArialMT" w:cs="ArialMT"/>
          <w:b/>
          <w:bCs/>
        </w:rPr>
        <w:t xml:space="preserve">      </w:t>
      </w:r>
      <w:r w:rsidR="000F2111" w:rsidRPr="00367D25">
        <w:rPr>
          <w:rFonts w:ascii="ArialMT" w:hAnsi="ArialMT" w:cs="ArialMT"/>
          <w:b/>
          <w:bCs/>
        </w:rPr>
        <w:t>4) State and explain four social engineering attacks. (12 marks)</w:t>
      </w:r>
    </w:p>
    <w:p w14:paraId="32ABA5C2" w14:textId="11BB8A4A" w:rsidR="005936E3" w:rsidRDefault="005936E3" w:rsidP="005936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Voice phishing</w:t>
      </w:r>
      <w:r w:rsidR="006F6D04">
        <w:rPr>
          <w:rFonts w:ascii="ArialMT" w:hAnsi="ArialMT" w:cs="ArialMT"/>
        </w:rPr>
        <w:t>. It is a social engineering attack which uses voice to convince and lure information out of victims by simply asking.</w:t>
      </w:r>
    </w:p>
    <w:p w14:paraId="7E02DA51" w14:textId="2AC5AC91" w:rsidR="005936E3" w:rsidRDefault="005936E3" w:rsidP="005936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Photographing.</w:t>
      </w:r>
      <w:r w:rsidR="006F6D04">
        <w:rPr>
          <w:rFonts w:ascii="ArialMT" w:hAnsi="ArialMT" w:cs="ArialMT"/>
        </w:rPr>
        <w:t xml:space="preserve"> </w:t>
      </w:r>
      <w:r w:rsidR="006F6D04">
        <w:rPr>
          <w:rFonts w:ascii="ArialMT" w:hAnsi="ArialMT" w:cs="ArialMT"/>
        </w:rPr>
        <w:t xml:space="preserve">It is a social engineering attack </w:t>
      </w:r>
      <w:r w:rsidR="006F6D04">
        <w:rPr>
          <w:rFonts w:ascii="ArialMT" w:hAnsi="ArialMT" w:cs="ArialMT"/>
        </w:rPr>
        <w:t>where photos are taken using a photo capturing tool without consent from the victim.</w:t>
      </w:r>
    </w:p>
    <w:p w14:paraId="4E7E4345" w14:textId="19C7EDF4" w:rsidR="005936E3" w:rsidRDefault="005936E3" w:rsidP="005936E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Voice recording.</w:t>
      </w:r>
      <w:r w:rsidR="006F6D04">
        <w:rPr>
          <w:rFonts w:ascii="ArialMT" w:hAnsi="ArialMT" w:cs="ArialMT"/>
        </w:rPr>
        <w:t xml:space="preserve"> </w:t>
      </w:r>
      <w:r w:rsidR="006F6D04">
        <w:rPr>
          <w:rFonts w:ascii="ArialMT" w:hAnsi="ArialMT" w:cs="ArialMT"/>
        </w:rPr>
        <w:t xml:space="preserve">It is a social engineering attack where </w:t>
      </w:r>
      <w:r w:rsidR="006F6D04">
        <w:rPr>
          <w:rFonts w:ascii="ArialMT" w:hAnsi="ArialMT" w:cs="ArialMT"/>
        </w:rPr>
        <w:t xml:space="preserve">victim’s voice is recorded </w:t>
      </w:r>
      <w:r w:rsidR="006F6D04">
        <w:rPr>
          <w:rFonts w:ascii="ArialMT" w:hAnsi="ArialMT" w:cs="ArialMT"/>
        </w:rPr>
        <w:t xml:space="preserve">using a </w:t>
      </w:r>
      <w:r w:rsidR="006F6D04">
        <w:rPr>
          <w:rFonts w:ascii="ArialMT" w:hAnsi="ArialMT" w:cs="ArialMT"/>
        </w:rPr>
        <w:t xml:space="preserve">voice recording </w:t>
      </w:r>
      <w:r w:rsidR="006F6D04">
        <w:rPr>
          <w:rFonts w:ascii="ArialMT" w:hAnsi="ArialMT" w:cs="ArialMT"/>
        </w:rPr>
        <w:t>tool without consent from the victim.</w:t>
      </w:r>
    </w:p>
    <w:p w14:paraId="511961D6" w14:textId="5B756155" w:rsidR="005936E3" w:rsidRDefault="005936E3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Space and time invasion.</w:t>
      </w:r>
      <w:r w:rsidR="0086166D">
        <w:rPr>
          <w:rFonts w:ascii="ArialMT" w:hAnsi="ArialMT" w:cs="ArialMT"/>
        </w:rPr>
        <w:t xml:space="preserve"> </w:t>
      </w:r>
      <w:r w:rsidR="0086166D">
        <w:rPr>
          <w:rFonts w:ascii="ArialMT" w:hAnsi="ArialMT" w:cs="ArialMT"/>
        </w:rPr>
        <w:t>It is a social engineering attack where</w:t>
      </w:r>
      <w:r w:rsidR="0086166D">
        <w:rPr>
          <w:rFonts w:ascii="ArialMT" w:hAnsi="ArialMT" w:cs="ArialMT"/>
        </w:rPr>
        <w:t xml:space="preserve"> the victim is distracted for </w:t>
      </w:r>
      <w:proofErr w:type="gramStart"/>
      <w:r w:rsidR="0086166D">
        <w:rPr>
          <w:rFonts w:ascii="ArialMT" w:hAnsi="ArialMT" w:cs="ArialMT"/>
        </w:rPr>
        <w:t>a period of time</w:t>
      </w:r>
      <w:proofErr w:type="gramEnd"/>
      <w:r w:rsidR="0086166D">
        <w:rPr>
          <w:rFonts w:ascii="ArialMT" w:hAnsi="ArialMT" w:cs="ArialMT"/>
        </w:rPr>
        <w:t xml:space="preserve"> to create a window of opportunity for the malicious party</w:t>
      </w:r>
      <w:r w:rsidR="0056359D">
        <w:rPr>
          <w:rFonts w:ascii="ArialMT" w:hAnsi="ArialMT" w:cs="ArialMT"/>
        </w:rPr>
        <w:t xml:space="preserve"> to perform attacks</w:t>
      </w:r>
      <w:r w:rsidR="0086166D">
        <w:rPr>
          <w:rFonts w:ascii="ArialMT" w:hAnsi="ArialMT" w:cs="ArialMT"/>
        </w:rPr>
        <w:t>.</w:t>
      </w:r>
    </w:p>
    <w:p w14:paraId="70C92C4D" w14:textId="47F6F927" w:rsidR="005936E3" w:rsidRDefault="005936E3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8C11672" w14:textId="528705FB" w:rsidR="00772C0E" w:rsidRDefault="00772C0E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0FD3D9C" w14:textId="2E3151D4" w:rsidR="00772C0E" w:rsidRDefault="00772C0E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51D08C9" w14:textId="35E6C789" w:rsidR="00772C0E" w:rsidRDefault="00772C0E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181954E" w14:textId="1349B691" w:rsidR="00772C0E" w:rsidRDefault="00772C0E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DED9B71" w14:textId="6F70EB74" w:rsidR="00772C0E" w:rsidRDefault="00772C0E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A05C430" w14:textId="2A4459CE" w:rsidR="00772C0E" w:rsidRDefault="00772C0E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B35EAB0" w14:textId="77777777" w:rsidR="00772C0E" w:rsidRDefault="00772C0E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4C4532E" w14:textId="77777777" w:rsidR="005A6846" w:rsidRDefault="005A6846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1FB826DF" w14:textId="0109EC8B" w:rsidR="000F2111" w:rsidRPr="00367D25" w:rsidRDefault="000F2111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367D25">
        <w:rPr>
          <w:rFonts w:ascii="ArialMT" w:hAnsi="ArialMT" w:cs="ArialMT"/>
          <w:b/>
          <w:bCs/>
        </w:rPr>
        <w:t>5) Classify the following software applications into malicious-impact table. (10 marks)</w:t>
      </w:r>
    </w:p>
    <w:p w14:paraId="7BDD4A0D" w14:textId="77777777" w:rsidR="005936E3" w:rsidRDefault="005936E3" w:rsidP="000F21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3920"/>
        <w:gridCol w:w="2938"/>
      </w:tblGrid>
      <w:tr w:rsidR="005936E3" w14:paraId="6F492800" w14:textId="77777777" w:rsidTr="005936E3">
        <w:tc>
          <w:tcPr>
            <w:tcW w:w="1980" w:type="dxa"/>
          </w:tcPr>
          <w:p w14:paraId="19770BB1" w14:textId="77777777" w:rsidR="005936E3" w:rsidRDefault="005936E3" w:rsidP="000F2111"/>
        </w:tc>
        <w:tc>
          <w:tcPr>
            <w:tcW w:w="4030" w:type="dxa"/>
          </w:tcPr>
          <w:p w14:paraId="07084691" w14:textId="5FB57AF4" w:rsidR="005936E3" w:rsidRDefault="005936E3" w:rsidP="000F2111">
            <w:r>
              <w:t>Non-malicious programs</w:t>
            </w:r>
          </w:p>
        </w:tc>
        <w:tc>
          <w:tcPr>
            <w:tcW w:w="3006" w:type="dxa"/>
          </w:tcPr>
          <w:p w14:paraId="6387E42B" w14:textId="59C52032" w:rsidR="005936E3" w:rsidRDefault="005936E3" w:rsidP="000F2111">
            <w:r>
              <w:t>Malicious programs</w:t>
            </w:r>
          </w:p>
        </w:tc>
      </w:tr>
      <w:tr w:rsidR="005936E3" w14:paraId="140F601A" w14:textId="77777777" w:rsidTr="005936E3">
        <w:tc>
          <w:tcPr>
            <w:tcW w:w="1980" w:type="dxa"/>
          </w:tcPr>
          <w:p w14:paraId="649074CB" w14:textId="4A1CA287" w:rsidR="005936E3" w:rsidRDefault="005936E3" w:rsidP="000F2111">
            <w:r>
              <w:t>Harmless</w:t>
            </w:r>
          </w:p>
        </w:tc>
        <w:tc>
          <w:tcPr>
            <w:tcW w:w="4030" w:type="dxa"/>
          </w:tcPr>
          <w:p w14:paraId="14DD8610" w14:textId="4429BF62" w:rsidR="005936E3" w:rsidRDefault="006F6D04" w:rsidP="000F2111">
            <w:r>
              <w:t>Photo editor, Device manager, Recycle bin</w:t>
            </w:r>
            <w:r w:rsidR="00115E85">
              <w:t>, Official BIOS firmware</w:t>
            </w:r>
          </w:p>
        </w:tc>
        <w:tc>
          <w:tcPr>
            <w:tcW w:w="3006" w:type="dxa"/>
          </w:tcPr>
          <w:p w14:paraId="116CC006" w14:textId="1EDDF7E3" w:rsidR="005936E3" w:rsidRDefault="006F6D04" w:rsidP="000F2111">
            <w:r>
              <w:t>Triada Trojan, Spy.Gen</w:t>
            </w:r>
          </w:p>
        </w:tc>
      </w:tr>
      <w:tr w:rsidR="005936E3" w14:paraId="30F77297" w14:textId="77777777" w:rsidTr="005936E3">
        <w:tc>
          <w:tcPr>
            <w:tcW w:w="1980" w:type="dxa"/>
          </w:tcPr>
          <w:p w14:paraId="2CE68895" w14:textId="7555AE08" w:rsidR="005936E3" w:rsidRDefault="005936E3" w:rsidP="000F2111">
            <w:r>
              <w:t>Catastrophic/Harmful</w:t>
            </w:r>
          </w:p>
        </w:tc>
        <w:tc>
          <w:tcPr>
            <w:tcW w:w="4030" w:type="dxa"/>
          </w:tcPr>
          <w:p w14:paraId="23128C61" w14:textId="66CA3B78" w:rsidR="005936E3" w:rsidRDefault="006F6D04" w:rsidP="000F2111">
            <w:r>
              <w:t>Facebook messenger, WeChat</w:t>
            </w:r>
            <w:r w:rsidR="00115E85">
              <w:t>, Unreal Game Engine</w:t>
            </w:r>
          </w:p>
        </w:tc>
        <w:tc>
          <w:tcPr>
            <w:tcW w:w="3006" w:type="dxa"/>
          </w:tcPr>
          <w:p w14:paraId="19A02D52" w14:textId="668B0829" w:rsidR="005936E3" w:rsidRDefault="006F6D04" w:rsidP="000F2111">
            <w:r>
              <w:t>CrytoLocker</w:t>
            </w:r>
          </w:p>
        </w:tc>
      </w:tr>
    </w:tbl>
    <w:p w14:paraId="64266504" w14:textId="70B58C8B" w:rsidR="0038446B" w:rsidRDefault="0038446B" w:rsidP="000F2111"/>
    <w:sectPr w:rsidR="0038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105F"/>
    <w:multiLevelType w:val="hybridMultilevel"/>
    <w:tmpl w:val="86481784"/>
    <w:lvl w:ilvl="0" w:tplc="33E0A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03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21"/>
    <w:rsid w:val="000735DB"/>
    <w:rsid w:val="000F2111"/>
    <w:rsid w:val="00115E85"/>
    <w:rsid w:val="0031192F"/>
    <w:rsid w:val="00367D25"/>
    <w:rsid w:val="0038446B"/>
    <w:rsid w:val="004D6DEE"/>
    <w:rsid w:val="0056359D"/>
    <w:rsid w:val="005936E3"/>
    <w:rsid w:val="005A6846"/>
    <w:rsid w:val="00655D78"/>
    <w:rsid w:val="006F6D04"/>
    <w:rsid w:val="00772C0E"/>
    <w:rsid w:val="007D22C8"/>
    <w:rsid w:val="0086166D"/>
    <w:rsid w:val="008837D5"/>
    <w:rsid w:val="00883FF8"/>
    <w:rsid w:val="00917F86"/>
    <w:rsid w:val="00A92CE8"/>
    <w:rsid w:val="00C90F3F"/>
    <w:rsid w:val="00CA19F8"/>
    <w:rsid w:val="00D31A6F"/>
    <w:rsid w:val="00D32921"/>
    <w:rsid w:val="00DC3B9C"/>
    <w:rsid w:val="00E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B515"/>
  <w15:chartTrackingRefBased/>
  <w15:docId w15:val="{33BD60DB-2365-499C-894A-C24CECC6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11"/>
    <w:pPr>
      <w:ind w:left="720"/>
      <w:contextualSpacing/>
    </w:pPr>
  </w:style>
  <w:style w:type="table" w:styleId="TableGrid">
    <w:name w:val="Table Grid"/>
    <w:basedOn w:val="TableNormal"/>
    <w:uiPriority w:val="39"/>
    <w:rsid w:val="0059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17</cp:revision>
  <cp:lastPrinted>2022-04-20T06:30:00Z</cp:lastPrinted>
  <dcterms:created xsi:type="dcterms:W3CDTF">2022-04-20T05:56:00Z</dcterms:created>
  <dcterms:modified xsi:type="dcterms:W3CDTF">2022-04-20T06:38:00Z</dcterms:modified>
</cp:coreProperties>
</file>