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F06EEF">
      <w:pPr>
        <w:rPr>
          <w:rFonts w:ascii="黑体" w:eastAsia="黑体"/>
          <w:sz w:val="44"/>
          <w:szCs w:val="44"/>
        </w:rPr>
      </w:pPr>
    </w:p>
    <w:p w14:paraId="79DC94D2">
      <w:pPr>
        <w:pStyle w:val="2"/>
        <w:jc w:val="center"/>
        <w:rPr>
          <w:sz w:val="96"/>
        </w:rPr>
      </w:pPr>
      <w:r>
        <w:rPr>
          <w:rFonts w:hint="eastAsia"/>
          <w:sz w:val="96"/>
        </w:rPr>
        <w:t>成都东软学院</w:t>
      </w:r>
    </w:p>
    <w:p w14:paraId="1E463FDE">
      <w:pPr>
        <w:jc w:val="center"/>
        <w:rPr>
          <w:rFonts w:ascii="黑体" w:eastAsia="黑体"/>
          <w:sz w:val="56"/>
          <w:szCs w:val="84"/>
        </w:rPr>
      </w:pPr>
      <w:r>
        <w:rPr>
          <w:rFonts w:hint="eastAsia" w:ascii="黑体" w:eastAsia="黑体"/>
          <w:sz w:val="56"/>
          <w:szCs w:val="84"/>
        </w:rPr>
        <w:t>实 验 报 告</w:t>
      </w:r>
    </w:p>
    <w:p w14:paraId="080CD9A1">
      <w:pPr>
        <w:jc w:val="center"/>
        <w:rPr>
          <w:rFonts w:ascii="黑体" w:eastAsia="黑体"/>
          <w:sz w:val="56"/>
          <w:szCs w:val="84"/>
        </w:rPr>
      </w:pPr>
    </w:p>
    <w:p w14:paraId="7005AEE1">
      <w:pPr>
        <w:jc w:val="center"/>
        <w:rPr>
          <w:rFonts w:ascii="黑体" w:eastAsia="黑体"/>
          <w:sz w:val="56"/>
          <w:szCs w:val="84"/>
        </w:rPr>
      </w:pPr>
    </w:p>
    <w:p w14:paraId="2512F330">
      <w:pPr>
        <w:jc w:val="center"/>
        <w:rPr>
          <w:rFonts w:ascii="黑体" w:eastAsia="黑体"/>
          <w:sz w:val="56"/>
          <w:szCs w:val="84"/>
        </w:rPr>
      </w:pPr>
    </w:p>
    <w:p w14:paraId="63083F3E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hint="eastAsia" w:ascii="黑体" w:eastAsia="黑体"/>
          <w:sz w:val="40"/>
          <w:szCs w:val="48"/>
        </w:rPr>
        <w:t>课程名称：</w:t>
      </w:r>
      <w:r>
        <w:rPr>
          <w:rFonts w:hint="eastAsia" w:ascii="黑体" w:eastAsia="黑体"/>
          <w:sz w:val="40"/>
          <w:szCs w:val="48"/>
          <w:u w:val="single"/>
        </w:rPr>
        <w:t xml:space="preserve">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  人工智能提示工程  </w:t>
      </w:r>
      <w:r>
        <w:rPr>
          <w:rFonts w:hint="eastAsia" w:ascii="黑体" w:eastAsia="黑体"/>
          <w:sz w:val="40"/>
          <w:szCs w:val="48"/>
          <w:u w:val="single"/>
        </w:rPr>
        <w:t xml:space="preserve">  </w:t>
      </w:r>
    </w:p>
    <w:p w14:paraId="4E6F2050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指导教师：</w:t>
      </w:r>
      <w:r>
        <w:rPr>
          <w:rFonts w:hint="eastAsia" w:ascii="黑体" w:eastAsia="黑体"/>
          <w:sz w:val="40"/>
          <w:szCs w:val="48"/>
          <w:u w:val="single"/>
        </w:rPr>
        <w:t xml:space="preserve">       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谢心  </w:t>
      </w:r>
      <w:r>
        <w:rPr>
          <w:rFonts w:hint="eastAsia" w:ascii="黑体" w:eastAsia="黑体"/>
          <w:sz w:val="40"/>
          <w:szCs w:val="48"/>
          <w:u w:val="single"/>
        </w:rPr>
        <w:t xml:space="preserve">        </w:t>
      </w:r>
    </w:p>
    <w:p w14:paraId="18378165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学    院：</w:t>
      </w:r>
      <w:r>
        <w:rPr>
          <w:rFonts w:hint="eastAsia" w:ascii="黑体" w:eastAsia="黑体"/>
          <w:sz w:val="40"/>
          <w:szCs w:val="48"/>
          <w:u w:val="single"/>
        </w:rPr>
        <w:t xml:space="preserve">   数智应用技术学院 </w:t>
      </w:r>
      <w:r>
        <w:rPr>
          <w:rFonts w:ascii="黑体" w:eastAsia="黑体"/>
          <w:sz w:val="40"/>
          <w:szCs w:val="48"/>
          <w:u w:val="single"/>
        </w:rPr>
        <w:t xml:space="preserve"> </w:t>
      </w:r>
      <w:r>
        <w:rPr>
          <w:rFonts w:hint="eastAsia" w:ascii="黑体" w:eastAsia="黑体"/>
          <w:sz w:val="40"/>
          <w:szCs w:val="48"/>
          <w:u w:val="single"/>
        </w:rPr>
        <w:t xml:space="preserve">  </w:t>
      </w:r>
    </w:p>
    <w:p w14:paraId="246BBB7C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年级专业：</w:t>
      </w:r>
      <w:r>
        <w:rPr>
          <w:rFonts w:hint="eastAsia" w:ascii="黑体" w:eastAsia="黑体"/>
          <w:sz w:val="40"/>
          <w:szCs w:val="48"/>
          <w:u w:val="single"/>
        </w:rPr>
        <w:t xml:space="preserve">     </w:t>
      </w:r>
      <w:r>
        <w:rPr>
          <w:rFonts w:ascii="黑体" w:eastAsia="黑体"/>
          <w:sz w:val="40"/>
          <w:szCs w:val="48"/>
          <w:u w:val="single"/>
        </w:rPr>
        <w:t>2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>4</w:t>
      </w:r>
      <w:r>
        <w:rPr>
          <w:rFonts w:hint="eastAsia" w:ascii="黑体" w:eastAsia="黑体"/>
          <w:sz w:val="40"/>
          <w:szCs w:val="48"/>
          <w:u w:val="single"/>
        </w:rPr>
        <w:t>级软件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>工程</w:t>
      </w:r>
      <w:r>
        <w:rPr>
          <w:rFonts w:hint="eastAsia" w:ascii="黑体" w:eastAsia="黑体"/>
          <w:sz w:val="40"/>
          <w:szCs w:val="48"/>
          <w:u w:val="single"/>
        </w:rPr>
        <w:t xml:space="preserve">      </w:t>
      </w:r>
    </w:p>
    <w:p w14:paraId="54045BF0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hint="eastAsia" w:ascii="黑体" w:eastAsia="黑体"/>
          <w:sz w:val="40"/>
          <w:szCs w:val="48"/>
        </w:rPr>
        <w:t>班    级：</w:t>
      </w:r>
      <w:r>
        <w:rPr>
          <w:rFonts w:hint="eastAsia" w:ascii="黑体" w:eastAsia="黑体"/>
          <w:sz w:val="40"/>
          <w:szCs w:val="48"/>
          <w:u w:val="single"/>
        </w:rPr>
        <w:t xml:space="preserve">      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24403 </w:t>
      </w:r>
      <w:r>
        <w:rPr>
          <w:rFonts w:hint="eastAsia" w:ascii="黑体" w:eastAsia="黑体"/>
          <w:sz w:val="40"/>
          <w:szCs w:val="48"/>
          <w:u w:val="single"/>
        </w:rPr>
        <w:t xml:space="preserve">         </w:t>
      </w:r>
    </w:p>
    <w:p w14:paraId="4647E280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hint="eastAsia" w:ascii="黑体" w:eastAsia="黑体"/>
          <w:sz w:val="40"/>
          <w:szCs w:val="48"/>
        </w:rPr>
        <w:t>学    号：</w:t>
      </w:r>
      <w:r>
        <w:rPr>
          <w:rFonts w:hint="eastAsia" w:ascii="黑体" w:eastAsia="黑体"/>
          <w:sz w:val="40"/>
          <w:szCs w:val="48"/>
          <w:u w:val="single"/>
        </w:rPr>
        <w:t xml:space="preserve">    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  24068240332         </w:t>
      </w:r>
      <w:r>
        <w:rPr>
          <w:rFonts w:hint="eastAsia" w:ascii="黑体" w:eastAsia="黑体"/>
          <w:sz w:val="40"/>
          <w:szCs w:val="48"/>
          <w:u w:val="single"/>
        </w:rPr>
        <w:t xml:space="preserve">      </w:t>
      </w:r>
    </w:p>
    <w:p w14:paraId="4EC919F2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姓    名：</w:t>
      </w:r>
      <w:r>
        <w:rPr>
          <w:rFonts w:hint="eastAsia" w:ascii="黑体" w:eastAsia="黑体"/>
          <w:sz w:val="40"/>
          <w:szCs w:val="48"/>
          <w:u w:val="single"/>
        </w:rPr>
        <w:t xml:space="preserve">      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>康钰航</w:t>
      </w:r>
      <w:bookmarkStart w:id="0" w:name="_GoBack"/>
      <w:bookmarkEnd w:id="0"/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      </w:t>
      </w:r>
      <w:r>
        <w:rPr>
          <w:rFonts w:ascii="黑体" w:eastAsia="黑体"/>
          <w:sz w:val="40"/>
          <w:szCs w:val="48"/>
          <w:u w:val="single"/>
        </w:rPr>
        <w:t xml:space="preserve"> </w:t>
      </w:r>
      <w:r>
        <w:rPr>
          <w:rFonts w:hint="eastAsia" w:ascii="黑体" w:eastAsia="黑体"/>
          <w:sz w:val="40"/>
          <w:szCs w:val="48"/>
          <w:u w:val="single"/>
        </w:rPr>
        <w:t xml:space="preserve">        </w:t>
      </w:r>
    </w:p>
    <w:p w14:paraId="13F543C4">
      <w:pPr>
        <w:widowControl/>
        <w:jc w:val="left"/>
        <w:rPr>
          <w:sz w:val="18"/>
        </w:rPr>
      </w:pPr>
      <w:r>
        <w:rPr>
          <w:sz w:val="18"/>
        </w:rPr>
        <w:br w:type="page"/>
      </w:r>
    </w:p>
    <w:p w14:paraId="43356A6E">
      <w:pPr>
        <w:pStyle w:val="2"/>
        <w:jc w:val="center"/>
        <w:rPr>
          <w:rFonts w:hint="default" w:ascii="宋体" w:hAnsi="宋体" w:eastAsiaTheme="minorEastAsia"/>
          <w:sz w:val="28"/>
          <w:szCs w:val="28"/>
          <w:lang w:val="en-US" w:eastAsia="zh-CN"/>
        </w:rPr>
      </w:pPr>
      <w:r>
        <w:rPr>
          <w:rFonts w:hint="eastAsia"/>
        </w:rPr>
        <w:t>实验（</w:t>
      </w:r>
      <w:r>
        <w:rPr>
          <w:rFonts w:hint="eastAsia" w:ascii="Times New Roman" w:hAnsi="Times New Roman" w:cs="Times New Roman"/>
          <w:lang w:val="en-US" w:eastAsia="zh-CN"/>
        </w:rPr>
        <w:t>1</w:t>
      </w:r>
      <w:r>
        <w:rPr>
          <w:rFonts w:hint="eastAsia"/>
        </w:rPr>
        <w:t>）</w:t>
      </w:r>
    </w:p>
    <w:p w14:paraId="7340C896">
      <w:pPr>
        <w:spacing w:line="360" w:lineRule="auto"/>
        <w:rPr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</w:t>
      </w:r>
      <w:r>
        <w:rPr>
          <w:rFonts w:hint="eastAsia"/>
          <w:b/>
          <w:sz w:val="28"/>
          <w:szCs w:val="28"/>
        </w:rPr>
        <w:t>实验目的</w:t>
      </w:r>
      <w:r>
        <w:rPr>
          <w:rFonts w:hint="eastAsia" w:ascii="宋体" w:hAnsi="宋体"/>
          <w:b/>
          <w:sz w:val="28"/>
          <w:szCs w:val="28"/>
        </w:rPr>
        <w:t>】</w:t>
      </w:r>
    </w:p>
    <w:p w14:paraId="6123F223">
      <w:pPr>
        <w:pStyle w:val="7"/>
        <w:numPr>
          <w:ilvl w:val="0"/>
          <w:numId w:val="1"/>
        </w:numPr>
        <w:spacing w:before="0" w:beforeAutospacing="0" w:after="0" w:afterAutospacing="0" w:line="360" w:lineRule="auto"/>
        <w:ind w:left="425" w:leftChars="0" w:hanging="425" w:firstLineChars="0"/>
        <w:rPr>
          <w:rFonts w:hint="eastAsia" w:ascii="Times New Roman" w:hAnsi="Times New Roman"/>
          <w:color w:val="000000"/>
          <w:sz w:val="24"/>
          <w:szCs w:val="24"/>
        </w:rPr>
      </w:pPr>
      <w:r>
        <w:rPr>
          <w:rFonts w:hint="eastAsia" w:ascii="Times New Roman" w:hAnsi="Times New Roman"/>
          <w:color w:val="000000"/>
          <w:sz w:val="24"/>
          <w:szCs w:val="24"/>
        </w:rPr>
        <w:t>学习项目完整流程 ：掌握项目初始化、环境配置、配置文件管理和版本控制</w:t>
      </w:r>
    </w:p>
    <w:p w14:paraId="0616AFD4">
      <w:pPr>
        <w:pStyle w:val="7"/>
        <w:numPr>
          <w:ilvl w:val="0"/>
          <w:numId w:val="1"/>
        </w:numPr>
        <w:spacing w:before="0" w:beforeAutospacing="0" w:after="0" w:afterAutospacing="0" w:line="360" w:lineRule="auto"/>
        <w:ind w:left="425" w:leftChars="0" w:hanging="425" w:firstLineChars="0"/>
        <w:rPr>
          <w:rFonts w:hint="eastAsia" w:ascii="Times New Roman" w:hAnsi="Times New Roman"/>
          <w:color w:val="000000"/>
          <w:sz w:val="24"/>
          <w:szCs w:val="24"/>
        </w:rPr>
      </w:pPr>
      <w:r>
        <w:rPr>
          <w:rFonts w:hint="eastAsia" w:ascii="Times New Roman" w:hAnsi="Times New Roman"/>
          <w:color w:val="000000"/>
          <w:sz w:val="24"/>
          <w:szCs w:val="24"/>
        </w:rPr>
        <w:t>学习AnythingLLM使用 ：安装配置AnythingLLM，使用LMStudio作为模型，实现文档互动</w:t>
      </w:r>
    </w:p>
    <w:p w14:paraId="5774CF22">
      <w:pPr>
        <w:pStyle w:val="7"/>
        <w:numPr>
          <w:ilvl w:val="0"/>
          <w:numId w:val="1"/>
        </w:numPr>
        <w:spacing w:before="0" w:beforeAutospacing="0" w:after="0" w:afterAutospacing="0" w:line="360" w:lineRule="auto"/>
        <w:ind w:left="425" w:leftChars="0" w:hanging="425" w:firstLineChars="0"/>
        <w:rPr>
          <w:rFonts w:hint="eastAsia" w:ascii="Times New Roman" w:hAnsi="Times New Roman"/>
          <w:color w:val="000000"/>
          <w:sz w:val="24"/>
          <w:szCs w:val="24"/>
        </w:rPr>
      </w:pPr>
      <w:r>
        <w:rPr>
          <w:rFonts w:hint="eastAsia" w:ascii="Times New Roman" w:hAnsi="Times New Roman"/>
          <w:color w:val="000000"/>
          <w:sz w:val="24"/>
          <w:szCs w:val="24"/>
        </w:rPr>
        <w:t>掌握上下文管理 ：学习聊天记录压缩和本地查询技巧</w:t>
      </w:r>
    </w:p>
    <w:p w14:paraId="149C88B9">
      <w:pPr>
        <w:pStyle w:val="7"/>
        <w:numPr>
          <w:ilvl w:val="0"/>
          <w:numId w:val="1"/>
        </w:numPr>
        <w:spacing w:before="0" w:beforeAutospacing="0" w:after="0" w:afterAutospacing="0" w:line="360" w:lineRule="auto"/>
        <w:ind w:left="425" w:leftChars="0" w:hanging="425" w:firstLineChars="0"/>
        <w:rPr>
          <w:rFonts w:hint="eastAsia" w:ascii="Times New Roman" w:hAnsi="Times New Roman"/>
          <w:color w:val="000000"/>
          <w:sz w:val="24"/>
          <w:szCs w:val="24"/>
        </w:rPr>
      </w:pPr>
      <w:r>
        <w:rPr>
          <w:rFonts w:hint="eastAsia" w:ascii="Times New Roman" w:hAnsi="Times New Roman"/>
          <w:color w:val="000000"/>
          <w:sz w:val="24"/>
          <w:szCs w:val="24"/>
        </w:rPr>
        <w:t>开发高级功能 ：实现聊天记录压缩、5W关键信息提取和聊天历史搜索功能</w:t>
      </w:r>
    </w:p>
    <w:p w14:paraId="1B7FE151">
      <w:pPr>
        <w:pStyle w:val="7"/>
        <w:numPr>
          <w:ilvl w:val="0"/>
          <w:numId w:val="1"/>
        </w:numPr>
        <w:spacing w:before="0" w:beforeAutospacing="0" w:after="0" w:afterAutospacing="0" w:line="360" w:lineRule="auto"/>
        <w:ind w:left="425" w:leftChars="0" w:hanging="425" w:firstLineChars="0"/>
        <w:rPr>
          <w:rFonts w:ascii="Times New Roman" w:hAnsi="Times New Roman"/>
          <w:color w:val="000000"/>
          <w:sz w:val="24"/>
          <w:szCs w:val="24"/>
        </w:rPr>
      </w:pPr>
      <w:r>
        <w:rPr>
          <w:rFonts w:hint="eastAsia" w:ascii="Times New Roman" w:hAnsi="Times New Roman"/>
          <w:color w:val="000000"/>
          <w:sz w:val="24"/>
          <w:szCs w:val="24"/>
        </w:rPr>
        <w:t>学习版本控制 ：使用Git进行代码管理，推送项目到GitHub</w:t>
      </w:r>
    </w:p>
    <w:p w14:paraId="13F39A0C">
      <w:pPr>
        <w:spacing w:line="360" w:lineRule="auto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【实验内容】</w:t>
      </w:r>
    </w:p>
    <w:p w14:paraId="4F5247BD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  <w:lang w:val="en-US" w:eastAsia="zh-CN"/>
        </w:rPr>
        <w:t xml:space="preserve">1.2 </w:t>
      </w:r>
      <w:r>
        <w:rPr>
          <w:rFonts w:hint="eastAsia" w:ascii="宋体" w:hAnsi="宋体"/>
          <w:b/>
          <w:sz w:val="28"/>
          <w:szCs w:val="28"/>
        </w:rPr>
        <w:t>实验过程：</w:t>
      </w:r>
    </w:p>
    <w:p w14:paraId="2331E95C">
      <w:pPr>
        <w:spacing w:line="360" w:lineRule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1. 项目准备与GitHub操作</w:t>
      </w:r>
    </w:p>
    <w:p w14:paraId="37AA98FD">
      <w:pPr>
        <w:spacing w:line="360" w:lineRule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操作步骤 ：</w:t>
      </w:r>
    </w:p>
    <w:p w14:paraId="5FC1FB35">
      <w:pPr>
        <w:spacing w:line="360" w:lineRule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注册GitHub账号</w:t>
      </w:r>
    </w:p>
    <w:p w14:paraId="1D1F4B1A">
      <w:pPr>
        <w:spacing w:line="360" w:lineRule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初始化项目并配置环境</w:t>
      </w:r>
    </w:p>
    <w:p w14:paraId="20B1BC2F">
      <w:pPr>
        <w:spacing w:line="360" w:lineRule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创建.gitignore和.env文件</w:t>
      </w:r>
    </w:p>
    <w:p w14:paraId="47C34F54">
      <w:pPr>
        <w:spacing w:line="360" w:lineRule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在GitHub上新建与账号同名的public仓库</w:t>
      </w:r>
    </w:p>
    <w:p w14:paraId="1668D0A1">
      <w:pPr>
        <w:spacing w:line="360" w:lineRule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在仓库中创建README.md作为个人首页</w:t>
      </w:r>
    </w:p>
    <w:p w14:paraId="337E5B26">
      <w:pPr>
        <w:spacing w:line="360" w:lineRule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提交代码到GitHub</w:t>
      </w:r>
    </w:p>
    <w:p w14:paraId="6A750B42">
      <w:pPr>
        <w:spacing w:line="360" w:lineRule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关键文件 ：</w:t>
      </w:r>
    </w:p>
    <w:p w14:paraId="35D1578B">
      <w:pPr>
        <w:spacing w:line="360" w:lineRule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.gitignore ：Git忽略文件配置</w:t>
      </w:r>
    </w:p>
    <w:p w14:paraId="0B46C271">
      <w:pPr>
        <w:spacing w:line="360" w:lineRule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.env ：环境变量配置</w:t>
      </w:r>
    </w:p>
    <w:p w14:paraId="4C9CB07A">
      <w:pPr>
        <w:spacing w:line="360" w:lineRule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README.md ：项目说明文档 2. AnythingLLM安装与配置</w:t>
      </w:r>
    </w:p>
    <w:p w14:paraId="6AD781F2">
      <w:pPr>
        <w:spacing w:line="360" w:lineRule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操作步骤 ：</w:t>
      </w:r>
    </w:p>
    <w:p w14:paraId="7EB28DB6">
      <w:pPr>
        <w:spacing w:line="360" w:lineRule="auto"/>
        <w:rPr>
          <w:rFonts w:hint="eastAsia" w:ascii="宋体" w:hAnsi="宋体"/>
          <w:b/>
          <w:sz w:val="24"/>
          <w:szCs w:val="24"/>
        </w:rPr>
      </w:pPr>
    </w:p>
    <w:p w14:paraId="56ACA2A2">
      <w:pPr>
        <w:spacing w:line="360" w:lineRule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下载并安装AnythingLLM</w:t>
      </w:r>
    </w:p>
    <w:p w14:paraId="3E38258A">
      <w:pPr>
        <w:spacing w:line="360" w:lineRule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配置LMStudio作为模型</w:t>
      </w:r>
    </w:p>
    <w:p w14:paraId="0204B577">
      <w:pPr>
        <w:spacing w:line="360" w:lineRule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新建工作区并添加文档</w:t>
      </w:r>
    </w:p>
    <w:p w14:paraId="7B0D93EE">
      <w:pPr>
        <w:spacing w:line="360" w:lineRule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使用LMStudio进行文档互动</w:t>
      </w:r>
    </w:p>
    <w:p w14:paraId="18F679FA">
      <w:pPr>
        <w:spacing w:line="360" w:lineRule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学习内容 ：</w:t>
      </w:r>
    </w:p>
    <w:p w14:paraId="18FEB714">
      <w:pPr>
        <w:spacing w:line="360" w:lineRule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最基本的上下文压缩技巧</w:t>
      </w:r>
    </w:p>
    <w:p w14:paraId="3AF591EC">
      <w:pPr>
        <w:spacing w:line="360" w:lineRule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最基本的本地查询技巧</w:t>
      </w:r>
    </w:p>
    <w:p w14:paraId="30D8EA03">
      <w:pPr>
        <w:spacing w:line="360" w:lineRule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本地向量数据库使用 3. practice03开发 聊天记录压缩功能</w:t>
      </w:r>
    </w:p>
    <w:p w14:paraId="7DE2BC35">
      <w:pPr>
        <w:spacing w:line="360" w:lineRule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开发内容 ：</w:t>
      </w:r>
    </w:p>
    <w:p w14:paraId="1C53E4AE">
      <w:pPr>
        <w:spacing w:line="360" w:lineRule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基于practice02中的代码，创建practice03目录</w:t>
      </w:r>
    </w:p>
    <w:p w14:paraId="4DE88B7B">
      <w:pPr>
        <w:spacing w:line="360" w:lineRule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实现聊天记录压缩功能：</w:t>
      </w:r>
    </w:p>
    <w:p w14:paraId="35945ABD">
      <w:pPr>
        <w:spacing w:line="360" w:lineRule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 xml:space="preserve">  当聊天超过5轮时触发压缩</w:t>
      </w:r>
    </w:p>
    <w:p w14:paraId="454CE4C4">
      <w:pPr>
        <w:spacing w:line="360" w:lineRule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 xml:space="preserve">  当聊天上下文长度超过3k时触发压缩</w:t>
      </w:r>
    </w:p>
    <w:p w14:paraId="6B82D427">
      <w:pPr>
        <w:spacing w:line="360" w:lineRule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 xml:space="preserve">  对前70%左右的内容进行压缩</w:t>
      </w:r>
    </w:p>
    <w:p w14:paraId="2DAD6F67">
      <w:pPr>
        <w:spacing w:line="360" w:lineRule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 xml:space="preserve">  保留最后30%左右的内容原文</w:t>
      </w:r>
    </w:p>
    <w:p w14:paraId="3B97B094">
      <w:pPr>
        <w:spacing w:line="360" w:lineRule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测试功能并更新README文件</w:t>
      </w:r>
    </w:p>
    <w:p w14:paraId="2B42B68C">
      <w:pPr>
        <w:spacing w:line="360" w:lineRule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提交Git更新</w:t>
      </w:r>
    </w:p>
    <w:p w14:paraId="4B67C52A">
      <w:pPr>
        <w:spacing w:line="360" w:lineRule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技术实现 ：</w:t>
      </w:r>
    </w:p>
    <w:p w14:paraId="66FCAFEE">
      <w:pPr>
        <w:spacing w:line="360" w:lineRule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监控聊天轮数和上下文长度</w:t>
      </w:r>
    </w:p>
    <w:p w14:paraId="54FF2C78">
      <w:pPr>
        <w:spacing w:line="360" w:lineRule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调用LLM进行聊天记录总结</w:t>
      </w:r>
    </w:p>
    <w:p w14:paraId="751B1A5E">
      <w:pPr>
        <w:spacing w:line="360" w:lineRule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实现智能压缩算法</w:t>
      </w:r>
    </w:p>
    <w:p w14:paraId="0F633F5C">
      <w:pPr>
        <w:spacing w:line="360" w:lineRule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维护压缩后的聊天历史 4. practice03开发 5W关键信息提取与聊天历史搜索</w:t>
      </w:r>
    </w:p>
    <w:p w14:paraId="48A3217E">
      <w:pPr>
        <w:spacing w:line="360" w:lineRule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开发内容 ：</w:t>
      </w:r>
    </w:p>
    <w:p w14:paraId="0E5D67D0">
      <w:pPr>
        <w:spacing w:line="360" w:lineRule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基于新代码1开发新代码2</w:t>
      </w:r>
    </w:p>
    <w:p w14:paraId="68B3B0A2">
      <w:pPr>
        <w:spacing w:line="360" w:lineRule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实现5W关键信息提取：</w:t>
      </w:r>
    </w:p>
    <w:p w14:paraId="172AD141">
      <w:pPr>
        <w:spacing w:line="360" w:lineRule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 xml:space="preserve">  每5次聊天提取一次关键信息</w:t>
      </w:r>
    </w:p>
    <w:p w14:paraId="5A3A7AB2">
      <w:pPr>
        <w:spacing w:line="360" w:lineRule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 xml:space="preserve">  按照5W规则提取：Who、What、When、Where、Why</w:t>
      </w:r>
    </w:p>
    <w:p w14:paraId="0102EF82">
      <w:pPr>
        <w:spacing w:line="360" w:lineRule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 xml:space="preserve">  记录到D:\chat-log\log.txt（自动创建目录和文件）</w:t>
      </w:r>
    </w:p>
    <w:p w14:paraId="2FDBF1B7">
      <w:pPr>
        <w:spacing w:line="360" w:lineRule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 xml:space="preserve">  实现增量更新</w:t>
      </w:r>
    </w:p>
    <w:p w14:paraId="31372B14">
      <w:pPr>
        <w:spacing w:line="360" w:lineRule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开发聊天历史搜索功能：</w:t>
      </w:r>
    </w:p>
    <w:p w14:paraId="462F2A39">
      <w:pPr>
        <w:spacing w:line="360" w:lineRule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 xml:space="preserve">  支持"/search"命令触发</w:t>
      </w:r>
    </w:p>
    <w:p w14:paraId="5B325DA5">
      <w:pPr>
        <w:spacing w:line="360" w:lineRule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 xml:space="preserve">  支持"查找聊天历史"等关键词触发</w:t>
      </w:r>
    </w:p>
    <w:p w14:paraId="75616DB3">
      <w:pPr>
        <w:spacing w:line="360" w:lineRule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 xml:space="preserve">  支持LLM主动触发</w:t>
      </w:r>
    </w:p>
    <w:p w14:paraId="4F284A60">
      <w:pPr>
        <w:spacing w:line="360" w:lineRule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 xml:space="preserve">  结合log.txt和用户请求进行LLM查询</w:t>
      </w:r>
    </w:p>
    <w:p w14:paraId="7FB866D7">
      <w:pPr>
        <w:spacing w:line="360" w:lineRule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测试功能并更新README文件</w:t>
      </w:r>
    </w:p>
    <w:p w14:paraId="5614984B">
      <w:pPr>
        <w:spacing w:line="360" w:lineRule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提交GitHub</w:t>
      </w:r>
    </w:p>
    <w:p w14:paraId="161EF707">
      <w:pPr>
        <w:spacing w:line="360" w:lineRule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技术实现 ：</w:t>
      </w:r>
    </w:p>
    <w:p w14:paraId="337DD53B">
      <w:pPr>
        <w:spacing w:line="360" w:lineRule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实现extract_key_info()函数提取5W信息</w:t>
      </w:r>
    </w:p>
    <w:p w14:paraId="7E21D564">
      <w:pPr>
        <w:spacing w:line="360" w:lineRule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实现append_to_chat_log()函数记录日志</w:t>
      </w:r>
    </w:p>
    <w:p w14:paraId="5E118978">
      <w:pPr>
        <w:spacing w:line="360" w:lineRule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实现read_chat_log()函数读取日志</w:t>
      </w:r>
    </w:p>
    <w:p w14:paraId="61E32EC4">
      <w:pPr>
        <w:spacing w:line="360" w:lineRule="auto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4"/>
          <w:szCs w:val="24"/>
        </w:rPr>
        <w:t>实现search_chat_history()函数搜索历史</w:t>
      </w:r>
    </w:p>
    <w:p w14:paraId="6385F87B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  <w:lang w:val="en-US" w:eastAsia="zh-CN"/>
        </w:rPr>
        <w:t xml:space="preserve">1.2 </w:t>
      </w:r>
      <w:r>
        <w:rPr>
          <w:rFonts w:hint="eastAsia" w:ascii="宋体" w:hAnsi="宋体"/>
          <w:b/>
          <w:sz w:val="28"/>
          <w:szCs w:val="28"/>
        </w:rPr>
        <w:t>实验结果：</w:t>
      </w:r>
    </w:p>
    <w:p w14:paraId="33872FF6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71770" cy="3975100"/>
            <wp:effectExtent l="0" t="0" r="1143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7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F5668">
      <w:pPr>
        <w:numPr>
          <w:ilvl w:val="0"/>
          <w:numId w:val="0"/>
        </w:numPr>
        <w:spacing w:line="360" w:lineRule="auto"/>
        <w:ind w:leftChars="0"/>
      </w:pPr>
    </w:p>
    <w:p w14:paraId="4D3B90FB">
      <w:pPr>
        <w:numPr>
          <w:ilvl w:val="0"/>
          <w:numId w:val="0"/>
        </w:numPr>
        <w:spacing w:line="360" w:lineRule="auto"/>
        <w:ind w:leftChars="0"/>
        <w:rPr>
          <w:rFonts w:hint="eastAsia"/>
        </w:rPr>
      </w:pPr>
      <w:r>
        <w:drawing>
          <wp:inline distT="0" distB="0" distL="114300" distR="114300">
            <wp:extent cx="5265420" cy="3390900"/>
            <wp:effectExtent l="0" t="0" r="508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78EA4"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【实验总结】</w:t>
      </w:r>
    </w:p>
    <w:p w14:paraId="43F6AE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通过本次实验，不仅掌握了AI智能体的高级开发技术，还学会了：</w:t>
      </w:r>
    </w:p>
    <w:p w14:paraId="4A6DEB1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项目完整流程的管理</w:t>
      </w:r>
    </w:p>
    <w:p w14:paraId="6A0CA3D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AnythingLLM的使用和配置</w:t>
      </w:r>
    </w:p>
    <w:p w14:paraId="6760F03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上下文管理和压缩技巧</w:t>
      </w:r>
    </w:p>
    <w:p w14:paraId="04E2A64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高级功能的设计和实现</w:t>
      </w:r>
    </w:p>
    <w:p w14:paraId="4596DC8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版本控制和代码管理</w:t>
      </w:r>
    </w:p>
    <w:p w14:paraId="42B544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4"/>
          <w:szCs w:val="24"/>
        </w:rPr>
        <w:t>为后续更复杂的AI应用开发打下了坚实基础，同时培养了完整的软件开发能力和项目管理能力。</w:t>
      </w:r>
    </w:p>
    <w:p w14:paraId="4228CC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Theme="minorEastAsia"/>
          <w:sz w:val="28"/>
          <w:szCs w:val="28"/>
          <w:lang w:eastAsia="zh-CN"/>
        </w:rPr>
      </w:pPr>
      <w:r>
        <w:rPr>
          <w:rFonts w:hint="eastAsia"/>
          <w:lang w:eastAsia="zh-CN"/>
        </w:rPr>
        <w:t>、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29DDBA">
    <w:pPr>
      <w:pStyle w:val="6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3420745</wp:posOffset>
          </wp:positionH>
          <wp:positionV relativeFrom="paragraph">
            <wp:posOffset>-358775</wp:posOffset>
          </wp:positionV>
          <wp:extent cx="1943735" cy="495300"/>
          <wp:effectExtent l="0" t="0" r="0" b="0"/>
          <wp:wrapNone/>
          <wp:docPr id="1" name="图片 1" descr="横校徽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横校徽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4373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12D206"/>
    <w:multiLevelType w:val="singleLevel"/>
    <w:tmpl w:val="E112D20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74556463"/>
    <w:multiLevelType w:val="singleLevel"/>
    <w:tmpl w:val="7455646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FjZjBjMjY5NWIyZWU4NjA2ZDgyMGM3MjdhNjA1MjAifQ=="/>
  </w:docVars>
  <w:rsids>
    <w:rsidRoot w:val="00B7158D"/>
    <w:rsid w:val="0000725F"/>
    <w:rsid w:val="00094C52"/>
    <w:rsid w:val="000F66CB"/>
    <w:rsid w:val="00146BD5"/>
    <w:rsid w:val="00203941"/>
    <w:rsid w:val="002123C1"/>
    <w:rsid w:val="00233D43"/>
    <w:rsid w:val="0028691E"/>
    <w:rsid w:val="0029280C"/>
    <w:rsid w:val="00293B51"/>
    <w:rsid w:val="00293CC7"/>
    <w:rsid w:val="002A3E1F"/>
    <w:rsid w:val="0030448F"/>
    <w:rsid w:val="0030702D"/>
    <w:rsid w:val="003973E1"/>
    <w:rsid w:val="003E6C23"/>
    <w:rsid w:val="00456C65"/>
    <w:rsid w:val="00560DE6"/>
    <w:rsid w:val="005649DE"/>
    <w:rsid w:val="006924D7"/>
    <w:rsid w:val="008841DD"/>
    <w:rsid w:val="008E43E9"/>
    <w:rsid w:val="008F71EA"/>
    <w:rsid w:val="009539CD"/>
    <w:rsid w:val="009A0164"/>
    <w:rsid w:val="009E4494"/>
    <w:rsid w:val="00AA5E75"/>
    <w:rsid w:val="00AB05B0"/>
    <w:rsid w:val="00B27553"/>
    <w:rsid w:val="00B64BD3"/>
    <w:rsid w:val="00B67D88"/>
    <w:rsid w:val="00B7158D"/>
    <w:rsid w:val="00C118EF"/>
    <w:rsid w:val="00D326DF"/>
    <w:rsid w:val="00DA145C"/>
    <w:rsid w:val="00E67C9F"/>
    <w:rsid w:val="00F1133E"/>
    <w:rsid w:val="00F215BA"/>
    <w:rsid w:val="00F72843"/>
    <w:rsid w:val="00F852B5"/>
    <w:rsid w:val="01242BD1"/>
    <w:rsid w:val="023F142D"/>
    <w:rsid w:val="04170C66"/>
    <w:rsid w:val="04545D1C"/>
    <w:rsid w:val="075A1542"/>
    <w:rsid w:val="09AB08E6"/>
    <w:rsid w:val="0C156BC9"/>
    <w:rsid w:val="0E41154B"/>
    <w:rsid w:val="0F1732B1"/>
    <w:rsid w:val="1158043A"/>
    <w:rsid w:val="121D0294"/>
    <w:rsid w:val="14BE16BC"/>
    <w:rsid w:val="1B571136"/>
    <w:rsid w:val="1E5D33B2"/>
    <w:rsid w:val="1F6A3633"/>
    <w:rsid w:val="1FAA532B"/>
    <w:rsid w:val="20C61CBD"/>
    <w:rsid w:val="22534180"/>
    <w:rsid w:val="24F31617"/>
    <w:rsid w:val="2560673C"/>
    <w:rsid w:val="279D33B3"/>
    <w:rsid w:val="2B3B1B12"/>
    <w:rsid w:val="2B882621"/>
    <w:rsid w:val="2F9B467C"/>
    <w:rsid w:val="30A00D11"/>
    <w:rsid w:val="323B493C"/>
    <w:rsid w:val="337B662F"/>
    <w:rsid w:val="34325F48"/>
    <w:rsid w:val="3E575397"/>
    <w:rsid w:val="40CE6BEA"/>
    <w:rsid w:val="42D24401"/>
    <w:rsid w:val="4485412F"/>
    <w:rsid w:val="47071EAA"/>
    <w:rsid w:val="49092F30"/>
    <w:rsid w:val="492E3DFD"/>
    <w:rsid w:val="4BC0541F"/>
    <w:rsid w:val="52E3721B"/>
    <w:rsid w:val="53E3414D"/>
    <w:rsid w:val="53EE1C93"/>
    <w:rsid w:val="55E10725"/>
    <w:rsid w:val="588861D4"/>
    <w:rsid w:val="596671F9"/>
    <w:rsid w:val="5A021993"/>
    <w:rsid w:val="5D3C6BEF"/>
    <w:rsid w:val="5E080D4F"/>
    <w:rsid w:val="62C341FF"/>
    <w:rsid w:val="630A21A8"/>
    <w:rsid w:val="631D5CEE"/>
    <w:rsid w:val="645960AE"/>
    <w:rsid w:val="689E2D33"/>
    <w:rsid w:val="6A6F1133"/>
    <w:rsid w:val="6C377CAB"/>
    <w:rsid w:val="6CC64340"/>
    <w:rsid w:val="70D94A29"/>
    <w:rsid w:val="76B92C4F"/>
    <w:rsid w:val="779C14EC"/>
    <w:rsid w:val="78DD6405"/>
    <w:rsid w:val="7E7CD326"/>
    <w:rsid w:val="F7FEE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qFormat/>
    <w:uiPriority w:val="0"/>
    <w:rPr>
      <w:b/>
      <w:bCs/>
    </w:rPr>
  </w:style>
  <w:style w:type="character" w:styleId="12">
    <w:name w:val="Emphasis"/>
    <w:basedOn w:val="10"/>
    <w:qFormat/>
    <w:uiPriority w:val="20"/>
    <w:rPr>
      <w:i/>
      <w:iCs/>
    </w:rPr>
  </w:style>
  <w:style w:type="character" w:styleId="13">
    <w:name w:val="Hyperlink"/>
    <w:basedOn w:val="10"/>
    <w:semiHidden/>
    <w:unhideWhenUsed/>
    <w:qFormat/>
    <w:uiPriority w:val="99"/>
    <w:rPr>
      <w:color w:val="0000FF"/>
      <w:u w:val="single"/>
    </w:rPr>
  </w:style>
  <w:style w:type="character" w:styleId="14">
    <w:name w:val="HTML Code"/>
    <w:basedOn w:val="10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5">
    <w:name w:val="页眉 字符"/>
    <w:basedOn w:val="10"/>
    <w:link w:val="6"/>
    <w:qFormat/>
    <w:uiPriority w:val="99"/>
    <w:rPr>
      <w:sz w:val="18"/>
      <w:szCs w:val="18"/>
    </w:rPr>
  </w:style>
  <w:style w:type="character" w:customStyle="1" w:styleId="16">
    <w:name w:val="页脚 字符"/>
    <w:basedOn w:val="10"/>
    <w:link w:val="5"/>
    <w:qFormat/>
    <w:uiPriority w:val="99"/>
    <w:rPr>
      <w:sz w:val="18"/>
      <w:szCs w:val="18"/>
    </w:rPr>
  </w:style>
  <w:style w:type="character" w:customStyle="1" w:styleId="17">
    <w:name w:val="标题 1 字符"/>
    <w:basedOn w:val="10"/>
    <w:link w:val="2"/>
    <w:qFormat/>
    <w:uiPriority w:val="9"/>
    <w:rPr>
      <w:b/>
      <w:bCs/>
      <w:kern w:val="44"/>
      <w:sz w:val="44"/>
      <w:szCs w:val="44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5</Pages>
  <Words>888</Words>
  <Characters>1233</Characters>
  <Lines>678</Lines>
  <Paragraphs>622</Paragraphs>
  <TotalTime>6</TotalTime>
  <ScaleCrop>false</ScaleCrop>
  <LinksUpToDate>false</LinksUpToDate>
  <CharactersWithSpaces>1411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2023-03-10T15:18:00Z</dcterms:created>
  <dc:creator>hhq</dc:creator>
  <cp:lastModifiedBy>微信用户</cp:lastModifiedBy>
  <dcterms:modified xsi:type="dcterms:W3CDTF">2026-04-22T09:13:26Z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0AB75A2B716B4A15B046D4663066D5D5_13</vt:lpwstr>
  </property>
  <property fmtid="{D5CDD505-2E9C-101B-9397-08002B2CF9AE}" pid="4" name="KSOTemplateDocerSaveRecord">
    <vt:lpwstr>eyJoZGlkIjoiMmY4NzMxNmZhYjY1MDU5MDg3ODAwYmM5YTE3MGE3YzYiLCJ1c2VySWQiOiIxNjYwOTg0Nzk4In0=</vt:lpwstr>
  </property>
</Properties>
</file>