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CF" w:rsidRDefault="00C57DA7" w:rsidP="00C57DA7">
      <w:pPr>
        <w:pStyle w:val="Heading1"/>
        <w:jc w:val="center"/>
        <w:rPr>
          <w:lang w:val="en-ZA"/>
        </w:rPr>
      </w:pPr>
      <w:r>
        <w:rPr>
          <w:lang w:val="en-ZA"/>
        </w:rPr>
        <w:t>Software Engineering</w:t>
      </w:r>
    </w:p>
    <w:p w:rsidR="00C57DA7" w:rsidRDefault="00C57DA7" w:rsidP="00C57DA7">
      <w:pPr>
        <w:pStyle w:val="Heading1"/>
        <w:jc w:val="center"/>
        <w:rPr>
          <w:lang w:val="en-ZA"/>
        </w:rPr>
      </w:pPr>
      <w:r>
        <w:rPr>
          <w:lang w:val="en-ZA"/>
        </w:rPr>
        <w:t>COS 301</w:t>
      </w:r>
    </w:p>
    <w:p w:rsidR="00C57DA7" w:rsidRDefault="00C57DA7" w:rsidP="00C57DA7">
      <w:pPr>
        <w:pStyle w:val="Heading1"/>
        <w:jc w:val="center"/>
        <w:rPr>
          <w:lang w:val="en-ZA"/>
        </w:rPr>
      </w:pPr>
      <w:r>
        <w:rPr>
          <w:lang w:val="en-ZA"/>
        </w:rPr>
        <w:t>Buzz System</w:t>
      </w:r>
    </w:p>
    <w:p w:rsidR="00C57DA7" w:rsidRDefault="00C57DA7" w:rsidP="00C57DA7">
      <w:pPr>
        <w:pStyle w:val="Heading1"/>
        <w:jc w:val="center"/>
        <w:rPr>
          <w:lang w:val="en-ZA"/>
        </w:rPr>
      </w:pPr>
      <w:r>
        <w:rPr>
          <w:lang w:val="en-ZA"/>
        </w:rPr>
        <w:t>Functional Requirements</w:t>
      </w: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C57DA7">
      <w:pPr>
        <w:rPr>
          <w:lang w:val="en-ZA"/>
        </w:rPr>
      </w:pPr>
    </w:p>
    <w:p w:rsidR="00C57DA7" w:rsidRDefault="00C57DA7" w:rsidP="00B10AA6">
      <w:pPr>
        <w:pStyle w:val="Heading1"/>
        <w:jc w:val="center"/>
      </w:pPr>
      <w:r>
        <w:lastRenderedPageBreak/>
        <w:t>Detect if a post is plagiarised.</w:t>
      </w:r>
    </w:p>
    <w:p w:rsidR="00C57DA7" w:rsidRDefault="00C57DA7" w:rsidP="00C57DA7"/>
    <w:p w:rsidR="00C57DA7" w:rsidRDefault="00B10AA6" w:rsidP="00C57DA7">
      <w:pPr>
        <w:rPr>
          <w:rFonts w:ascii="CMBX12" w:hAnsi="CMBX12" w:cs="CMBX12"/>
          <w:sz w:val="24"/>
          <w:szCs w:val="24"/>
        </w:rPr>
      </w:pPr>
      <w:bookmarkStart w:id="0" w:name="_GoBack"/>
      <w:bookmarkEnd w:id="0"/>
      <w:r>
        <w:rPr>
          <w:rFonts w:ascii="CMBX12" w:hAnsi="CMBX12" w:cs="CMBX12"/>
          <w:sz w:val="24"/>
          <w:szCs w:val="24"/>
        </w:rPr>
        <w:t>5.1 Use case prioritization</w:t>
      </w:r>
    </w:p>
    <w:p w:rsidR="009213C8" w:rsidRDefault="009213C8" w:rsidP="00C57DA7">
      <w:p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ab/>
        <w:t>Nice-To-Have</w:t>
      </w:r>
    </w:p>
    <w:p w:rsidR="00B10AA6" w:rsidRDefault="00B10AA6" w:rsidP="00C57DA7">
      <w:p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5.2 Use case/Services contracts</w:t>
      </w:r>
    </w:p>
    <w:p w:rsidR="009213C8" w:rsidRDefault="009213C8" w:rsidP="00921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 w:rsidRPr="009213C8">
        <w:rPr>
          <w:rFonts w:ascii="CMBX12" w:hAnsi="CMBX12" w:cs="CMBX10"/>
          <w:sz w:val="24"/>
          <w:szCs w:val="24"/>
        </w:rPr>
        <w:t xml:space="preserve">Pre-Conditions: </w:t>
      </w:r>
      <w:r w:rsidRPr="009213C8">
        <w:rPr>
          <w:rFonts w:ascii="CMBX12" w:hAnsi="CMBX12" w:cs="CMR10"/>
          <w:sz w:val="24"/>
          <w:szCs w:val="24"/>
        </w:rPr>
        <w:t xml:space="preserve">the conditions under which the service may be </w:t>
      </w:r>
      <w:r>
        <w:rPr>
          <w:rFonts w:ascii="CMBX12" w:hAnsi="CMBX12" w:cs="CMR10"/>
          <w:sz w:val="24"/>
          <w:szCs w:val="24"/>
        </w:rPr>
        <w:t>refused (usually there is an ex</w:t>
      </w:r>
      <w:r w:rsidRPr="009213C8">
        <w:rPr>
          <w:rFonts w:ascii="CMBX12" w:hAnsi="CMBX12" w:cs="CMR10"/>
          <w:sz w:val="24"/>
          <w:szCs w:val="24"/>
        </w:rPr>
        <w:t>ception associated with each pre-condition).</w:t>
      </w:r>
    </w:p>
    <w:p w:rsidR="00E90AA6" w:rsidRDefault="00E90AA6" w:rsidP="00E90AA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>
        <w:rPr>
          <w:rFonts w:ascii="CMBX12" w:hAnsi="CMBX12" w:cs="CMR10"/>
          <w:sz w:val="24"/>
          <w:szCs w:val="24"/>
        </w:rPr>
        <w:t>All posts from within the website will need to be available for traversal in text format.</w:t>
      </w:r>
    </w:p>
    <w:p w:rsidR="00E90AA6" w:rsidRDefault="00E90AA6" w:rsidP="00E90AA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>
        <w:rPr>
          <w:rFonts w:ascii="CMBX12" w:hAnsi="CMBX12" w:cs="CMR10"/>
          <w:sz w:val="24"/>
          <w:szCs w:val="24"/>
        </w:rPr>
        <w:t>A reference collection of documents assumed to be valid will need to be obtained for traversal in text format.</w:t>
      </w:r>
    </w:p>
    <w:p w:rsidR="00E90AA6" w:rsidRDefault="00E90AA6" w:rsidP="00E90AA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>
        <w:rPr>
          <w:rFonts w:ascii="CMBX12" w:hAnsi="CMBX12" w:cs="CMR10"/>
          <w:sz w:val="24"/>
          <w:szCs w:val="24"/>
        </w:rPr>
        <w:t>A similarity threshold will need to be agreed upon.</w:t>
      </w:r>
    </w:p>
    <w:p w:rsidR="00593E73" w:rsidRDefault="00593E73" w:rsidP="00593E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>
        <w:rPr>
          <w:rFonts w:ascii="CMBX12" w:hAnsi="CMBX12" w:cs="CMR10"/>
          <w:sz w:val="24"/>
          <w:szCs w:val="24"/>
        </w:rPr>
        <w:t>Access to the Internet (not just Intranet) is a must.</w:t>
      </w:r>
    </w:p>
    <w:p w:rsidR="005D0B26" w:rsidRPr="00593E73" w:rsidRDefault="005D0B26" w:rsidP="00593E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>
        <w:rPr>
          <w:rFonts w:ascii="CMBX12" w:hAnsi="CMBX12" w:cs="CMR10"/>
          <w:sz w:val="24"/>
          <w:szCs w:val="24"/>
        </w:rPr>
        <w:t xml:space="preserve">A google </w:t>
      </w:r>
      <w:r w:rsidR="00397F28">
        <w:rPr>
          <w:rFonts w:ascii="CMBX12" w:hAnsi="CMBX12" w:cs="CMR10"/>
          <w:sz w:val="24"/>
          <w:szCs w:val="24"/>
        </w:rPr>
        <w:t>Search Engine ID and API Key</w:t>
      </w:r>
      <w:r>
        <w:rPr>
          <w:rFonts w:ascii="CMBX12" w:hAnsi="CMBX12" w:cs="CMR10"/>
          <w:sz w:val="24"/>
          <w:szCs w:val="24"/>
        </w:rPr>
        <w:t xml:space="preserve"> for getting </w:t>
      </w:r>
      <w:proofErr w:type="spellStart"/>
      <w:r>
        <w:rPr>
          <w:rFonts w:ascii="CMBX12" w:hAnsi="CMBX12" w:cs="CMR10"/>
          <w:sz w:val="24"/>
          <w:szCs w:val="24"/>
        </w:rPr>
        <w:t>RESTful</w:t>
      </w:r>
      <w:proofErr w:type="spellEnd"/>
      <w:r>
        <w:rPr>
          <w:rFonts w:ascii="CMBX12" w:hAnsi="CMBX12" w:cs="CMR10"/>
          <w:sz w:val="24"/>
          <w:szCs w:val="24"/>
        </w:rPr>
        <w:t xml:space="preserve"> results to get web search results for comparison in JSON format</w:t>
      </w:r>
      <w:r w:rsidR="00397F28">
        <w:rPr>
          <w:rFonts w:ascii="CMBX12" w:hAnsi="CMBX12" w:cs="CMR10"/>
          <w:sz w:val="24"/>
          <w:szCs w:val="24"/>
        </w:rPr>
        <w:t xml:space="preserve"> (Google Custom Search Engine – 100 Free Search Queries Per Day)</w:t>
      </w:r>
    </w:p>
    <w:p w:rsidR="00B35BFF" w:rsidRPr="009213C8" w:rsidRDefault="00B35BFF" w:rsidP="00B35BFF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</w:p>
    <w:p w:rsidR="009213C8" w:rsidRDefault="009213C8" w:rsidP="00921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 w:rsidRPr="009213C8">
        <w:rPr>
          <w:rFonts w:ascii="CMBX12" w:hAnsi="CMBX12" w:cs="CMBX10"/>
          <w:sz w:val="24"/>
          <w:szCs w:val="24"/>
        </w:rPr>
        <w:t xml:space="preserve">Post-Conditions: </w:t>
      </w:r>
      <w:r w:rsidRPr="009213C8">
        <w:rPr>
          <w:rFonts w:ascii="CMBX12" w:hAnsi="CMBX12" w:cs="CMR10"/>
          <w:sz w:val="24"/>
          <w:szCs w:val="24"/>
        </w:rPr>
        <w:t>the conditions which must hold true after the serv</w:t>
      </w:r>
      <w:r w:rsidR="00B35BFF">
        <w:rPr>
          <w:rFonts w:ascii="CMBX12" w:hAnsi="CMBX12" w:cs="CMR10"/>
          <w:sz w:val="24"/>
          <w:szCs w:val="24"/>
        </w:rPr>
        <w:t>i</w:t>
      </w:r>
      <w:r w:rsidRPr="009213C8">
        <w:rPr>
          <w:rFonts w:ascii="CMBX12" w:hAnsi="CMBX12" w:cs="CMR10"/>
          <w:sz w:val="24"/>
          <w:szCs w:val="24"/>
        </w:rPr>
        <w:t>ce has been provided.</w:t>
      </w:r>
    </w:p>
    <w:p w:rsidR="00593E73" w:rsidRDefault="00593E73" w:rsidP="00593E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>
        <w:rPr>
          <w:rFonts w:ascii="CMBX12" w:hAnsi="CMBX12" w:cs="CMR10"/>
          <w:sz w:val="24"/>
          <w:szCs w:val="24"/>
        </w:rPr>
        <w:t>A moderator must be alerted if the plagiarism percentage surpasses the allowed threshold.</w:t>
      </w:r>
    </w:p>
    <w:p w:rsidR="00593E73" w:rsidRDefault="00593E73" w:rsidP="00593E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>
        <w:rPr>
          <w:rFonts w:ascii="CMBX12" w:hAnsi="CMBX12" w:cs="CMR10"/>
          <w:sz w:val="24"/>
          <w:szCs w:val="24"/>
        </w:rPr>
        <w:t>The percentage of plagiarism detected must be alerted to a moderator if it surpasses the threshold.</w:t>
      </w:r>
    </w:p>
    <w:p w:rsidR="00593E73" w:rsidRDefault="00593E73" w:rsidP="00593E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>
        <w:rPr>
          <w:rFonts w:ascii="CMBX12" w:hAnsi="CMBX12" w:cs="CMR10"/>
          <w:sz w:val="24"/>
          <w:szCs w:val="24"/>
        </w:rPr>
        <w:t>If plagiarism is detected above the allowed threshold, the post must be highlighted as suspicious.</w:t>
      </w:r>
    </w:p>
    <w:p w:rsidR="00593E73" w:rsidRDefault="00593E73" w:rsidP="00593E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>
        <w:rPr>
          <w:rFonts w:ascii="CMBX12" w:hAnsi="CMBX12" w:cs="CMR10"/>
          <w:sz w:val="24"/>
          <w:szCs w:val="24"/>
        </w:rPr>
        <w:t>Unique documents scanned must be added to the repository of reference documents.</w:t>
      </w:r>
    </w:p>
    <w:p w:rsidR="00593E73" w:rsidRPr="00593E73" w:rsidRDefault="00593E73" w:rsidP="00593E73">
      <w:pPr>
        <w:autoSpaceDE w:val="0"/>
        <w:autoSpaceDN w:val="0"/>
        <w:adjustRightInd w:val="0"/>
        <w:spacing w:after="0" w:line="240" w:lineRule="auto"/>
        <w:ind w:left="1080"/>
        <w:rPr>
          <w:rFonts w:ascii="CMBX12" w:hAnsi="CMBX12" w:cs="CMR10"/>
          <w:sz w:val="24"/>
          <w:szCs w:val="24"/>
        </w:rPr>
      </w:pPr>
    </w:p>
    <w:p w:rsidR="00B35BFF" w:rsidRPr="00B35BFF" w:rsidRDefault="00B35BFF" w:rsidP="00B35BFF">
      <w:pPr>
        <w:pStyle w:val="ListParagraph"/>
        <w:rPr>
          <w:rFonts w:ascii="CMBX12" w:hAnsi="CMBX12" w:cs="CMR10"/>
          <w:sz w:val="24"/>
          <w:szCs w:val="24"/>
        </w:rPr>
      </w:pPr>
    </w:p>
    <w:p w:rsidR="00B35BFF" w:rsidRPr="009213C8" w:rsidRDefault="00B35BFF" w:rsidP="00B35BFF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</w:p>
    <w:p w:rsidR="009213C8" w:rsidRDefault="001058C4" w:rsidP="00921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  <w:r w:rsidRPr="001058C4">
        <w:rPr>
          <w:rFonts w:ascii="CMBX12" w:hAnsi="CMBX12" w:cs="CMR10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41D17B" wp14:editId="090E38AC">
            <wp:simplePos x="0" y="0"/>
            <wp:positionH relativeFrom="margin">
              <wp:posOffset>-734373</wp:posOffset>
            </wp:positionH>
            <wp:positionV relativeFrom="paragraph">
              <wp:posOffset>649822</wp:posOffset>
            </wp:positionV>
            <wp:extent cx="7380842" cy="1890215"/>
            <wp:effectExtent l="0" t="0" r="0" b="0"/>
            <wp:wrapSquare wrapText="bothSides"/>
            <wp:docPr id="2" name="Picture 2" descr="C:\Users\Tienie\Desktop\Input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enie\Desktop\InputOutpu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0" t="7292" r="37469" b="67872"/>
                    <a:stretch/>
                  </pic:blipFill>
                  <pic:spPr bwMode="auto">
                    <a:xfrm>
                      <a:off x="0" y="0"/>
                      <a:ext cx="7380842" cy="18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3C8" w:rsidRPr="009213C8">
        <w:rPr>
          <w:rFonts w:ascii="CMBX12" w:hAnsi="CMBX12" w:cs="CMBX10"/>
          <w:sz w:val="24"/>
          <w:szCs w:val="24"/>
        </w:rPr>
        <w:t xml:space="preserve">Request and Results Data Structures: </w:t>
      </w:r>
      <w:r w:rsidR="009213C8" w:rsidRPr="009213C8">
        <w:rPr>
          <w:rFonts w:ascii="CMBX12" w:hAnsi="CMBX12" w:cs="CMR10"/>
          <w:sz w:val="24"/>
          <w:szCs w:val="24"/>
        </w:rPr>
        <w:t>Use class diagrams t</w:t>
      </w:r>
      <w:r w:rsidR="009213C8">
        <w:rPr>
          <w:rFonts w:ascii="CMBX12" w:hAnsi="CMBX12" w:cs="CMR10"/>
          <w:sz w:val="24"/>
          <w:szCs w:val="24"/>
        </w:rPr>
        <w:t>o specify the data structure re</w:t>
      </w:r>
      <w:r w:rsidR="009213C8" w:rsidRPr="009213C8">
        <w:rPr>
          <w:rFonts w:ascii="CMBX12" w:hAnsi="CMBX12" w:cs="CMR10"/>
          <w:sz w:val="24"/>
          <w:szCs w:val="24"/>
        </w:rPr>
        <w:t>quirements for the request and result objects (i.e. the inputs and outputs).</w:t>
      </w:r>
    </w:p>
    <w:p w:rsidR="00865AD1" w:rsidRDefault="00865AD1" w:rsidP="00C7756A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</w:p>
    <w:p w:rsidR="001058C4" w:rsidRDefault="001058C4" w:rsidP="00C7756A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R10"/>
          <w:noProof/>
          <w:sz w:val="24"/>
          <w:szCs w:val="24"/>
        </w:rPr>
      </w:pPr>
    </w:p>
    <w:p w:rsidR="005D519F" w:rsidRDefault="005D519F" w:rsidP="00C7756A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</w:p>
    <w:p w:rsidR="005D519F" w:rsidRDefault="005D519F" w:rsidP="00C7756A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</w:p>
    <w:p w:rsidR="00C7756A" w:rsidRPr="009213C8" w:rsidRDefault="00C7756A" w:rsidP="00C7756A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R10"/>
          <w:sz w:val="24"/>
          <w:szCs w:val="24"/>
        </w:rPr>
      </w:pPr>
    </w:p>
    <w:p w:rsidR="00B10AA6" w:rsidRDefault="006C2A72" w:rsidP="00C57DA7">
      <w:pPr>
        <w:rPr>
          <w:rFonts w:ascii="CMBX12" w:hAnsi="CMBX12" w:cs="CMBX12"/>
          <w:sz w:val="24"/>
          <w:szCs w:val="24"/>
        </w:rPr>
      </w:pPr>
      <w:r w:rsidRPr="006C2A72">
        <w:rPr>
          <w:rFonts w:ascii="CMBX12" w:hAnsi="CMBX12" w:cs="CMBX12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A38F553" wp14:editId="46282CDF">
            <wp:simplePos x="0" y="0"/>
            <wp:positionH relativeFrom="column">
              <wp:posOffset>-409575</wp:posOffset>
            </wp:positionH>
            <wp:positionV relativeFrom="paragraph">
              <wp:posOffset>338408</wp:posOffset>
            </wp:positionV>
            <wp:extent cx="6769100" cy="3575050"/>
            <wp:effectExtent l="0" t="0" r="0" b="6350"/>
            <wp:wrapSquare wrapText="bothSides"/>
            <wp:docPr id="1" name="Picture 1" descr="C:\Users\Tienie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enie\Desktop\UseCas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8" t="19226" r="20816" b="14386"/>
                    <a:stretch/>
                  </pic:blipFill>
                  <pic:spPr bwMode="auto">
                    <a:xfrm>
                      <a:off x="0" y="0"/>
                      <a:ext cx="67691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AA6">
        <w:rPr>
          <w:rFonts w:ascii="CMBX12" w:hAnsi="CMBX12" w:cs="CMBX12"/>
          <w:sz w:val="24"/>
          <w:szCs w:val="24"/>
        </w:rPr>
        <w:t>5.3 Required functionality</w:t>
      </w:r>
    </w:p>
    <w:p w:rsidR="006C2A72" w:rsidRDefault="006C2A72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B10AA6" w:rsidRDefault="00B10AA6" w:rsidP="00C57DA7">
      <w:p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5.4 Process specifications</w:t>
      </w: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  <w:r w:rsidRPr="00997865">
        <w:rPr>
          <w:rFonts w:ascii="CMBX12" w:hAnsi="CMBX12" w:cs="CMBX12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155</wp:posOffset>
            </wp:positionV>
            <wp:extent cx="7513093" cy="4602895"/>
            <wp:effectExtent l="0" t="0" r="0" b="7620"/>
            <wp:wrapSquare wrapText="bothSides"/>
            <wp:docPr id="3" name="Picture 3" descr="C:\Users\Tienie\Desktop\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enie\Desktop\Activ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093" cy="46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97865" w:rsidRDefault="00997865" w:rsidP="00C57DA7">
      <w:pPr>
        <w:rPr>
          <w:rFonts w:ascii="CMBX12" w:hAnsi="CMBX12" w:cs="CMBX12"/>
          <w:sz w:val="24"/>
          <w:szCs w:val="24"/>
        </w:rPr>
      </w:pPr>
    </w:p>
    <w:p w:rsidR="009213C8" w:rsidRDefault="009213C8" w:rsidP="00C57DA7">
      <w:r>
        <w:rPr>
          <w:rFonts w:ascii="CMBX12" w:hAnsi="CMBX12" w:cs="CMBX12"/>
          <w:sz w:val="24"/>
          <w:szCs w:val="24"/>
        </w:rPr>
        <w:t>5.5 Domain Model</w:t>
      </w:r>
    </w:p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Default="00C57DA7" w:rsidP="00C57DA7"/>
    <w:p w:rsidR="00C57DA7" w:rsidRPr="00C57DA7" w:rsidRDefault="00C57DA7" w:rsidP="00C57DA7">
      <w:pPr>
        <w:pStyle w:val="Heading1"/>
        <w:jc w:val="center"/>
      </w:pPr>
    </w:p>
    <w:p w:rsidR="00C57DA7" w:rsidRPr="00C57DA7" w:rsidRDefault="00C57DA7" w:rsidP="00C57DA7">
      <w:pPr>
        <w:pStyle w:val="Heading1"/>
        <w:jc w:val="center"/>
        <w:rPr>
          <w:lang w:val="en-ZA"/>
        </w:rPr>
      </w:pPr>
      <w:r>
        <w:rPr>
          <w:rFonts w:ascii="CMR12" w:hAnsi="CMR12" w:cs="CMR12"/>
          <w:sz w:val="24"/>
          <w:szCs w:val="24"/>
        </w:rPr>
        <w:t>Detect violation of netiquette rules.</w:t>
      </w:r>
    </w:p>
    <w:sectPr w:rsidR="00C57DA7" w:rsidRPr="00C5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00B72"/>
    <w:multiLevelType w:val="hybridMultilevel"/>
    <w:tmpl w:val="7F14C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A7"/>
    <w:rsid w:val="001058C4"/>
    <w:rsid w:val="00397F28"/>
    <w:rsid w:val="00593E73"/>
    <w:rsid w:val="005D0B26"/>
    <w:rsid w:val="005D519F"/>
    <w:rsid w:val="00610758"/>
    <w:rsid w:val="006C2A72"/>
    <w:rsid w:val="007E665F"/>
    <w:rsid w:val="00816BD0"/>
    <w:rsid w:val="00865AD1"/>
    <w:rsid w:val="009213C8"/>
    <w:rsid w:val="00922DCA"/>
    <w:rsid w:val="009316CF"/>
    <w:rsid w:val="00997865"/>
    <w:rsid w:val="00A40C7B"/>
    <w:rsid w:val="00AF7D4B"/>
    <w:rsid w:val="00B10AA6"/>
    <w:rsid w:val="00B35BFF"/>
    <w:rsid w:val="00C57DA7"/>
    <w:rsid w:val="00C7756A"/>
    <w:rsid w:val="00CF663E"/>
    <w:rsid w:val="00E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BF9A8-5F31-42AF-B05F-59264715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2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Tienie Pritchard</dc:creator>
  <cp:keywords/>
  <dc:description/>
  <cp:lastModifiedBy>Tienie Pritchard</cp:lastModifiedBy>
  <cp:revision>16</cp:revision>
  <dcterms:created xsi:type="dcterms:W3CDTF">2015-02-18T15:03:00Z</dcterms:created>
  <dcterms:modified xsi:type="dcterms:W3CDTF">2015-02-19T19:54:00Z</dcterms:modified>
</cp:coreProperties>
</file>