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spacing w:lineRule="auto" w:line="240"/>
        <w:ind w:left="851"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spacing w:lineRule="auto" w:line="240"/>
        <w:ind w:left="851" w:hanging="142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${clusterInfo}</w:t>
      </w:r>
    </w:p>
    <w:p>
      <w:pPr>
        <w:pStyle w:val="Style20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${</w:t>
      </w:r>
      <w:bookmarkStart w:id="0" w:name="__DdeLink__3033_2639112943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rf_subject</w:t>
      </w:r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}</w:t>
      </w:r>
      <w:bookmarkStart w:id="1" w:name="_Hlk117512259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Отрасль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2" w:name="__DdeLink__303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industry</w:t>
      </w:r>
      <w:bookmarkEnd w:id="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3" w:name="__DdeLink__3037_2639112943"/>
      <w:r>
        <w:rPr>
          <w:rFonts w:eastAsia="Times New Roman" w:cs="Times New Roman" w:ascii="Times New Roman" w:hAnsi="Times New Roman"/>
          <w:sz w:val="28"/>
          <w:szCs w:val="28"/>
        </w:rPr>
        <w:t>cluster_name</w:t>
      </w:r>
      <w:bookmarkEnd w:id="3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Инициатор создания центра: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4" w:name="__DdeLink__3041_2639112943"/>
      <w:r>
        <w:rPr>
          <w:rFonts w:eastAsia="Times New Roman" w:cs="Times New Roman" w:ascii="Times New Roman" w:hAnsi="Times New Roman"/>
          <w:sz w:val="28"/>
          <w:szCs w:val="28"/>
        </w:rPr>
        <w:t>intiator_name</w:t>
      </w:r>
      <w:bookmarkEnd w:id="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5" w:name="__DdeLink__1013_3265113518"/>
      <w:r>
        <w:rPr>
          <w:rFonts w:eastAsia="Times New Roman" w:cs="Times New Roman" w:ascii="Times New Roman" w:hAnsi="Times New Roman"/>
          <w:sz w:val="28"/>
          <w:szCs w:val="28"/>
        </w:rPr>
        <w:t>with_grant</w:t>
      </w:r>
      <w:bookmarkEnd w:id="5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6" w:name="__DdeLink__849_3265113518"/>
      <w:bookmarkStart w:id="7" w:name="__DdeLink__3039_263911294311"/>
      <w:r>
        <w:rPr>
          <w:rFonts w:eastAsia="Times New Roman" w:cs="Times New Roman" w:ascii="Times New Roman" w:hAnsi="Times New Roman"/>
          <w:sz w:val="28"/>
          <w:szCs w:val="28"/>
        </w:rPr>
        <w:t>grant_name</w:t>
      </w:r>
      <w:bookmarkEnd w:id="6"/>
      <w:bookmarkEnd w:id="7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8" w:name="__DdeLink__3039_26391129432"/>
      <w:bookmarkEnd w:id="8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9" w:name="__DdeLink__1015_3265113518"/>
      <w:r>
        <w:rPr>
          <w:rFonts w:eastAsia="Times New Roman" w:cs="Times New Roman" w:ascii="Times New Roman" w:hAnsi="Times New Roman"/>
          <w:sz w:val="28"/>
          <w:szCs w:val="28"/>
        </w:rPr>
        <w:t>without_grant</w:t>
      </w:r>
      <w:bookmarkEnd w:id="9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10" w:name="__DdeLink__3039_263911294321"/>
      <w:bookmarkEnd w:id="10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${/without_grant}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Работодатель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 (${</w:t>
      </w:r>
      <w:bookmarkStart w:id="11" w:name="__DdeLink__3043_2639112943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employers_count</w:t>
      </w:r>
      <w:bookmarkEnd w:id="11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}):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2" w:name="__DdeLink__304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employers</w:t>
      </w:r>
      <w:bookmarkEnd w:id="1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3" w:name="__DdeLink__3047_2639112943"/>
      <w:r>
        <w:rPr>
          <w:rFonts w:eastAsia="Times New Roman" w:cs="Times New Roman" w:ascii="Times New Roman" w:hAnsi="Times New Roman"/>
          <w:sz w:val="28"/>
          <w:szCs w:val="28"/>
        </w:rPr>
        <w:t>web_oo_count</w:t>
      </w:r>
      <w:bookmarkEnd w:id="13"/>
      <w:r>
        <w:rPr>
          <w:rFonts w:eastAsia="Times New Roman" w:cs="Times New Roman" w:ascii="Times New Roman" w:hAnsi="Times New Roman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4" w:name="__DdeLink__3049_2639112943"/>
      <w:r>
        <w:rPr>
          <w:rFonts w:eastAsia="Times New Roman" w:cs="Times New Roman" w:ascii="Times New Roman" w:hAnsi="Times New Roman"/>
          <w:sz w:val="28"/>
          <w:szCs w:val="28"/>
        </w:rPr>
        <w:t>web_oo</w:t>
      </w:r>
      <w:bookmarkEnd w:id="1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Объём финансирования из средств субъекта РФ: 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${with_oo_funds}</w:t>
      </w:r>
    </w:p>
    <w:p>
      <w:pPr>
        <w:pStyle w:val="Style20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sz w:val="28"/>
          <w:szCs w:val="28"/>
        </w:rPr>
        <w:t>${oo_funds}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${/with_oo_funds}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5" w:name="__DdeLink__303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ugps_block</w:t>
      </w:r>
      <w:bookmarkEnd w:id="15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Наименование профессий и специальностей, реализуемых в кластере: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6" w:name="__DdeLink__305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</w:t>
      </w:r>
      <w:bookmarkEnd w:id="16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} 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${/ugps_block}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${zone_block}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Зоны по виду работ, созданные в рамках проекта: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${zone}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${/zone_block}</w:t>
      </w:r>
    </w:p>
    <w:p>
      <w:pPr>
        <w:pStyle w:val="Normal"/>
        <w:spacing w:lineRule="auto" w:line="360" w:before="0" w:after="0"/>
        <w:ind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${fed_budget}</w:t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реализации закупочных процедур по состоянию на ${today_</w:t>
      </w:r>
      <w:bookmarkStart w:id="17" w:name="__DdeLink__178_3328300828"/>
      <w:r>
        <w:rPr>
          <w:rFonts w:ascii="Times New Roman" w:hAnsi="Times New Roman"/>
          <w:i/>
          <w:iCs/>
          <w:color w:val="000000"/>
          <w:sz w:val="28"/>
          <w:szCs w:val="28"/>
        </w:rPr>
        <w:t>budget</w:t>
      </w:r>
      <w:bookmarkEnd w:id="17"/>
      <w:r>
        <w:rPr>
          <w:rFonts w:ascii="Times New Roman" w:hAnsi="Times New Roman"/>
          <w:i/>
          <w:iCs/>
          <w:color w:val="000000"/>
          <w:sz w:val="28"/>
          <w:szCs w:val="28"/>
        </w:rPr>
        <w:t>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Законтрактовано средств федерального бюджета на сумму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18" w:name="__DdeLink__181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fed_budget_contract</w:t>
      </w:r>
      <w:bookmarkEnd w:id="18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Объявлено закупок за счет средств федерального бюджета на сумму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19" w:name="__DdeLink__185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fed_budget_initial</w:t>
      </w:r>
      <w:bookmarkEnd w:id="19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Кассовые исполнение составляет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20" w:name="__DdeLink__187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fed_budget_fact</w:t>
      </w:r>
      <w:bookmarkEnd w:id="20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${/fed_budget}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${reg_budget}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 регионального бюджета на сумму ${</w:t>
      </w:r>
      <w:bookmarkStart w:id="21" w:name="__DdeLink__192_3328300828"/>
      <w:r>
        <w:rPr>
          <w:rFonts w:ascii="Times New Roman" w:hAnsi="Times New Roman"/>
          <w:color w:val="000000"/>
          <w:sz w:val="28"/>
          <w:szCs w:val="28"/>
        </w:rPr>
        <w:t>reg_budget_contract</w:t>
      </w:r>
      <w:bookmarkEnd w:id="21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 регионального бюджета на сумму ${</w:t>
      </w:r>
      <w:bookmarkStart w:id="22" w:name="__DdeLink__194_3328300828"/>
      <w:r>
        <w:rPr>
          <w:rFonts w:ascii="Times New Roman" w:hAnsi="Times New Roman"/>
          <w:color w:val="000000"/>
          <w:sz w:val="28"/>
          <w:szCs w:val="28"/>
        </w:rPr>
        <w:t>reg_budget_initial</w:t>
      </w:r>
      <w:bookmarkEnd w:id="22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3" w:name="__DdeLink__196_3328300828"/>
      <w:r>
        <w:rPr>
          <w:rFonts w:ascii="Times New Roman" w:hAnsi="Times New Roman"/>
          <w:color w:val="000000"/>
          <w:sz w:val="28"/>
          <w:szCs w:val="28"/>
        </w:rPr>
        <w:t>reg_budget_fact</w:t>
      </w:r>
      <w:bookmarkEnd w:id="23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${/reg_budget}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${empl_budget}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средств, выделяемых организациями, действующими в реальном секторе экономике, на сумму ${</w:t>
      </w:r>
      <w:bookmarkStart w:id="24" w:name="__DdeLink__200_3328300828"/>
      <w:r>
        <w:rPr>
          <w:rFonts w:ascii="Times New Roman" w:hAnsi="Times New Roman"/>
          <w:color w:val="000000"/>
          <w:sz w:val="28"/>
          <w:szCs w:val="28"/>
        </w:rPr>
        <w:t>empl_budget_contract</w:t>
      </w:r>
      <w:bookmarkEnd w:id="24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средств, выделяемых организациями, действующими в реальном секторе экономике, на сумму ${</w:t>
      </w:r>
      <w:bookmarkStart w:id="25" w:name="__DdeLink__202_3328300828"/>
      <w:r>
        <w:rPr>
          <w:rFonts w:ascii="Times New Roman" w:hAnsi="Times New Roman"/>
          <w:color w:val="000000"/>
          <w:sz w:val="28"/>
          <w:szCs w:val="28"/>
        </w:rPr>
        <w:t>empl_budget_initial</w:t>
      </w:r>
      <w:bookmarkEnd w:id="25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6" w:name="__DdeLink__204_3328300828"/>
      <w:r>
        <w:rPr>
          <w:rFonts w:ascii="Times New Roman" w:hAnsi="Times New Roman"/>
          <w:color w:val="000000"/>
          <w:sz w:val="28"/>
          <w:szCs w:val="28"/>
        </w:rPr>
        <w:t>empl_budget_fact</w:t>
      </w:r>
      <w:bookmarkEnd w:id="26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${/empl_budget}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${extra_budget}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внебюджетных средств базовой образовательной организации на сумму ${</w:t>
      </w:r>
      <w:bookmarkStart w:id="27" w:name="__DdeLink__208_3328300828"/>
      <w:r>
        <w:rPr>
          <w:rFonts w:ascii="Times New Roman" w:hAnsi="Times New Roman"/>
          <w:color w:val="000000"/>
          <w:sz w:val="28"/>
          <w:szCs w:val="28"/>
        </w:rPr>
        <w:t>extra_budget_contract</w:t>
      </w:r>
      <w:bookmarkEnd w:id="27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внебюджетных средств базовой образовательной организации на сумму ${</w:t>
      </w:r>
      <w:bookmarkStart w:id="28" w:name="__DdeLink__210_3328300828"/>
      <w:r>
        <w:rPr>
          <w:rFonts w:ascii="Times New Roman" w:hAnsi="Times New Roman"/>
          <w:color w:val="000000"/>
          <w:sz w:val="28"/>
          <w:szCs w:val="28"/>
        </w:rPr>
        <w:t>extra_budget_initial</w:t>
      </w:r>
      <w:bookmarkEnd w:id="28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9" w:name="__DdeLink__212_3328300828"/>
      <w:r>
        <w:rPr>
          <w:rFonts w:ascii="Times New Roman" w:hAnsi="Times New Roman"/>
          <w:color w:val="000000"/>
          <w:sz w:val="28"/>
          <w:szCs w:val="28"/>
        </w:rPr>
        <w:t>extra_budget_fact</w:t>
      </w:r>
      <w:bookmarkEnd w:id="29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${/extra_budget}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${repair_block}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проведению ремонтных работ на территории образовательно-производственного центра (кластера) по состоянию на ${today_repair}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помещений общего назначения выполнен на ${</w:t>
      </w:r>
      <w:bookmarkStart w:id="30" w:name="__DdeLink__146_2056250452"/>
      <w:r>
        <w:rPr>
          <w:rFonts w:ascii="Times New Roman" w:hAnsi="Times New Roman"/>
          <w:color w:val="000000"/>
          <w:sz w:val="28"/>
          <w:szCs w:val="28"/>
        </w:rPr>
        <w:t>repair_common</w:t>
      </w:r>
      <w:bookmarkEnd w:id="30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зон под виды работ выполнен на ${</w:t>
      </w:r>
      <w:bookmarkStart w:id="31" w:name="__DdeLink__148_2056250452"/>
      <w:r>
        <w:rPr>
          <w:rFonts w:ascii="Times New Roman" w:hAnsi="Times New Roman"/>
          <w:color w:val="000000"/>
          <w:sz w:val="28"/>
          <w:szCs w:val="28"/>
        </w:rPr>
        <w:t>repair_zone</w:t>
      </w:r>
      <w:bookmarkEnd w:id="31"/>
      <w:r>
        <w:rPr>
          <w:rFonts w:ascii="Times New Roman" w:hAnsi="Times New Roman"/>
          <w:color w:val="000000"/>
          <w:sz w:val="28"/>
          <w:szCs w:val="28"/>
        </w:rPr>
        <w:t xml:space="preserve">} 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Ремонтные работы по кластеру в целом завершены на ${</w:t>
      </w:r>
      <w:bookmarkStart w:id="32" w:name="__DdeLink__150_2056250452"/>
      <w:r>
        <w:rPr>
          <w:rFonts w:ascii="Times New Roman" w:hAnsi="Times New Roman"/>
          <w:color w:val="000000"/>
          <w:sz w:val="28"/>
          <w:szCs w:val="28"/>
        </w:rPr>
        <w:t>repair_all</w:t>
      </w:r>
      <w:bookmarkEnd w:id="32"/>
      <w:r>
        <w:rPr>
          <w:rFonts w:ascii="Times New Roman" w:hAnsi="Times New Roman"/>
          <w:color w:val="000000"/>
          <w:sz w:val="28"/>
          <w:szCs w:val="28"/>
        </w:rPr>
        <w:t xml:space="preserve">} 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окончания выполнения ремонтных работ - ${</w:t>
      </w:r>
      <w:bookmarkStart w:id="33" w:name="__DdeLink__152_2056250452"/>
      <w:r>
        <w:rPr>
          <w:rFonts w:ascii="Times New Roman" w:hAnsi="Times New Roman"/>
          <w:color w:val="000000"/>
          <w:sz w:val="28"/>
          <w:szCs w:val="28"/>
        </w:rPr>
        <w:t>repair_deadline</w:t>
      </w:r>
      <w:bookmarkEnd w:id="33"/>
      <w:r>
        <w:rPr>
          <w:rFonts w:ascii="Times New Roman" w:hAnsi="Times New Roman"/>
          <w:color w:val="000000"/>
          <w:sz w:val="28"/>
          <w:szCs w:val="28"/>
        </w:rPr>
        <w:t>} года.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${/repair_block}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${eqp_block}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модернизации и укомплектованности материально-технической базы образовательно-производственного центра (кластера) по состоянию на ${</w:t>
      </w:r>
      <w:bookmarkStart w:id="34" w:name="__DdeLink__737_2056250452"/>
      <w:r>
        <w:rPr>
          <w:rFonts w:ascii="Times New Roman" w:hAnsi="Times New Roman"/>
          <w:i/>
          <w:iCs/>
          <w:color w:val="000000"/>
          <w:sz w:val="28"/>
          <w:szCs w:val="28"/>
        </w:rPr>
        <w:t>today_eqp</w:t>
      </w:r>
      <w:bookmarkEnd w:id="34"/>
      <w:r>
        <w:rPr>
          <w:rFonts w:ascii="Times New Roman" w:hAnsi="Times New Roman"/>
          <w:i/>
          <w:iCs/>
          <w:color w:val="000000"/>
          <w:sz w:val="28"/>
          <w:szCs w:val="28"/>
        </w:rPr>
        <w:t>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Укомплектованность материально-технической базы кластера составляет ${</w:t>
      </w:r>
      <w:bookmarkStart w:id="35" w:name="__DdeLink__741_2056250452"/>
      <w:r>
        <w:rPr>
          <w:rFonts w:ascii="Times New Roman" w:hAnsi="Times New Roman"/>
          <w:color w:val="000000"/>
          <w:sz w:val="28"/>
          <w:szCs w:val="28"/>
        </w:rPr>
        <w:t>eqp_fact</w:t>
      </w:r>
      <w:bookmarkEnd w:id="35"/>
      <w:r>
        <w:rPr>
          <w:rFonts w:ascii="Times New Roman" w:hAnsi="Times New Roman"/>
          <w:color w:val="000000"/>
          <w:sz w:val="28"/>
          <w:szCs w:val="28"/>
        </w:rPr>
        <w:t>}.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Введено в эксплуатацию ${</w:t>
      </w:r>
      <w:bookmarkStart w:id="36" w:name="__DdeLink__743_2056250452"/>
      <w:r>
        <w:rPr>
          <w:rFonts w:ascii="Times New Roman" w:hAnsi="Times New Roman"/>
          <w:color w:val="000000"/>
          <w:sz w:val="28"/>
          <w:szCs w:val="28"/>
        </w:rPr>
        <w:t>eqp_in_operation</w:t>
      </w:r>
      <w:bookmarkEnd w:id="36"/>
      <w:r>
        <w:rPr>
          <w:rFonts w:ascii="Times New Roman" w:hAnsi="Times New Roman"/>
          <w:color w:val="000000"/>
          <w:sz w:val="28"/>
          <w:szCs w:val="28"/>
        </w:rPr>
        <w:t>} % оборудования.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поставки оборудования ${</w:t>
      </w:r>
      <w:bookmarkStart w:id="37" w:name="__DdeLink__739_2056250452"/>
      <w:r>
        <w:rPr>
          <w:rFonts w:ascii="Times New Roman" w:hAnsi="Times New Roman"/>
          <w:color w:val="000000"/>
          <w:sz w:val="28"/>
          <w:szCs w:val="28"/>
        </w:rPr>
        <w:t>eqp_deadline</w:t>
      </w:r>
      <w:bookmarkEnd w:id="37"/>
      <w:r>
        <w:rPr>
          <w:rFonts w:ascii="Times New Roman" w:hAnsi="Times New Roman"/>
          <w:color w:val="000000"/>
          <w:sz w:val="28"/>
          <w:szCs w:val="28"/>
        </w:rPr>
        <w:t>} года.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${/eqp_block}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bookmarkStart w:id="38" w:name="__DdeLink__240_737994141"/>
      <w:r>
        <w:rPr>
          <w:rFonts w:ascii="Times New Roman" w:hAnsi="Times New Roman"/>
          <w:sz w:val="28"/>
          <w:szCs w:val="28"/>
          <w:lang w:val="en-US"/>
        </w:rPr>
        <w:t>${/clusterInfo}</w:t>
      </w:r>
      <w:bookmarkEnd w:id="38"/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Application>LibreOffice/7.3.7.2$Linux_X86_64 LibreOffice_project/30$Build-2</Application>
  <AppVersion>15.0000</AppVersion>
  <Pages>4</Pages>
  <Words>290</Words>
  <Characters>2779</Characters>
  <CharactersWithSpaces>3010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2023-10-20T10:07:57Z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