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StoryTrace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AAC4E8"/>
                <w:sz w:val="30"/>
                <w:szCs w:val="30"/>
              </w:rPr>
              <w:t xml:space="preserve">Git for News  —  How Every Story Really Spreads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7DA8D4"/>
                <w:sz w:val="22"/>
                <w:szCs w:val="22"/>
              </w:rPr>
              <w:t xml:space="preserve">AI Agent Olympics Hackathon  |  Milan AI Week 2026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Paste any news URL — StoryTrace finds the original wire story and shows how it mutated, drifted, and branched across countries in real time.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2A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Prize Tracks Targeted</w:t>
            </w:r>
          </w:p>
        </w:tc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2A"/>
                <w:sz w:val="56"/>
                <w:szCs w:val="5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2A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Research Papers</w:t>
            </w:r>
          </w:p>
        </w:tc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2A"/>
                <w:sz w:val="56"/>
                <w:szCs w:val="56"/>
              </w:rPr>
              <w:t xml:space="preserve">$32K+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Total Prize Pool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The Core Idea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Just like Git tracks every change to code and shows who made it — StoryTrace tracks every change to a news narrative and shows which outlet caused each mutation, when it happened, and how far the story drifted from the original truth.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existing media bias tool analyzes one article in isolation at a single point in time. Nobody has built a system that tracks how a story evolves across 15+ outlets and 5+ countries over days, and visualizes it as a living navigable tree. That is the gap StoryTrace fills.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Gap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Fine-grained Narrative Classification in Biased News Articles (arXiv:2512.03582, Dec 2025) explicitly identifies that no temporal, cross-outlet, or cross-country narrative tracking system exists. StoryTrace builds exactly that.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How It Works — The Multi-Agent Pipeline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StoryTrace is trigger-based. A user pastes a URL or speaks a topic. Seven specialized agents do the rest: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560"/>
        <w:gridCol w:w="6360"/>
      </w:tblGrid>
      <w:tr>
        <w:trPr>
          <w:tblHeader/>
        </w:trPr>
        <w:tc>
          <w:tcPr>
            <w:tcW w:type="dxa" w:w="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Story Seed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Extracts named entities + key claim from the pasted article. Queries GDELT sorted by earliest timestamp to find the original wire story (AP / Reuters). This is the Git root commit.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Cross-Outlet 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Pulls RSS feeds from 10–15 outlets. Entity-matches headlines (zero LLM tokens). Fetches only the first 300 words of matched articles. Cost: ~4,000–6,000 tokens per hourly cycle — not 50 full articles.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Narrative DNA Extractor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Extracts a structured JSON per outlet version: facts kept, facts dropped, tone, framing angle, political lean. Structured extraction is fast and cheap — not open-ended summarization.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Drift Scorer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Computes a numerical drift score for each outlet vs. the root story. Maps the contagion chain: which outlet's framing was copied by the next outlet.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Geo-Branch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Groups outlet versions by country. Builds the tree: root wire story → early outlets (trunk) → country branches → individual outlet leaves.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Visualization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Renders an interactive Git-style tree using D3.js. Each node is clickable — shows the exact facts that changed at that branch point, like a code diff.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Alert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Fires a real-time alert (email or webhook) when drift score crosses a set threshold — catching misinformation as it forms, not after it spreads.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Three Core Features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Feature 1 — Narrative Drift Timeline (The Core)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Git-style commit tree is the hero feature. Each node represents one outlet's version of the story. Clicking a node shows exactly which facts were added, dropped, or reframed at that point — like a code diff, but for journalism.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example — Iran nuclear story: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 Reuters publishes: "Iranian officials confirm partial withdrawal from Fordow facility."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BBC picks it up accurately, adds diplomatic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Outlet B drops "partial" — story becomes "full withdrawal."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outlet 7, headline reads: "Iran abandons nuclear program."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StoryTrace shows exactly where and when each mutation happened — and which outlet caused it.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Feature 2 — Geo-Country Branching Tree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same event is reported completely differently depending on your country. A user in Canada sees one reality. Their family in Pakistan sees another. StoryTrace makes this visible — as a navigable tree branching by country.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Tree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— Wire story (AP / Reuters) — this is ground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Trunk — Early major English-language outlets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Branches — Country-specific versions (US, Pakistan, Russia, India, UK)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Leaves — Individual outlet articles with full drift scores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Backing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Multilingual Similarity Dataset for News Article Frames (arXiv:2405.13272) — 26,555 cross-language news pairs — proves that frame and tone diverge significantly by country of origin. Beyond the Battlefield (arXiv:2506.10421, Jun 2026) confirms this in conflict reporting specifically.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Feature 3 — World Impact Forecast (The Wow Factor)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optional on-demand button. Only triggered by the user for major geopolitical or economic stories. Does not run automatically on every article — only when asked.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delivers: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Identifies the event type (geopolitical, economic, sanctions, conflict, natural disaster).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Pulls country-specific dependency data (trade routes, energy imports, historical precedents).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 a per-country impact projection with confidence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Flags which circulating forecasts in the media are evidence-based vs. panic-driven.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Country</w:t>
            </w:r>
          </w:p>
        </w:tc>
        <w:tc>
          <w:tcPr>
            <w:tcW w:type="dxa" w:w="39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Dependency</w:t>
            </w:r>
          </w:p>
        </w:tc>
        <w:tc>
          <w:tcPr>
            <w:tcW w:type="dxa" w:w="39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Projected Impact — Strait of Hormuz Blockage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Pakistan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High Gulf oil reliance via Hormuz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Fuel prices spike. Energy crisis within 2–3 weeks.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India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80% of oil imports pass through Hormuz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Inflation spike. Manufacturing slowdown.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Domestic buffer, but global ripple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Gas prices jump $1.20–1.80/gallon within 6 weeks.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Germany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Diversified post-2022, partial exposure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Moderate impact. Industrial output dip.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China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Largest Hormuz-dependent oil importer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Severe disruption. Strategic reserve activation.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A user in Montana already experienced the Hormuz effect firsthand — gas went from $2.8 to $4/gallon. StoryTrace would have forecasted this weeks earlier.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Backing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Forecasting Commodity Price Shocks Using Agentic Generative AI Extracted Economic News (arXiv:2508.06497, Jul 2025). StoryTrace generalizes this from commodity prices to any geopolitical event, adding per-country breakdown.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Research Papers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Primary Paper — The Gap We Fill</w:t>
      </w:r>
    </w:p>
    <w:p>
      <w:pPr>
        <w:pStyle w:val="ListParagraph"/>
        <w:numPr>
          <w:ilvl w:val="0"/>
          <w:numId w:val="2"/>
        </w:numPr>
        <w:spacing w:after="60" w:before="60"/>
      </w:pPr>
      <w:hyperlink w:history="1" r:id="rId-_njsm-wyd4owgjhhbcx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Fine-grained Narrative Classification in Biased News Articles — arXiv:2512.03582 (Dec 2025)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Introduces FANTA, a GPT-4o-mini guided multi-hop reasoning framework for narrative classification in single articles. Explicitly identifies that no temporal or cross-outlet narrative tracking exists. StoryTrace is the system this paper calls for next.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Supporting Papers</w:t>
      </w:r>
    </w:p>
    <w:p>
      <w:pPr>
        <w:pStyle w:val="ListParagraph"/>
        <w:numPr>
          <w:ilvl w:val="0"/>
          <w:numId w:val="2"/>
        </w:numPr>
        <w:spacing w:after="60" w:before="60"/>
      </w:pPr>
      <w:hyperlink w:history="1" r:id="rIdfe97rt1wcqlu4csm511t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Media Bias Detector: Real-Time Framing Bias Analysis — arXiv:2502.06009 (Feb 2025)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Analyzes hundreds of articles per day but with no temporal memory of a single story's evolution. StoryTrace adds the missing temporal and relational dimension.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hyperlink w:history="1" r:id="rIdchm5cgwl0xaoaw5-ir7g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 Multilingual Similarity Dataset for News Article Frames — arXiv:2405.13272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26,555 labeled cross-language news pairs across 10 languages. Directly validates that geo-country framing diverges measurably — the empirical foundation of the branching tree feature.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hyperlink w:history="1" r:id="rIdy_4j8a_bgzrdoo35qua8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Beyond the Battlefield: Framing Analysis in Conflict Reporting — arXiv:2506.10421 (Jun 2026)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Proves conflict news is framed fundamentally differently across outlets based on geopolitical alignment. Real-world validation for the country-branch divergence StoryTrace visualizes.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hyperlink w:history="1" r:id="rIdzu8pq6dbflob4xhul6c1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Forecasting Commodity Price Shocks Using Agentic AI Extracted Economic News — arXiv:2508.06497 (Jul 2025)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Primary research basis for the World Impact Forecast feature. StoryTrace generalizes this approach from commodities to all geopolitical events.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hyperlink w:history="1" r:id="rIdblh7djw9czcx1mtmmug9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The Verification Crisis: GenAI Disinformation and Reproducible Provenance — arXiv:2602.02100 (Feb 2026)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Supports the panic-forecast vs. evidence-based forecast distinction. Calls for verifiable, reproducible systems — exactly what StoryTrace's forecast module provides.</w:t>
      </w:r>
    </w:p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Why This Cannot Be Done With Claude or ChatGPT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question every judge will ask. Here is the direct answer: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32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/ ChatGPT</w:t>
            </w:r>
          </w:p>
        </w:tc>
        <w:tc>
          <w:tcPr>
            <w:tcW w:type="dxa" w:w="32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StoryTrace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Memory across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No. Each conversation starts fresh. Cannot track how a story changed from Tuesday to Saturday.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Yes. Persistent story history stored and updated every cycle.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Live data monitoring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No. Knowledge cutoff. Cannot monitor today's news outlets in real time.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Yes. GDELT + RSS feeds crawled live. Always current.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Cross-outlet drift graph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No. Can summarize one article. Cannot compare 15 outlets and map the mutation chain.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Yes. Git-style tree shows every mutation with full outlet attribution.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Geo-country comparison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No. Cannot systematically compare live coverage across Pakistan, Canada, and Russia simultaneously.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Yes. Branches by country. Shows divergence per nation in a navigable tree.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Real-time drift alerts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No. Passive and pull-only. Cannot alert you when a story's framing crosses a danger threshold.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Yes. Fires webhook or email alert the moment drift score exceeds the set limit.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Cached public research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No. No memory between sessions. Every user regenerates the same analysis from scratch.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Yes. Once analyzed, stored publicly. Next visitor gets instant results.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Technology Stack and Prize Tracks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Partner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Prize at Stake</w:t>
            </w:r>
          </w:p>
        </w:tc>
        <w:tc>
          <w:tcPr>
            <w:tcW w:type="dxa" w:w="5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StoryTrace Uses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Vultr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$5,000 + $1K credits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Full backend deployed on Vultr VMs. GDELT crawler, agent orchestration, drift database, and alert engine all run on Vultr infrastructure. Primary deployment target.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Google 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$5,000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Gemini Flash for fast narrative extraction. Gemini Pro for cross-language translation of non-English outlet articles in the geo-branching tree. Gemini vision for multimodal article analysis.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Featherless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Credits + Claw Pro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Open-source narrative classification models via Featherless API (news framing fine-tuned models). Fully MIT-licensed deployment. Targets domain-specialized open-source prize.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Speechmatics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$1K cash + $1K credits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Voice input layer. User speaks a topic instead of typing. Speechmatics transcribes in real time, triggering the full agent pipeline. Strong demo moment for judges.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Full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Data Sources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GDELT Project API (free, real-time, 65,000+ global sources) + RSS feeds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Agent 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Python + LangGraph or CrewAI for multi-agent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LLMs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Gemini Flash (extraction), Gemini Pro (translation), Featherless open-source (classification)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Backend / Infra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Vultr VM (Ubuntu), FastAPI, PostgreSQL for drift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Next.js web dashboard + D3.js for interactive Git-style tree visualization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Voice 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Speechmatics real-time transcription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Entity Extraction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spaCy NER (local, zero-token, zero-cost filtering before any LLM call)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Demo Flow for Judges  (5 Minutes)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Judge walks up. Team member speaks into the mic: "Track the Iran nuclear talks coverage." Speechmatics transcribes instantly, triggering the pipeline.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Story Seed Agent finds the original Reuters wire story from 3 days ago. It appears on the dashboard as the root node of the Git tree.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tree expands — 14 outlets, 5 countries. Each node colored by drift score. Red = high drift. Judge clicks any node to see the exact narrative diff at that point.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 clicks the Pakistan branch. Shows how the same story is framed completely differently vs. the US branch. The word 'partial' disappeared in two hops.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 hits "Run Impact Forecast." 30 seconds later: per-country economic impact table appears. Pakistan: fuel crisis. USA: gas price jump. Germany: moderate. Judge says wow.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 shows the cached public dashboard — the same analysis is already saved and shareable. Anyone can come back and check this story without re-running the agents.</w:t>
      </w:r>
    </w:p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Hackathon MVP Build Priority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3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MUST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Git-style narrative drift timeline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Core identity. Must be working and visually polished.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1"/>
                <w:szCs w:val="21"/>
              </w:rPr>
              <w:t xml:space="preserve">MUST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Geo-country branching tree (4–5 countries)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Most original visual. Best demo moment. Directly differentiates from Claude.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A817"/>
                <w:sz w:val="21"/>
                <w:szCs w:val="21"/>
              </w:rPr>
              <w:t xml:space="preserve">SHOULD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World Impact Forecast 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Wow factor. Judges will remember this above all other submissions.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A817"/>
                <w:sz w:val="21"/>
                <w:szCs w:val="21"/>
              </w:rPr>
              <w:t xml:space="preserve">SHOULD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Cached public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Makes it a product, not a script. Proves long-term value.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NICE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Speechmatics voice 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Low effort. Strong demo moment. Hits Speechmatics prize track.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1"/>
                <w:szCs w:val="21"/>
              </w:rPr>
              <w:t xml:space="preserve">SKIP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Mobile 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Too much scope. Web dashboard delivers the same value for the demo.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1"/>
                <w:szCs w:val="21"/>
              </w:rPr>
              <w:t xml:space="preserve">SKIP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Deepfake / image verification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Separate problem. Dilutes the core product identity.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StoryTrace  |  Git for News  |  The truth does not change. But the story does. We show you exactly how.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2E5FA3"/>
        <w:sz w:val="18"/>
        <w:szCs w:val="18"/>
      </w:rPr>
      <w:t xml:space="preserve">StoryTrace  |  AI Agent Olympics Hackathon  |  Milan AI Week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-_njsm-wyd4owgjhhbcxk" Type="http://schemas.openxmlformats.org/officeDocument/2006/relationships/hyperlink" Target="https://www.arxiv.org/pdf/2512.03582" TargetMode="External"/><Relationship Id="rIdfe97rt1wcqlu4csm511ti" Type="http://schemas.openxmlformats.org/officeDocument/2006/relationships/hyperlink" Target="https://arxiv.org/html/2502.06009v2" TargetMode="External"/><Relationship Id="rIdchm5cgwl0xaoaw5-ir7gg" Type="http://schemas.openxmlformats.org/officeDocument/2006/relationships/hyperlink" Target="https://arxiv.org/html/2405.13272v1" TargetMode="External"/><Relationship Id="rIdy_4j8a_bgzrdoo35qua8g" Type="http://schemas.openxmlformats.org/officeDocument/2006/relationships/hyperlink" Target="https://arxiv.org/html/2506.10421v1" TargetMode="External"/><Relationship Id="rIdzu8pq6dbflob4xhul6c1a" Type="http://schemas.openxmlformats.org/officeDocument/2006/relationships/hyperlink" Target="https://arxiv.org/html/2508.06497v1" TargetMode="External"/><Relationship Id="rIdblh7djw9czcx1mtmmug9z" Type="http://schemas.openxmlformats.org/officeDocument/2006/relationships/hyperlink" Target="https://arxiv.org/html/2602.02100v1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2026-05-15T18:56:52.842Z</dcterms:created>
  <dcterms:modified xsi:type="dcterms:W3CDTF">2026-05-15T18:56:52.843Z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