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3C8A64EF" w:rsidR="004B0C0D" w:rsidRDefault="00197E58">
                                          <w:pPr>
                                            <w:rPr>
                                              <w:color w:val="000000" w:themeColor="text1"/>
                                            </w:rPr>
                                          </w:pPr>
                                          <w:r>
                                            <w:rPr>
                                              <w:color w:val="000000" w:themeColor="text1"/>
                                            </w:rPr>
                                            <w:t xml:space="preserve">The Bitcoin Compound Annual Growth Rate (CAGR) from 2015 to 2025 </w:t>
                                          </w:r>
                                          <w:r w:rsidR="007E1B0F">
                                            <w:rPr>
                                              <w:color w:val="000000" w:themeColor="text1"/>
                                            </w:rPr>
                                            <w:t>is said to be</w:t>
                                          </w:r>
                                          <w:r>
                                            <w:rPr>
                                              <w:color w:val="000000" w:themeColor="text1"/>
                                            </w:rPr>
                                            <w:t xml:space="preserve"> 60%, </w:t>
                                          </w:r>
                                          <w:r w:rsidR="00FC71C8">
                                            <w:rPr>
                                              <w:color w:val="000000" w:themeColor="text1"/>
                                            </w:rPr>
                                            <w:t xml:space="preserve">meaning that </w:t>
                                          </w:r>
                                          <w:r w:rsidR="0054243E">
                                            <w:rPr>
                                              <w:color w:val="000000" w:themeColor="text1"/>
                                            </w:rPr>
                                            <w:t>the value</w:t>
                                          </w:r>
                                          <w:r w:rsidR="00FC71C8">
                                            <w:rPr>
                                              <w:color w:val="000000" w:themeColor="text1"/>
                                            </w:rPr>
                                            <w:t xml:space="preserve"> grew 60% each year on average</w:t>
                                          </w:r>
                                          <w:r w:rsidR="00743577">
                                            <w:rPr>
                                              <w:color w:val="000000" w:themeColor="text1"/>
                                            </w:rPr>
                                            <w:t xml:space="preserve"> for ten years</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D35A67">
                                            <w:rPr>
                                              <w:color w:val="000000" w:themeColor="text1"/>
                                            </w:rPr>
                                            <w:t>all</w:t>
                                          </w:r>
                                          <w:r w:rsidR="00BC0B67">
                                            <w:rPr>
                                              <w:color w:val="000000" w:themeColor="text1"/>
                                            </w:rPr>
                                            <w:t xml:space="preserve"> of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3C8A64EF" w:rsidR="004B0C0D" w:rsidRDefault="00197E58">
                                    <w:pPr>
                                      <w:rPr>
                                        <w:color w:val="000000" w:themeColor="text1"/>
                                      </w:rPr>
                                    </w:pPr>
                                    <w:r>
                                      <w:rPr>
                                        <w:color w:val="000000" w:themeColor="text1"/>
                                      </w:rPr>
                                      <w:t xml:space="preserve">The Bitcoin Compound Annual Growth Rate (CAGR) from 2015 to 2025 </w:t>
                                    </w:r>
                                    <w:r w:rsidR="007E1B0F">
                                      <w:rPr>
                                        <w:color w:val="000000" w:themeColor="text1"/>
                                      </w:rPr>
                                      <w:t>is said to be</w:t>
                                    </w:r>
                                    <w:r>
                                      <w:rPr>
                                        <w:color w:val="000000" w:themeColor="text1"/>
                                      </w:rPr>
                                      <w:t xml:space="preserve"> 60%, </w:t>
                                    </w:r>
                                    <w:r w:rsidR="00FC71C8">
                                      <w:rPr>
                                        <w:color w:val="000000" w:themeColor="text1"/>
                                      </w:rPr>
                                      <w:t xml:space="preserve">meaning that </w:t>
                                    </w:r>
                                    <w:r w:rsidR="0054243E">
                                      <w:rPr>
                                        <w:color w:val="000000" w:themeColor="text1"/>
                                      </w:rPr>
                                      <w:t>the value</w:t>
                                    </w:r>
                                    <w:r w:rsidR="00FC71C8">
                                      <w:rPr>
                                        <w:color w:val="000000" w:themeColor="text1"/>
                                      </w:rPr>
                                      <w:t xml:space="preserve"> grew 60% each year on average</w:t>
                                    </w:r>
                                    <w:r w:rsidR="00743577">
                                      <w:rPr>
                                        <w:color w:val="000000" w:themeColor="text1"/>
                                      </w:rPr>
                                      <w:t xml:space="preserve"> for ten years</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D35A67">
                                      <w:rPr>
                                        <w:color w:val="000000" w:themeColor="text1"/>
                                      </w:rPr>
                                      <w:t>all</w:t>
                                    </w:r>
                                    <w:r w:rsidR="00BC0B67">
                                      <w:rPr>
                                        <w:color w:val="000000" w:themeColor="text1"/>
                                      </w:rPr>
                                      <w:t xml:space="preserve"> of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77777777" w:rsidR="002F49F9" w:rsidRDefault="002F49F9">
      <w:pPr>
        <w:rPr>
          <w:noProof/>
        </w:rPr>
      </w:pPr>
      <w:r>
        <w:rPr>
          <w:noProof/>
        </w:rPr>
        <w:br w:type="page"/>
      </w:r>
    </w:p>
    <w:tbl>
      <w:tblPr>
        <w:tblStyle w:val="PlainTable2"/>
        <w:tblpPr w:leftFromText="180" w:rightFromText="180" w:vertAnchor="text" w:horzAnchor="margin" w:tblpY="183"/>
        <w:tblW w:w="14175"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1418"/>
        <w:gridCol w:w="2126"/>
        <w:gridCol w:w="2126"/>
        <w:gridCol w:w="2127"/>
        <w:gridCol w:w="2126"/>
        <w:gridCol w:w="1984"/>
      </w:tblGrid>
      <w:tr w:rsidR="00D86674" w:rsidRPr="00DA5280" w14:paraId="5968AC55" w14:textId="77777777" w:rsidTr="00D86674">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BC00891" w14:textId="77777777" w:rsidR="00D86674" w:rsidRPr="000E5978" w:rsidRDefault="00D86674" w:rsidP="00D86674">
            <w:pPr>
              <w:ind w:left="36" w:hanging="36"/>
              <w:rPr>
                <w:rFonts w:asciiTheme="majorHAnsi" w:hAnsiTheme="majorHAnsi"/>
                <w:color w:val="FFFFFF" w:themeColor="background1"/>
                <w:lang w:val="en-US"/>
              </w:rPr>
            </w:pPr>
            <w:r>
              <w:rPr>
                <w:rFonts w:asciiTheme="majorHAnsi" w:hAnsiTheme="majorHAnsi"/>
                <w:lang w:val="en-US"/>
              </w:rPr>
              <w:lastRenderedPageBreak/>
              <w:t>Yield Estimates</w:t>
            </w:r>
          </w:p>
        </w:tc>
        <w:tc>
          <w:tcPr>
            <w:tcW w:w="1418" w:type="dxa"/>
            <w:shd w:val="clear" w:color="auto" w:fill="FAE2D5" w:themeFill="accent2" w:themeFillTint="33"/>
            <w:vAlign w:val="center"/>
          </w:tcPr>
          <w:p w14:paraId="01157327"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 Start</w:t>
            </w:r>
          </w:p>
        </w:tc>
        <w:tc>
          <w:tcPr>
            <w:tcW w:w="8505" w:type="dxa"/>
            <w:gridSpan w:val="4"/>
            <w:shd w:val="clear" w:color="auto" w:fill="CAEDFB" w:themeFill="accent4" w:themeFillTint="33"/>
            <w:vAlign w:val="center"/>
          </w:tcPr>
          <w:p w14:paraId="2EEF55CB"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 End</w:t>
            </w:r>
          </w:p>
        </w:tc>
        <w:tc>
          <w:tcPr>
            <w:tcW w:w="1984" w:type="dxa"/>
            <w:shd w:val="clear" w:color="auto" w:fill="CAEDFB" w:themeFill="accent4" w:themeFillTint="33"/>
          </w:tcPr>
          <w:p w14:paraId="2EBB102F" w14:textId="77777777" w:rsidR="00D86674"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D86674" w:rsidRPr="00DA5280" w14:paraId="77A54173" w14:textId="77777777" w:rsidTr="00D8667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156082" w:themeFill="accent1"/>
            <w:vAlign w:val="center"/>
          </w:tcPr>
          <w:p w14:paraId="1FA8257D" w14:textId="77777777" w:rsidR="00D86674" w:rsidRPr="00D419F2" w:rsidRDefault="00D86674" w:rsidP="00D86674">
            <w:pPr>
              <w:jc w:val="right"/>
              <w:rPr>
                <w:rFonts w:asciiTheme="majorHAnsi" w:hAnsiTheme="majorHAnsi"/>
                <w:lang w:val="en-US"/>
              </w:rPr>
            </w:pPr>
            <w:r w:rsidRPr="002822C9">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2822C9">
              <w:rPr>
                <w:rFonts w:asciiTheme="majorHAnsi" w:hAnsiTheme="majorHAnsi"/>
                <w:b w:val="0"/>
                <w:bCs w:val="0"/>
                <w:color w:val="FFFFFF" w:themeColor="background1"/>
              </w:rPr>
              <w:t xml:space="preserve">Compound Annual Growth </w:t>
            </w:r>
            <w:r>
              <w:rPr>
                <w:rFonts w:asciiTheme="majorHAnsi" w:hAnsiTheme="majorHAnsi"/>
                <w:b w:val="0"/>
                <w:bCs w:val="0"/>
                <w:color w:val="FFFFFF" w:themeColor="background1"/>
              </w:rPr>
              <w:t>Rate</w:t>
            </w:r>
          </w:p>
        </w:tc>
        <w:tc>
          <w:tcPr>
            <w:tcW w:w="2126" w:type="dxa"/>
            <w:shd w:val="clear" w:color="auto" w:fill="CAEDFB" w:themeFill="accent4" w:themeFillTint="33"/>
            <w:vAlign w:val="center"/>
          </w:tcPr>
          <w:p w14:paraId="10B2FE16"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25%</w:t>
            </w:r>
          </w:p>
        </w:tc>
        <w:tc>
          <w:tcPr>
            <w:tcW w:w="2126" w:type="dxa"/>
            <w:shd w:val="clear" w:color="auto" w:fill="CAEDFB" w:themeFill="accent4" w:themeFillTint="33"/>
            <w:vAlign w:val="center"/>
          </w:tcPr>
          <w:p w14:paraId="3DCA4505"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30%</w:t>
            </w:r>
          </w:p>
        </w:tc>
        <w:tc>
          <w:tcPr>
            <w:tcW w:w="2127" w:type="dxa"/>
            <w:shd w:val="clear" w:color="auto" w:fill="CAEDFB" w:themeFill="accent4" w:themeFillTint="33"/>
            <w:vAlign w:val="center"/>
          </w:tcPr>
          <w:p w14:paraId="13C69F0B"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35%</w:t>
            </w:r>
          </w:p>
        </w:tc>
        <w:tc>
          <w:tcPr>
            <w:tcW w:w="2126" w:type="dxa"/>
            <w:shd w:val="clear" w:color="auto" w:fill="CAEDFB" w:themeFill="accent4" w:themeFillTint="33"/>
            <w:vAlign w:val="center"/>
          </w:tcPr>
          <w:p w14:paraId="45D034C0"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40%</w:t>
            </w:r>
          </w:p>
        </w:tc>
        <w:tc>
          <w:tcPr>
            <w:tcW w:w="1984" w:type="dxa"/>
            <w:shd w:val="clear" w:color="auto" w:fill="CAEDFB" w:themeFill="accent4" w:themeFillTint="33"/>
          </w:tcPr>
          <w:p w14:paraId="5F8475BA"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45%</w:t>
            </w:r>
          </w:p>
        </w:tc>
      </w:tr>
      <w:tr w:rsidR="00D86674" w:rsidRPr="00DA5280" w14:paraId="0DDA7975" w14:textId="77777777" w:rsidTr="00D86674">
        <w:trPr>
          <w:trHeight w:val="369"/>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19CCD3AA" w14:textId="77777777" w:rsidR="00D86674" w:rsidRPr="00A34038" w:rsidRDefault="00D86674" w:rsidP="00D86674">
            <w:pPr>
              <w:jc w:val="right"/>
              <w:rPr>
                <w:rFonts w:asciiTheme="majorHAnsi" w:hAnsiTheme="majorHAnsi"/>
                <w:color w:val="FFFFFF" w:themeColor="background1"/>
              </w:rPr>
            </w:pPr>
            <w:r>
              <w:rPr>
                <w:rFonts w:asciiTheme="majorHAnsi" w:hAnsiTheme="majorHAnsi"/>
                <w:b w:val="0"/>
                <w:bCs w:val="0"/>
                <w:color w:val="FFFFFF" w:themeColor="background1"/>
              </w:rPr>
              <w:t xml:space="preserve">1 </w:t>
            </w:r>
            <w:r w:rsidRPr="00A34038">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A34038">
              <w:rPr>
                <w:rFonts w:asciiTheme="majorHAnsi" w:hAnsiTheme="majorHAnsi"/>
                <w:b w:val="0"/>
                <w:bCs w:val="0"/>
                <w:color w:val="FFFFFF" w:themeColor="background1"/>
              </w:rPr>
              <w:t>USD Value</w:t>
            </w:r>
          </w:p>
        </w:tc>
        <w:tc>
          <w:tcPr>
            <w:tcW w:w="1418" w:type="dxa"/>
            <w:tcBorders>
              <w:bottom w:val="single" w:sz="4" w:space="0" w:color="595959" w:themeColor="text1" w:themeTint="A6"/>
            </w:tcBorders>
            <w:shd w:val="clear" w:color="auto" w:fill="FAE2D5" w:themeFill="accent2" w:themeFillTint="33"/>
            <w:vAlign w:val="center"/>
          </w:tcPr>
          <w:p w14:paraId="61E0D009"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372E9">
              <w:rPr>
                <w:rFonts w:asciiTheme="majorHAnsi" w:hAnsiTheme="majorHAnsi"/>
                <w:b/>
                <w:bCs/>
              </w:rPr>
              <w:t>$0.10M USD</w:t>
            </w:r>
          </w:p>
        </w:tc>
        <w:tc>
          <w:tcPr>
            <w:tcW w:w="2126" w:type="dxa"/>
            <w:tcBorders>
              <w:bottom w:val="single" w:sz="4" w:space="0" w:color="595959" w:themeColor="text1" w:themeTint="A6"/>
            </w:tcBorders>
            <w:shd w:val="clear" w:color="auto" w:fill="F5DAA9"/>
            <w:vAlign w:val="center"/>
          </w:tcPr>
          <w:p w14:paraId="0899DAB7"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$0.31M USD</w:t>
            </w:r>
          </w:p>
        </w:tc>
        <w:tc>
          <w:tcPr>
            <w:tcW w:w="2126" w:type="dxa"/>
            <w:tcBorders>
              <w:bottom w:val="single" w:sz="4" w:space="0" w:color="595959" w:themeColor="text1" w:themeTint="A6"/>
            </w:tcBorders>
            <w:shd w:val="clear" w:color="auto" w:fill="F5DAA9"/>
            <w:vAlign w:val="center"/>
          </w:tcPr>
          <w:p w14:paraId="1168521C"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$0.37M USD</w:t>
            </w:r>
          </w:p>
        </w:tc>
        <w:tc>
          <w:tcPr>
            <w:tcW w:w="2127" w:type="dxa"/>
            <w:tcBorders>
              <w:bottom w:val="single" w:sz="4" w:space="0" w:color="595959" w:themeColor="text1" w:themeTint="A6"/>
            </w:tcBorders>
            <w:shd w:val="clear" w:color="auto" w:fill="F5DAA9"/>
            <w:vAlign w:val="center"/>
          </w:tcPr>
          <w:p w14:paraId="6A22B56A"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$0.45M USD</w:t>
            </w:r>
          </w:p>
        </w:tc>
        <w:tc>
          <w:tcPr>
            <w:tcW w:w="2126" w:type="dxa"/>
            <w:tcBorders>
              <w:bottom w:val="single" w:sz="4" w:space="0" w:color="595959" w:themeColor="text1" w:themeTint="A6"/>
            </w:tcBorders>
            <w:shd w:val="clear" w:color="auto" w:fill="F5DAA9"/>
            <w:vAlign w:val="center"/>
          </w:tcPr>
          <w:p w14:paraId="50969B05"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$0.54M USD</w:t>
            </w:r>
          </w:p>
        </w:tc>
        <w:tc>
          <w:tcPr>
            <w:tcW w:w="1984" w:type="dxa"/>
            <w:tcBorders>
              <w:bottom w:val="single" w:sz="4" w:space="0" w:color="595959" w:themeColor="text1" w:themeTint="A6"/>
            </w:tcBorders>
            <w:shd w:val="clear" w:color="auto" w:fill="F5DAA9"/>
          </w:tcPr>
          <w:p w14:paraId="3CC5DDCB"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$0.64M USD</w:t>
            </w:r>
          </w:p>
        </w:tc>
      </w:tr>
      <w:tr w:rsidR="00D86674" w:rsidRPr="00DA5280" w14:paraId="72A0BDA4" w14:textId="77777777" w:rsidTr="00D8667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156082" w:themeFill="accent1"/>
            <w:vAlign w:val="center"/>
          </w:tcPr>
          <w:p w14:paraId="117246A3" w14:textId="77777777" w:rsidR="00D86674" w:rsidRPr="00DE3D84" w:rsidRDefault="00D86674" w:rsidP="00D86674">
            <w:pPr>
              <w:jc w:val="right"/>
              <w:rPr>
                <w:rFonts w:asciiTheme="majorHAnsi" w:hAnsiTheme="majorHAnsi"/>
                <w:b w:val="0"/>
                <w:bCs w:val="0"/>
                <w:color w:val="FFFFFF" w:themeColor="background1"/>
                <w:lang w:val="en-US"/>
              </w:rPr>
            </w:pPr>
            <w:r w:rsidRPr="004260FF">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4260FF">
              <w:rPr>
                <w:rFonts w:asciiTheme="majorHAnsi" w:hAnsiTheme="majorHAnsi"/>
                <w:b w:val="0"/>
                <w:bCs w:val="0"/>
                <w:color w:val="FFFFFF" w:themeColor="background1"/>
              </w:rPr>
              <w:t>Balance</w:t>
            </w:r>
          </w:p>
        </w:tc>
        <w:tc>
          <w:tcPr>
            <w:tcW w:w="1418" w:type="dxa"/>
            <w:tcBorders>
              <w:top w:val="single" w:sz="4" w:space="0" w:color="595959" w:themeColor="text1" w:themeTint="A6"/>
              <w:bottom w:val="nil"/>
            </w:tcBorders>
            <w:shd w:val="clear" w:color="auto" w:fill="FAE2D5" w:themeFill="accent2" w:themeFillTint="33"/>
            <w:vAlign w:val="center"/>
          </w:tcPr>
          <w:p w14:paraId="680C997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2126" w:type="dxa"/>
            <w:tcBorders>
              <w:top w:val="single" w:sz="4" w:space="0" w:color="595959" w:themeColor="text1" w:themeTint="A6"/>
              <w:bottom w:val="nil"/>
            </w:tcBorders>
            <w:vAlign w:val="center"/>
          </w:tcPr>
          <w:p w14:paraId="4668DB5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3.28 BTC</w:t>
            </w:r>
          </w:p>
        </w:tc>
        <w:tc>
          <w:tcPr>
            <w:tcW w:w="2126" w:type="dxa"/>
            <w:tcBorders>
              <w:top w:val="single" w:sz="4" w:space="0" w:color="595959" w:themeColor="text1" w:themeTint="A6"/>
              <w:bottom w:val="nil"/>
            </w:tcBorders>
            <w:vAlign w:val="center"/>
          </w:tcPr>
          <w:p w14:paraId="3FB3D31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2.69 BTC</w:t>
            </w:r>
          </w:p>
        </w:tc>
        <w:tc>
          <w:tcPr>
            <w:tcW w:w="2127" w:type="dxa"/>
            <w:tcBorders>
              <w:top w:val="single" w:sz="4" w:space="0" w:color="595959" w:themeColor="text1" w:themeTint="A6"/>
              <w:bottom w:val="nil"/>
            </w:tcBorders>
            <w:vAlign w:val="center"/>
          </w:tcPr>
          <w:p w14:paraId="70B66A41"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2.23 BTC</w:t>
            </w:r>
          </w:p>
        </w:tc>
        <w:tc>
          <w:tcPr>
            <w:tcW w:w="2126" w:type="dxa"/>
            <w:tcBorders>
              <w:top w:val="single" w:sz="4" w:space="0" w:color="595959" w:themeColor="text1" w:themeTint="A6"/>
              <w:bottom w:val="nil"/>
            </w:tcBorders>
            <w:vAlign w:val="center"/>
          </w:tcPr>
          <w:p w14:paraId="21172957"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1.86 BTC</w:t>
            </w:r>
          </w:p>
        </w:tc>
        <w:tc>
          <w:tcPr>
            <w:tcW w:w="1984" w:type="dxa"/>
            <w:tcBorders>
              <w:top w:val="single" w:sz="4" w:space="0" w:color="595959" w:themeColor="text1" w:themeTint="A6"/>
              <w:bottom w:val="nil"/>
            </w:tcBorders>
          </w:tcPr>
          <w:p w14:paraId="1099AD79"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1.56 BTC</w:t>
            </w:r>
          </w:p>
        </w:tc>
      </w:tr>
      <w:tr w:rsidR="00D86674" w:rsidRPr="00DA5280" w14:paraId="5728ED20" w14:textId="77777777" w:rsidTr="00D86674">
        <w:trPr>
          <w:trHeight w:val="261"/>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156082" w:themeFill="accent1"/>
            <w:vAlign w:val="center"/>
          </w:tcPr>
          <w:p w14:paraId="1B982FBF" w14:textId="77777777" w:rsidR="00D86674" w:rsidRPr="004260FF" w:rsidRDefault="00D86674" w:rsidP="00D86674">
            <w:pPr>
              <w:jc w:val="right"/>
              <w:rPr>
                <w:rFonts w:asciiTheme="majorHAnsi" w:hAnsiTheme="majorHAnsi"/>
                <w:color w:val="FFFFFF" w:themeColor="background1"/>
              </w:rPr>
            </w:pPr>
          </w:p>
        </w:tc>
        <w:tc>
          <w:tcPr>
            <w:tcW w:w="1418" w:type="dxa"/>
            <w:tcBorders>
              <w:top w:val="nil"/>
              <w:bottom w:val="single" w:sz="4" w:space="0" w:color="595959" w:themeColor="text1" w:themeTint="A6"/>
            </w:tcBorders>
            <w:shd w:val="clear" w:color="auto" w:fill="FAE2D5" w:themeFill="accent2" w:themeFillTint="33"/>
            <w:vAlign w:val="center"/>
          </w:tcPr>
          <w:p w14:paraId="386C6CE8"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329AD4C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78E2921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7" w:type="dxa"/>
            <w:tcBorders>
              <w:top w:val="nil"/>
              <w:bottom w:val="single" w:sz="4" w:space="0" w:color="595959" w:themeColor="text1" w:themeTint="A6"/>
            </w:tcBorders>
            <w:vAlign w:val="center"/>
          </w:tcPr>
          <w:p w14:paraId="270C53FA"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1EFE77F6"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1984" w:type="dxa"/>
            <w:tcBorders>
              <w:top w:val="nil"/>
              <w:bottom w:val="single" w:sz="4" w:space="0" w:color="595959" w:themeColor="text1" w:themeTint="A6"/>
            </w:tcBorders>
          </w:tcPr>
          <w:p w14:paraId="234CDF8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r>
      <w:tr w:rsidR="00D86674" w:rsidRPr="00DA5280" w14:paraId="7D7BD8F5" w14:textId="77777777" w:rsidTr="00D8667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581DDAB6" w14:textId="77777777" w:rsidR="00D86674" w:rsidRPr="00DE3D84" w:rsidRDefault="00D86674" w:rsidP="00D86674">
            <w:pPr>
              <w:jc w:val="right"/>
              <w:rPr>
                <w:rFonts w:asciiTheme="majorHAnsi" w:hAnsiTheme="majorHAnsi"/>
                <w:b w:val="0"/>
                <w:bCs w:val="0"/>
                <w:color w:val="FFFFFF" w:themeColor="background1"/>
                <w:lang w:val="en-US"/>
              </w:rPr>
            </w:pPr>
            <w:r w:rsidRPr="00EE0DCF">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Balance</w:t>
            </w:r>
          </w:p>
        </w:tc>
        <w:tc>
          <w:tcPr>
            <w:tcW w:w="1418" w:type="dxa"/>
            <w:tcBorders>
              <w:top w:val="single" w:sz="4" w:space="0" w:color="595959" w:themeColor="text1" w:themeTint="A6"/>
            </w:tcBorders>
            <w:shd w:val="clear" w:color="auto" w:fill="FAE2D5" w:themeFill="accent2" w:themeFillTint="33"/>
            <w:vAlign w:val="center"/>
          </w:tcPr>
          <w:p w14:paraId="0C5C5C2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8505" w:type="dxa"/>
            <w:gridSpan w:val="4"/>
            <w:tcBorders>
              <w:top w:val="single" w:sz="4" w:space="0" w:color="595959" w:themeColor="text1" w:themeTint="A6"/>
              <w:bottom w:val="single" w:sz="4" w:space="0" w:color="595959" w:themeColor="text1" w:themeTint="A6"/>
            </w:tcBorders>
            <w:vAlign w:val="center"/>
          </w:tcPr>
          <w:p w14:paraId="4E47E41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Variable due to market dynamics</w:t>
            </w:r>
          </w:p>
        </w:tc>
        <w:tc>
          <w:tcPr>
            <w:tcW w:w="1984" w:type="dxa"/>
            <w:tcBorders>
              <w:top w:val="single" w:sz="4" w:space="0" w:color="595959" w:themeColor="text1" w:themeTint="A6"/>
              <w:bottom w:val="single" w:sz="4" w:space="0" w:color="595959" w:themeColor="text1" w:themeTint="A6"/>
            </w:tcBorders>
          </w:tcPr>
          <w:p w14:paraId="3706085E"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D86674" w:rsidRPr="00DA5280" w14:paraId="7F0AA378" w14:textId="77777777" w:rsidTr="00D86674">
        <w:trPr>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133F34E7" w14:textId="77777777" w:rsidR="00D86674" w:rsidRPr="00DA5280" w:rsidRDefault="00D86674" w:rsidP="00D86674">
            <w:pPr>
              <w:jc w:val="right"/>
              <w:rPr>
                <w:rFonts w:asciiTheme="majorHAnsi" w:hAnsiTheme="majorHAnsi"/>
                <w:lang w:val="en-US"/>
              </w:rPr>
            </w:pPr>
            <w:r w:rsidRPr="00EE0DCF">
              <w:rPr>
                <w:rFonts w:asciiTheme="majorHAnsi" w:hAnsiTheme="majorHAnsi"/>
                <w:b w:val="0"/>
                <w:bCs w:val="0"/>
                <w:color w:val="FFFFFF" w:themeColor="background1"/>
              </w:rPr>
              <w:t>Total Yield</w:t>
            </w:r>
          </w:p>
        </w:tc>
        <w:tc>
          <w:tcPr>
            <w:tcW w:w="2126" w:type="dxa"/>
            <w:tcBorders>
              <w:top w:val="single" w:sz="4" w:space="0" w:color="595959" w:themeColor="text1" w:themeTint="A6"/>
              <w:bottom w:val="nil"/>
            </w:tcBorders>
            <w:shd w:val="clear" w:color="auto" w:fill="F5DAA9"/>
            <w:vAlign w:val="center"/>
          </w:tcPr>
          <w:p w14:paraId="7ADD4C2B"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6.72 BTC</w:t>
            </w:r>
          </w:p>
        </w:tc>
        <w:tc>
          <w:tcPr>
            <w:tcW w:w="2126" w:type="dxa"/>
            <w:tcBorders>
              <w:top w:val="single" w:sz="4" w:space="0" w:color="595959" w:themeColor="text1" w:themeTint="A6"/>
              <w:bottom w:val="nil"/>
            </w:tcBorders>
            <w:shd w:val="clear" w:color="auto" w:fill="F5DAA9"/>
            <w:vAlign w:val="center"/>
          </w:tcPr>
          <w:p w14:paraId="16C00E0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7.31 BTC</w:t>
            </w:r>
          </w:p>
        </w:tc>
        <w:tc>
          <w:tcPr>
            <w:tcW w:w="2127" w:type="dxa"/>
            <w:tcBorders>
              <w:top w:val="single" w:sz="4" w:space="0" w:color="595959" w:themeColor="text1" w:themeTint="A6"/>
              <w:bottom w:val="nil"/>
            </w:tcBorders>
            <w:shd w:val="clear" w:color="auto" w:fill="F5DAA9"/>
            <w:vAlign w:val="center"/>
          </w:tcPr>
          <w:p w14:paraId="60E7C916"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7.77 BTC</w:t>
            </w:r>
          </w:p>
        </w:tc>
        <w:tc>
          <w:tcPr>
            <w:tcW w:w="2126" w:type="dxa"/>
            <w:tcBorders>
              <w:top w:val="single" w:sz="4" w:space="0" w:color="595959" w:themeColor="text1" w:themeTint="A6"/>
              <w:bottom w:val="nil"/>
            </w:tcBorders>
            <w:shd w:val="clear" w:color="auto" w:fill="F5DAA9"/>
            <w:vAlign w:val="center"/>
          </w:tcPr>
          <w:p w14:paraId="371A2BF5"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8.14 BTC</w:t>
            </w:r>
          </w:p>
        </w:tc>
        <w:tc>
          <w:tcPr>
            <w:tcW w:w="1984" w:type="dxa"/>
            <w:tcBorders>
              <w:top w:val="single" w:sz="4" w:space="0" w:color="595959" w:themeColor="text1" w:themeTint="A6"/>
              <w:bottom w:val="nil"/>
            </w:tcBorders>
            <w:shd w:val="clear" w:color="auto" w:fill="F5DAA9"/>
          </w:tcPr>
          <w:p w14:paraId="02151D1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E15B7F">
              <w:rPr>
                <w:rFonts w:asciiTheme="majorHAnsi" w:hAnsiTheme="majorHAnsi"/>
                <w:b/>
                <w:bCs/>
              </w:rPr>
              <w:t>8.44 BTC</w:t>
            </w:r>
          </w:p>
        </w:tc>
      </w:tr>
      <w:tr w:rsidR="00D86674" w:rsidRPr="00DA5280" w14:paraId="6FBDEE16" w14:textId="77777777" w:rsidTr="00D8667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562E2CCE"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4479AF21"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$2.05M USD</w:t>
            </w:r>
          </w:p>
        </w:tc>
        <w:tc>
          <w:tcPr>
            <w:tcW w:w="2126" w:type="dxa"/>
            <w:tcBorders>
              <w:top w:val="nil"/>
              <w:bottom w:val="single" w:sz="4" w:space="0" w:color="595959" w:themeColor="text1" w:themeTint="A6"/>
            </w:tcBorders>
            <w:shd w:val="clear" w:color="auto" w:fill="F5DAA9"/>
            <w:vAlign w:val="center"/>
          </w:tcPr>
          <w:p w14:paraId="0B406C18"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$2.71M USD</w:t>
            </w:r>
          </w:p>
        </w:tc>
        <w:tc>
          <w:tcPr>
            <w:tcW w:w="2127" w:type="dxa"/>
            <w:tcBorders>
              <w:top w:val="nil"/>
              <w:bottom w:val="single" w:sz="4" w:space="0" w:color="595959" w:themeColor="text1" w:themeTint="A6"/>
            </w:tcBorders>
            <w:shd w:val="clear" w:color="auto" w:fill="F5DAA9"/>
            <w:vAlign w:val="center"/>
          </w:tcPr>
          <w:p w14:paraId="417F85CC"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$3.48M USD</w:t>
            </w:r>
          </w:p>
        </w:tc>
        <w:tc>
          <w:tcPr>
            <w:tcW w:w="2126" w:type="dxa"/>
            <w:tcBorders>
              <w:top w:val="nil"/>
              <w:bottom w:val="single" w:sz="4" w:space="0" w:color="595959" w:themeColor="text1" w:themeTint="A6"/>
            </w:tcBorders>
            <w:shd w:val="clear" w:color="auto" w:fill="F5DAA9"/>
            <w:vAlign w:val="center"/>
          </w:tcPr>
          <w:p w14:paraId="543CBBF9"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$4.38M USD</w:t>
            </w:r>
          </w:p>
        </w:tc>
        <w:tc>
          <w:tcPr>
            <w:tcW w:w="1984" w:type="dxa"/>
            <w:tcBorders>
              <w:top w:val="nil"/>
              <w:bottom w:val="single" w:sz="4" w:space="0" w:color="595959" w:themeColor="text1" w:themeTint="A6"/>
            </w:tcBorders>
            <w:shd w:val="clear" w:color="auto" w:fill="F5DAA9"/>
          </w:tcPr>
          <w:p w14:paraId="390429A2"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$5.41M USD</w:t>
            </w:r>
          </w:p>
        </w:tc>
      </w:tr>
      <w:tr w:rsidR="00D86674" w:rsidRPr="00DA5280" w14:paraId="45E4C00E" w14:textId="77777777" w:rsidTr="00D86674">
        <w:trPr>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6463B1B5" w14:textId="77777777" w:rsidR="00D86674" w:rsidRPr="002221CF" w:rsidRDefault="00D86674" w:rsidP="00D86674">
            <w:pPr>
              <w:jc w:val="right"/>
              <w:rPr>
                <w:rFonts w:asciiTheme="majorHAnsi" w:hAnsiTheme="majorHAnsi"/>
                <w:b w:val="0"/>
                <w:bCs w:val="0"/>
                <w:color w:val="FFFFFF" w:themeColor="background1"/>
              </w:rPr>
            </w:pPr>
            <w:r>
              <w:rPr>
                <w:rFonts w:asciiTheme="majorHAnsi" w:hAnsiTheme="majorHAnsi"/>
                <w:b w:val="0"/>
                <w:bCs w:val="0"/>
                <w:color w:val="FFFFFF" w:themeColor="background1"/>
              </w:rPr>
              <w:t>Average Annual Yield</w:t>
            </w:r>
          </w:p>
        </w:tc>
        <w:tc>
          <w:tcPr>
            <w:tcW w:w="2126" w:type="dxa"/>
            <w:tcBorders>
              <w:top w:val="single" w:sz="4" w:space="0" w:color="595959" w:themeColor="text1" w:themeTint="A6"/>
              <w:bottom w:val="nil"/>
            </w:tcBorders>
            <w:shd w:val="clear" w:color="auto" w:fill="FFFFFF" w:themeFill="background1"/>
            <w:vAlign w:val="center"/>
          </w:tcPr>
          <w:p w14:paraId="5FA5665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1.34 BTC</w:t>
            </w:r>
          </w:p>
        </w:tc>
        <w:tc>
          <w:tcPr>
            <w:tcW w:w="2126" w:type="dxa"/>
            <w:tcBorders>
              <w:top w:val="single" w:sz="4" w:space="0" w:color="595959" w:themeColor="text1" w:themeTint="A6"/>
              <w:bottom w:val="nil"/>
            </w:tcBorders>
            <w:shd w:val="clear" w:color="auto" w:fill="FFFFFF" w:themeFill="background1"/>
            <w:vAlign w:val="center"/>
          </w:tcPr>
          <w:p w14:paraId="6754D00E"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1.46 BTC</w:t>
            </w:r>
          </w:p>
        </w:tc>
        <w:tc>
          <w:tcPr>
            <w:tcW w:w="2127" w:type="dxa"/>
            <w:tcBorders>
              <w:top w:val="single" w:sz="4" w:space="0" w:color="595959" w:themeColor="text1" w:themeTint="A6"/>
              <w:bottom w:val="nil"/>
            </w:tcBorders>
            <w:shd w:val="clear" w:color="auto" w:fill="FFFFFF" w:themeFill="background1"/>
            <w:vAlign w:val="center"/>
          </w:tcPr>
          <w:p w14:paraId="3BBE93D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1.55 BTC</w:t>
            </w:r>
          </w:p>
        </w:tc>
        <w:tc>
          <w:tcPr>
            <w:tcW w:w="2126" w:type="dxa"/>
            <w:tcBorders>
              <w:top w:val="single" w:sz="4" w:space="0" w:color="595959" w:themeColor="text1" w:themeTint="A6"/>
              <w:bottom w:val="nil"/>
            </w:tcBorders>
            <w:shd w:val="clear" w:color="auto" w:fill="FFFFFF" w:themeFill="background1"/>
            <w:vAlign w:val="center"/>
          </w:tcPr>
          <w:p w14:paraId="193B328B"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1.63 BTC</w:t>
            </w:r>
          </w:p>
        </w:tc>
        <w:tc>
          <w:tcPr>
            <w:tcW w:w="1984" w:type="dxa"/>
            <w:tcBorders>
              <w:top w:val="single" w:sz="4" w:space="0" w:color="595959" w:themeColor="text1" w:themeTint="A6"/>
              <w:bottom w:val="nil"/>
            </w:tcBorders>
            <w:shd w:val="clear" w:color="auto" w:fill="FFFFFF" w:themeFill="background1"/>
          </w:tcPr>
          <w:p w14:paraId="0F0ECD40"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1.69 BTC</w:t>
            </w:r>
          </w:p>
        </w:tc>
      </w:tr>
      <w:tr w:rsidR="00D86674" w:rsidRPr="00DA5280" w14:paraId="771A886E"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73A8AE94" w14:textId="77777777" w:rsidR="00D86674" w:rsidRPr="00B41707" w:rsidRDefault="00D86674" w:rsidP="00D86674">
            <w:pPr>
              <w:jc w:val="center"/>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FFFFF" w:themeFill="background1"/>
            <w:vAlign w:val="center"/>
          </w:tcPr>
          <w:p w14:paraId="293E4746"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$0.41M USD</w:t>
            </w:r>
          </w:p>
        </w:tc>
        <w:tc>
          <w:tcPr>
            <w:tcW w:w="2126" w:type="dxa"/>
            <w:tcBorders>
              <w:top w:val="nil"/>
              <w:bottom w:val="single" w:sz="4" w:space="0" w:color="595959" w:themeColor="text1" w:themeTint="A6"/>
            </w:tcBorders>
            <w:shd w:val="clear" w:color="auto" w:fill="FFFFFF" w:themeFill="background1"/>
            <w:vAlign w:val="center"/>
          </w:tcPr>
          <w:p w14:paraId="5541044C"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$0.54M USD</w:t>
            </w:r>
          </w:p>
        </w:tc>
        <w:tc>
          <w:tcPr>
            <w:tcW w:w="2127" w:type="dxa"/>
            <w:tcBorders>
              <w:top w:val="nil"/>
              <w:bottom w:val="single" w:sz="4" w:space="0" w:color="595959" w:themeColor="text1" w:themeTint="A6"/>
            </w:tcBorders>
            <w:shd w:val="clear" w:color="auto" w:fill="FFFFFF" w:themeFill="background1"/>
            <w:vAlign w:val="center"/>
          </w:tcPr>
          <w:p w14:paraId="3A4EB67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$0.70M USD</w:t>
            </w:r>
          </w:p>
        </w:tc>
        <w:tc>
          <w:tcPr>
            <w:tcW w:w="2126" w:type="dxa"/>
            <w:tcBorders>
              <w:top w:val="nil"/>
              <w:bottom w:val="single" w:sz="4" w:space="0" w:color="595959" w:themeColor="text1" w:themeTint="A6"/>
            </w:tcBorders>
            <w:shd w:val="clear" w:color="auto" w:fill="FFFFFF" w:themeFill="background1"/>
            <w:vAlign w:val="center"/>
          </w:tcPr>
          <w:p w14:paraId="78BAF1C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$0.88M USD</w:t>
            </w:r>
          </w:p>
        </w:tc>
        <w:tc>
          <w:tcPr>
            <w:tcW w:w="1984" w:type="dxa"/>
            <w:tcBorders>
              <w:top w:val="nil"/>
              <w:bottom w:val="single" w:sz="4" w:space="0" w:color="595959" w:themeColor="text1" w:themeTint="A6"/>
            </w:tcBorders>
            <w:shd w:val="clear" w:color="auto" w:fill="FFFFFF" w:themeFill="background1"/>
          </w:tcPr>
          <w:p w14:paraId="36DA7DD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$1.08M USD</w:t>
            </w:r>
          </w:p>
        </w:tc>
      </w:tr>
      <w:tr w:rsidR="00D86674" w:rsidRPr="00DA5280" w14:paraId="5DDF0D3A" w14:textId="77777777" w:rsidTr="00D86674">
        <w:trPr>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4FF0D04E" w14:textId="77777777" w:rsidR="00D86674" w:rsidRPr="00DA5280" w:rsidRDefault="00D86674" w:rsidP="00D86674">
            <w:pPr>
              <w:jc w:val="right"/>
              <w:rPr>
                <w:rFonts w:asciiTheme="majorHAnsi" w:hAnsiTheme="majorHAnsi"/>
                <w:lang w:val="en-US"/>
              </w:rPr>
            </w:pPr>
            <w:r>
              <w:rPr>
                <w:rFonts w:asciiTheme="majorHAnsi" w:hAnsiTheme="majorHAnsi"/>
                <w:b w:val="0"/>
                <w:bCs w:val="0"/>
                <w:color w:val="FFFFFF" w:themeColor="background1"/>
              </w:rPr>
              <w:t>Total Average Annual Yield</w:t>
            </w:r>
            <w:r w:rsidRPr="00EE0DCF">
              <w:rPr>
                <w:rFonts w:asciiTheme="majorHAnsi" w:hAnsiTheme="majorHAnsi"/>
                <w:b w:val="0"/>
                <w:bCs w:val="0"/>
                <w:color w:val="FFFFFF" w:themeColor="background1"/>
              </w:rPr>
              <w:t xml:space="preserve"> Percentage</w:t>
            </w:r>
          </w:p>
        </w:tc>
        <w:tc>
          <w:tcPr>
            <w:tcW w:w="2126" w:type="dxa"/>
            <w:tcBorders>
              <w:top w:val="single" w:sz="4" w:space="0" w:color="595959" w:themeColor="text1" w:themeTint="A6"/>
              <w:bottom w:val="nil"/>
            </w:tcBorders>
            <w:shd w:val="clear" w:color="auto" w:fill="F5DAA9"/>
            <w:vAlign w:val="center"/>
          </w:tcPr>
          <w:p w14:paraId="6474335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13.44% BTC</w:t>
            </w:r>
          </w:p>
        </w:tc>
        <w:tc>
          <w:tcPr>
            <w:tcW w:w="2126" w:type="dxa"/>
            <w:tcBorders>
              <w:top w:val="single" w:sz="4" w:space="0" w:color="595959" w:themeColor="text1" w:themeTint="A6"/>
              <w:bottom w:val="nil"/>
            </w:tcBorders>
            <w:shd w:val="clear" w:color="auto" w:fill="F5DAA9"/>
            <w:vAlign w:val="center"/>
          </w:tcPr>
          <w:p w14:paraId="58E2D691"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14.62% BTC</w:t>
            </w:r>
          </w:p>
        </w:tc>
        <w:tc>
          <w:tcPr>
            <w:tcW w:w="2127" w:type="dxa"/>
            <w:tcBorders>
              <w:top w:val="single" w:sz="4" w:space="0" w:color="595959" w:themeColor="text1" w:themeTint="A6"/>
              <w:bottom w:val="nil"/>
            </w:tcBorders>
            <w:shd w:val="clear" w:color="auto" w:fill="F5DAA9"/>
            <w:vAlign w:val="center"/>
          </w:tcPr>
          <w:p w14:paraId="114E4E7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01BF9">
              <w:rPr>
                <w:rFonts w:asciiTheme="majorHAnsi" w:hAnsiTheme="majorHAnsi"/>
                <w:b/>
                <w:bCs/>
              </w:rPr>
              <w:t>15.54% BTC</w:t>
            </w:r>
          </w:p>
        </w:tc>
        <w:tc>
          <w:tcPr>
            <w:tcW w:w="2126" w:type="dxa"/>
            <w:tcBorders>
              <w:top w:val="single" w:sz="4" w:space="0" w:color="595959" w:themeColor="text1" w:themeTint="A6"/>
              <w:bottom w:val="nil"/>
            </w:tcBorders>
            <w:shd w:val="clear" w:color="auto" w:fill="F5DAA9"/>
            <w:vAlign w:val="center"/>
          </w:tcPr>
          <w:p w14:paraId="04252A9D"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16.28% BTC</w:t>
            </w:r>
          </w:p>
        </w:tc>
        <w:tc>
          <w:tcPr>
            <w:tcW w:w="1984" w:type="dxa"/>
            <w:tcBorders>
              <w:top w:val="single" w:sz="4" w:space="0" w:color="595959" w:themeColor="text1" w:themeTint="A6"/>
              <w:bottom w:val="nil"/>
            </w:tcBorders>
            <w:shd w:val="clear" w:color="auto" w:fill="F5DAA9"/>
          </w:tcPr>
          <w:p w14:paraId="20E0746C"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16.88% BTC</w:t>
            </w:r>
          </w:p>
        </w:tc>
      </w:tr>
      <w:tr w:rsidR="00D86674" w:rsidRPr="00DA5280" w14:paraId="63A1B42F" w14:textId="77777777" w:rsidTr="00D866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tcBorders>
              <w:bottom w:val="single" w:sz="4" w:space="0" w:color="595959" w:themeColor="text1" w:themeTint="A6"/>
            </w:tcBorders>
            <w:shd w:val="clear" w:color="auto" w:fill="156082" w:themeFill="accent1"/>
            <w:vAlign w:val="center"/>
          </w:tcPr>
          <w:p w14:paraId="510B5A89"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3B9D2C43"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41.02% USD</w:t>
            </w:r>
          </w:p>
        </w:tc>
        <w:tc>
          <w:tcPr>
            <w:tcW w:w="2126" w:type="dxa"/>
            <w:tcBorders>
              <w:top w:val="nil"/>
              <w:bottom w:val="single" w:sz="4" w:space="0" w:color="595959" w:themeColor="text1" w:themeTint="A6"/>
            </w:tcBorders>
            <w:shd w:val="clear" w:color="auto" w:fill="F5DAA9"/>
            <w:vAlign w:val="center"/>
          </w:tcPr>
          <w:p w14:paraId="17B7CECC"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54.28% USD</w:t>
            </w:r>
          </w:p>
        </w:tc>
        <w:tc>
          <w:tcPr>
            <w:tcW w:w="2127" w:type="dxa"/>
            <w:tcBorders>
              <w:top w:val="nil"/>
              <w:bottom w:val="single" w:sz="4" w:space="0" w:color="595959" w:themeColor="text1" w:themeTint="A6"/>
            </w:tcBorders>
            <w:shd w:val="clear" w:color="auto" w:fill="F5DAA9"/>
            <w:vAlign w:val="center"/>
          </w:tcPr>
          <w:p w14:paraId="01853464"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69.68% USD</w:t>
            </w:r>
          </w:p>
        </w:tc>
        <w:tc>
          <w:tcPr>
            <w:tcW w:w="2126" w:type="dxa"/>
            <w:tcBorders>
              <w:top w:val="nil"/>
              <w:bottom w:val="single" w:sz="4" w:space="0" w:color="595959" w:themeColor="text1" w:themeTint="A6"/>
            </w:tcBorders>
            <w:shd w:val="clear" w:color="auto" w:fill="F5DAA9"/>
            <w:vAlign w:val="center"/>
          </w:tcPr>
          <w:p w14:paraId="6E37905B"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86.56% USD</w:t>
            </w:r>
          </w:p>
        </w:tc>
        <w:tc>
          <w:tcPr>
            <w:tcW w:w="1984" w:type="dxa"/>
            <w:tcBorders>
              <w:top w:val="nil"/>
              <w:bottom w:val="single" w:sz="4" w:space="0" w:color="595959" w:themeColor="text1" w:themeTint="A6"/>
            </w:tcBorders>
            <w:shd w:val="clear" w:color="auto" w:fill="F5DAA9"/>
          </w:tcPr>
          <w:p w14:paraId="64A9DD75"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108.20% USD</w:t>
            </w:r>
          </w:p>
        </w:tc>
      </w:tr>
      <w:tr w:rsidR="00D86674" w:rsidRPr="00DA5280" w14:paraId="4E60DC11" w14:textId="77777777" w:rsidTr="00D86674">
        <w:trPr>
          <w:trHeight w:val="484"/>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4D8A5161" w14:textId="77777777" w:rsidR="00D86674" w:rsidRPr="00C01BF9" w:rsidRDefault="00D86674" w:rsidP="00D86674">
            <w:pPr>
              <w:rPr>
                <w:rFonts w:asciiTheme="majorHAnsi" w:hAnsiTheme="majorHAnsi"/>
                <w:b w:val="0"/>
                <w:bCs w:val="0"/>
              </w:rPr>
            </w:pPr>
            <w:r w:rsidRPr="0021508E">
              <w:rPr>
                <w:rFonts w:asciiTheme="majorHAnsi" w:hAnsiTheme="majorHAnsi"/>
              </w:rPr>
              <w:t>Average Annual Yield</w:t>
            </w:r>
            <w:r>
              <w:rPr>
                <w:rFonts w:asciiTheme="majorHAnsi" w:hAnsiTheme="majorHAnsi"/>
              </w:rPr>
              <w:t xml:space="preserve"> Percentage Allocation</w:t>
            </w:r>
          </w:p>
        </w:tc>
      </w:tr>
      <w:tr w:rsidR="00D86674" w:rsidRPr="00DA5280" w14:paraId="583D9239" w14:textId="77777777" w:rsidTr="00D8667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4E74C3E" w14:textId="77777777" w:rsidR="00D86674"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20%</w:t>
            </w:r>
          </w:p>
        </w:tc>
        <w:tc>
          <w:tcPr>
            <w:tcW w:w="2126" w:type="dxa"/>
            <w:tcBorders>
              <w:bottom w:val="nil"/>
            </w:tcBorders>
            <w:shd w:val="clear" w:color="auto" w:fill="F5DAA9"/>
            <w:vAlign w:val="center"/>
          </w:tcPr>
          <w:p w14:paraId="6864DF15"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2.68% BTC</w:t>
            </w:r>
          </w:p>
        </w:tc>
        <w:tc>
          <w:tcPr>
            <w:tcW w:w="2126" w:type="dxa"/>
            <w:tcBorders>
              <w:bottom w:val="nil"/>
            </w:tcBorders>
            <w:shd w:val="clear" w:color="auto" w:fill="F5DAA9"/>
            <w:vAlign w:val="center"/>
          </w:tcPr>
          <w:p w14:paraId="00CF0C8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2.92% BTC</w:t>
            </w:r>
          </w:p>
        </w:tc>
        <w:tc>
          <w:tcPr>
            <w:tcW w:w="2127" w:type="dxa"/>
            <w:tcBorders>
              <w:bottom w:val="nil"/>
            </w:tcBorders>
            <w:shd w:val="clear" w:color="auto" w:fill="F5DAA9"/>
            <w:vAlign w:val="center"/>
          </w:tcPr>
          <w:p w14:paraId="221FB5F0"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3.10% BTC</w:t>
            </w:r>
          </w:p>
        </w:tc>
        <w:tc>
          <w:tcPr>
            <w:tcW w:w="2126" w:type="dxa"/>
            <w:tcBorders>
              <w:bottom w:val="nil"/>
            </w:tcBorders>
            <w:shd w:val="clear" w:color="auto" w:fill="F5DAA9"/>
            <w:vAlign w:val="center"/>
          </w:tcPr>
          <w:p w14:paraId="35938272"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3.26% BTC</w:t>
            </w:r>
          </w:p>
        </w:tc>
        <w:tc>
          <w:tcPr>
            <w:tcW w:w="1984" w:type="dxa"/>
            <w:tcBorders>
              <w:bottom w:val="nil"/>
            </w:tcBorders>
            <w:shd w:val="clear" w:color="auto" w:fill="F5DAA9"/>
          </w:tcPr>
          <w:p w14:paraId="77000E9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64039AB6" w14:textId="77777777" w:rsidTr="00D86674">
        <w:trPr>
          <w:trHeight w:val="27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D1F71D8"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30%</w:t>
            </w:r>
          </w:p>
        </w:tc>
        <w:tc>
          <w:tcPr>
            <w:tcW w:w="2126" w:type="dxa"/>
            <w:tcBorders>
              <w:top w:val="nil"/>
              <w:bottom w:val="nil"/>
            </w:tcBorders>
            <w:shd w:val="clear" w:color="auto" w:fill="F5DAA9"/>
            <w:vAlign w:val="center"/>
          </w:tcPr>
          <w:p w14:paraId="4A5F3CD7"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B047F">
              <w:rPr>
                <w:rFonts w:asciiTheme="majorHAnsi" w:hAnsiTheme="majorHAnsi"/>
                <w:b/>
                <w:bCs/>
              </w:rPr>
              <w:t>12.33% USD</w:t>
            </w:r>
          </w:p>
        </w:tc>
        <w:tc>
          <w:tcPr>
            <w:tcW w:w="2126" w:type="dxa"/>
            <w:tcBorders>
              <w:top w:val="nil"/>
              <w:bottom w:val="nil"/>
            </w:tcBorders>
            <w:shd w:val="clear" w:color="auto" w:fill="F5DAA9"/>
            <w:vAlign w:val="center"/>
          </w:tcPr>
          <w:p w14:paraId="42ADE7F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16.26% USD</w:t>
            </w:r>
          </w:p>
        </w:tc>
        <w:tc>
          <w:tcPr>
            <w:tcW w:w="2127" w:type="dxa"/>
            <w:tcBorders>
              <w:top w:val="nil"/>
              <w:bottom w:val="nil"/>
            </w:tcBorders>
            <w:shd w:val="clear" w:color="auto" w:fill="F5DAA9"/>
            <w:vAlign w:val="center"/>
          </w:tcPr>
          <w:p w14:paraId="24A98D42"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20.90% USD</w:t>
            </w:r>
          </w:p>
        </w:tc>
        <w:tc>
          <w:tcPr>
            <w:tcW w:w="2126" w:type="dxa"/>
            <w:tcBorders>
              <w:top w:val="nil"/>
              <w:bottom w:val="nil"/>
            </w:tcBorders>
            <w:shd w:val="clear" w:color="auto" w:fill="F5DAA9"/>
            <w:vAlign w:val="center"/>
          </w:tcPr>
          <w:p w14:paraId="179CE73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26.25% USD</w:t>
            </w:r>
          </w:p>
        </w:tc>
        <w:tc>
          <w:tcPr>
            <w:tcW w:w="1984" w:type="dxa"/>
            <w:tcBorders>
              <w:top w:val="nil"/>
              <w:bottom w:val="nil"/>
            </w:tcBorders>
            <w:shd w:val="clear" w:color="auto" w:fill="F5DAA9"/>
          </w:tcPr>
          <w:p w14:paraId="795F9C7F"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32.43% USD</w:t>
            </w:r>
          </w:p>
        </w:tc>
      </w:tr>
      <w:tr w:rsidR="00D86674" w:rsidRPr="00DA5280" w14:paraId="5E1561C7"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79532B94"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50%</w:t>
            </w:r>
          </w:p>
        </w:tc>
        <w:tc>
          <w:tcPr>
            <w:tcW w:w="2126" w:type="dxa"/>
            <w:tcBorders>
              <w:top w:val="nil"/>
              <w:bottom w:val="single" w:sz="4" w:space="0" w:color="595959" w:themeColor="text1" w:themeTint="A6"/>
            </w:tcBorders>
            <w:shd w:val="clear" w:color="auto" w:fill="F5DAA9"/>
            <w:vAlign w:val="center"/>
          </w:tcPr>
          <w:p w14:paraId="06BBC97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6.72% BTC</w:t>
            </w:r>
          </w:p>
        </w:tc>
        <w:tc>
          <w:tcPr>
            <w:tcW w:w="2126" w:type="dxa"/>
            <w:tcBorders>
              <w:top w:val="nil"/>
              <w:bottom w:val="single" w:sz="4" w:space="0" w:color="595959" w:themeColor="text1" w:themeTint="A6"/>
            </w:tcBorders>
            <w:shd w:val="clear" w:color="auto" w:fill="F5DAA9"/>
            <w:vAlign w:val="center"/>
          </w:tcPr>
          <w:p w14:paraId="6D2BFDD7"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7.30% BTC</w:t>
            </w:r>
          </w:p>
        </w:tc>
        <w:tc>
          <w:tcPr>
            <w:tcW w:w="2127" w:type="dxa"/>
            <w:tcBorders>
              <w:top w:val="nil"/>
              <w:bottom w:val="single" w:sz="4" w:space="0" w:color="595959" w:themeColor="text1" w:themeTint="A6"/>
            </w:tcBorders>
            <w:shd w:val="clear" w:color="auto" w:fill="F5DAA9"/>
            <w:vAlign w:val="center"/>
          </w:tcPr>
          <w:p w14:paraId="4BB622BB"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7.76% BTC</w:t>
            </w:r>
          </w:p>
        </w:tc>
        <w:tc>
          <w:tcPr>
            <w:tcW w:w="2126" w:type="dxa"/>
            <w:tcBorders>
              <w:top w:val="nil"/>
              <w:bottom w:val="single" w:sz="4" w:space="0" w:color="595959" w:themeColor="text1" w:themeTint="A6"/>
            </w:tcBorders>
            <w:shd w:val="clear" w:color="auto" w:fill="F5DAA9"/>
            <w:vAlign w:val="center"/>
          </w:tcPr>
          <w:p w14:paraId="255F4311"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8.14% BTC</w:t>
            </w:r>
          </w:p>
        </w:tc>
        <w:tc>
          <w:tcPr>
            <w:tcW w:w="1984" w:type="dxa"/>
            <w:tcBorders>
              <w:top w:val="nil"/>
              <w:bottom w:val="single" w:sz="4" w:space="0" w:color="595959" w:themeColor="text1" w:themeTint="A6"/>
            </w:tcBorders>
            <w:shd w:val="clear" w:color="auto" w:fill="F5DAA9"/>
          </w:tcPr>
          <w:p w14:paraId="529CA290"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8.44% BTC</w:t>
            </w:r>
          </w:p>
        </w:tc>
      </w:tr>
      <w:tr w:rsidR="00D86674" w:rsidRPr="00DA5280" w14:paraId="54F9751A" w14:textId="77777777" w:rsidTr="00D86674">
        <w:trPr>
          <w:trHeight w:val="478"/>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7554E59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20K Bitcoin Total Value Locked</w:t>
            </w:r>
          </w:p>
        </w:tc>
      </w:tr>
      <w:tr w:rsidR="00D86674" w:rsidRPr="00DA5280" w14:paraId="4440B98D" w14:textId="77777777" w:rsidTr="00D8667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010E41C9" w14:textId="77777777" w:rsidR="00D86674" w:rsidRPr="0021508E"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 xml:space="preserve">Lightning Bank </w:t>
            </w:r>
          </w:p>
        </w:tc>
        <w:tc>
          <w:tcPr>
            <w:tcW w:w="2126" w:type="dxa"/>
            <w:tcBorders>
              <w:bottom w:val="nil"/>
            </w:tcBorders>
            <w:shd w:val="clear" w:color="auto" w:fill="F5DAA9"/>
            <w:vAlign w:val="center"/>
          </w:tcPr>
          <w:p w14:paraId="1AFE7F9C"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w:t>
            </w:r>
            <w:r>
              <w:rPr>
                <w:rFonts w:asciiTheme="majorHAnsi" w:hAnsiTheme="majorHAnsi"/>
                <w:b/>
                <w:bCs/>
              </w:rPr>
              <w:t>68</w:t>
            </w:r>
            <w:r w:rsidRPr="00CF76A5">
              <w:rPr>
                <w:rFonts w:asciiTheme="majorHAnsi" w:hAnsiTheme="majorHAnsi"/>
                <w:b/>
                <w:bCs/>
              </w:rPr>
              <w:t xml:space="preserve"> BTC</w:t>
            </w:r>
          </w:p>
        </w:tc>
        <w:tc>
          <w:tcPr>
            <w:tcW w:w="2126" w:type="dxa"/>
            <w:tcBorders>
              <w:bottom w:val="nil"/>
            </w:tcBorders>
            <w:shd w:val="clear" w:color="auto" w:fill="F5DAA9"/>
            <w:vAlign w:val="center"/>
          </w:tcPr>
          <w:p w14:paraId="3072310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29</w:t>
            </w:r>
            <w:r>
              <w:rPr>
                <w:rFonts w:asciiTheme="majorHAnsi" w:hAnsiTheme="majorHAnsi"/>
                <w:b/>
                <w:bCs/>
              </w:rPr>
              <w:t>2</w:t>
            </w:r>
            <w:r w:rsidRPr="00CF76A5">
              <w:rPr>
                <w:rFonts w:asciiTheme="majorHAnsi" w:hAnsiTheme="majorHAnsi"/>
                <w:b/>
                <w:bCs/>
              </w:rPr>
              <w:t xml:space="preserve"> BTC</w:t>
            </w:r>
          </w:p>
        </w:tc>
        <w:tc>
          <w:tcPr>
            <w:tcW w:w="2127" w:type="dxa"/>
            <w:tcBorders>
              <w:bottom w:val="nil"/>
            </w:tcBorders>
            <w:shd w:val="clear" w:color="auto" w:fill="F5DAA9"/>
            <w:vAlign w:val="center"/>
          </w:tcPr>
          <w:p w14:paraId="27CED496"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 xml:space="preserve">310 BTC </w:t>
            </w:r>
          </w:p>
        </w:tc>
        <w:tc>
          <w:tcPr>
            <w:tcW w:w="2126" w:type="dxa"/>
            <w:tcBorders>
              <w:bottom w:val="nil"/>
            </w:tcBorders>
            <w:shd w:val="clear" w:color="auto" w:fill="F5DAA9"/>
            <w:vAlign w:val="center"/>
          </w:tcPr>
          <w:p w14:paraId="44BE38D3"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3</w:t>
            </w:r>
            <w:r>
              <w:rPr>
                <w:rFonts w:asciiTheme="majorHAnsi" w:hAnsiTheme="majorHAnsi"/>
                <w:b/>
                <w:bCs/>
              </w:rPr>
              <w:t>26</w:t>
            </w:r>
            <w:r w:rsidRPr="00CF76A5">
              <w:rPr>
                <w:rFonts w:asciiTheme="majorHAnsi" w:hAnsiTheme="majorHAnsi"/>
                <w:b/>
                <w:bCs/>
              </w:rPr>
              <w:t xml:space="preserve"> BTC</w:t>
            </w:r>
          </w:p>
        </w:tc>
        <w:tc>
          <w:tcPr>
            <w:tcW w:w="1984" w:type="dxa"/>
            <w:tcBorders>
              <w:bottom w:val="nil"/>
            </w:tcBorders>
            <w:shd w:val="clear" w:color="auto" w:fill="F5DAA9"/>
          </w:tcPr>
          <w:p w14:paraId="5096CCEE"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2461A7CD" w14:textId="77777777" w:rsidTr="00D86674">
        <w:trPr>
          <w:trHeight w:val="27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21B3011" w14:textId="77777777" w:rsidR="00D86674" w:rsidRDefault="00D86674" w:rsidP="00D86674">
            <w:pPr>
              <w:jc w:val="right"/>
              <w:rPr>
                <w:rFonts w:asciiTheme="majorHAnsi" w:hAnsiTheme="majorHAnsi"/>
                <w:lang w:val="en-US"/>
              </w:rPr>
            </w:pPr>
            <w:r w:rsidRPr="00F52540">
              <w:rPr>
                <w:rFonts w:asciiTheme="majorHAnsi" w:hAnsiTheme="majorHAnsi"/>
                <w:b w:val="0"/>
                <w:bCs w:val="0"/>
                <w:color w:val="FFFFFF" w:themeColor="background1"/>
              </w:rPr>
              <w:t xml:space="preserve">Stable Receivers </w:t>
            </w:r>
          </w:p>
        </w:tc>
        <w:tc>
          <w:tcPr>
            <w:tcW w:w="2126" w:type="dxa"/>
            <w:tcBorders>
              <w:top w:val="nil"/>
              <w:bottom w:val="nil"/>
            </w:tcBorders>
            <w:vAlign w:val="center"/>
          </w:tcPr>
          <w:p w14:paraId="680FA77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$123.29M</w:t>
            </w:r>
            <w:r>
              <w:rPr>
                <w:rFonts w:asciiTheme="majorHAnsi" w:hAnsiTheme="majorHAnsi"/>
              </w:rPr>
              <w:t xml:space="preserve"> USD</w:t>
            </w:r>
          </w:p>
        </w:tc>
        <w:tc>
          <w:tcPr>
            <w:tcW w:w="2126" w:type="dxa"/>
            <w:tcBorders>
              <w:top w:val="nil"/>
              <w:bottom w:val="nil"/>
            </w:tcBorders>
            <w:vAlign w:val="center"/>
          </w:tcPr>
          <w:p w14:paraId="3B991970"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$162.63M</w:t>
            </w:r>
            <w:r>
              <w:rPr>
                <w:rFonts w:asciiTheme="majorHAnsi" w:hAnsiTheme="majorHAnsi"/>
              </w:rPr>
              <w:t xml:space="preserve"> USD</w:t>
            </w:r>
          </w:p>
        </w:tc>
        <w:tc>
          <w:tcPr>
            <w:tcW w:w="2127" w:type="dxa"/>
            <w:tcBorders>
              <w:top w:val="nil"/>
              <w:bottom w:val="nil"/>
            </w:tcBorders>
            <w:vAlign w:val="center"/>
          </w:tcPr>
          <w:p w14:paraId="7B71C2EA"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$208.96M</w:t>
            </w:r>
            <w:r>
              <w:rPr>
                <w:rFonts w:asciiTheme="majorHAnsi" w:hAnsiTheme="majorHAnsi"/>
              </w:rPr>
              <w:t xml:space="preserve"> USD</w:t>
            </w:r>
          </w:p>
        </w:tc>
        <w:tc>
          <w:tcPr>
            <w:tcW w:w="2126" w:type="dxa"/>
            <w:tcBorders>
              <w:top w:val="nil"/>
              <w:bottom w:val="nil"/>
            </w:tcBorders>
            <w:vAlign w:val="center"/>
          </w:tcPr>
          <w:p w14:paraId="564F740E"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$262.46M</w:t>
            </w:r>
            <w:r>
              <w:rPr>
                <w:rFonts w:asciiTheme="majorHAnsi" w:hAnsiTheme="majorHAnsi"/>
              </w:rPr>
              <w:t xml:space="preserve"> USD</w:t>
            </w:r>
          </w:p>
        </w:tc>
        <w:tc>
          <w:tcPr>
            <w:tcW w:w="1984" w:type="dxa"/>
            <w:tcBorders>
              <w:top w:val="nil"/>
              <w:bottom w:val="nil"/>
            </w:tcBorders>
          </w:tcPr>
          <w:p w14:paraId="41243067"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$324.33M USD</w:t>
            </w:r>
          </w:p>
        </w:tc>
      </w:tr>
      <w:tr w:rsidR="00D86674" w:rsidRPr="00DA5280" w14:paraId="5FDB5ABC" w14:textId="77777777" w:rsidTr="00D866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516F28C8" w14:textId="77777777" w:rsidR="00D86674" w:rsidRPr="003F7D87"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07C5B2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67</w:t>
            </w:r>
            <w:r>
              <w:rPr>
                <w:rFonts w:asciiTheme="majorHAnsi" w:hAnsiTheme="majorHAnsi"/>
              </w:rPr>
              <w:t>2</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2DC26AA5"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730 BTC</w:t>
            </w:r>
          </w:p>
        </w:tc>
        <w:tc>
          <w:tcPr>
            <w:tcW w:w="2127" w:type="dxa"/>
            <w:tcBorders>
              <w:top w:val="nil"/>
              <w:bottom w:val="single" w:sz="4" w:space="0" w:color="595959" w:themeColor="text1" w:themeTint="A6"/>
            </w:tcBorders>
            <w:vAlign w:val="center"/>
          </w:tcPr>
          <w:p w14:paraId="1682169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w:t>
            </w:r>
            <w:r>
              <w:rPr>
                <w:rFonts w:asciiTheme="majorHAnsi" w:hAnsiTheme="majorHAnsi"/>
              </w:rPr>
              <w:t>76</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17AA09E9"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81</w:t>
            </w:r>
            <w:r>
              <w:rPr>
                <w:rFonts w:asciiTheme="majorHAnsi" w:hAnsiTheme="majorHAnsi"/>
              </w:rPr>
              <w:t>4</w:t>
            </w:r>
            <w:r w:rsidRPr="00C94676">
              <w:rPr>
                <w:rFonts w:asciiTheme="majorHAnsi" w:hAnsiTheme="majorHAnsi"/>
              </w:rPr>
              <w:t xml:space="preserve"> BTC</w:t>
            </w:r>
          </w:p>
        </w:tc>
        <w:tc>
          <w:tcPr>
            <w:tcW w:w="1984" w:type="dxa"/>
            <w:tcBorders>
              <w:top w:val="nil"/>
              <w:bottom w:val="single" w:sz="4" w:space="0" w:color="595959" w:themeColor="text1" w:themeTint="A6"/>
            </w:tcBorders>
          </w:tcPr>
          <w:p w14:paraId="714ADBB3"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844 BTC</w:t>
            </w:r>
          </w:p>
        </w:tc>
      </w:tr>
      <w:tr w:rsidR="00D86674" w:rsidRPr="00DA5280" w14:paraId="6E20BF00" w14:textId="77777777" w:rsidTr="00D86674">
        <w:trPr>
          <w:trHeight w:val="49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7D34D01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400K Bitcoin Total Value Locked</w:t>
            </w:r>
          </w:p>
        </w:tc>
      </w:tr>
      <w:tr w:rsidR="00D86674" w:rsidRPr="00DA5280" w14:paraId="3B497CD4" w14:textId="77777777" w:rsidTr="00D866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94C5483"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00532CFD"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360 BTC</w:t>
            </w:r>
          </w:p>
        </w:tc>
        <w:tc>
          <w:tcPr>
            <w:tcW w:w="2126" w:type="dxa"/>
            <w:tcBorders>
              <w:bottom w:val="nil"/>
            </w:tcBorders>
            <w:shd w:val="clear" w:color="auto" w:fill="F5DAA9"/>
            <w:vAlign w:val="center"/>
          </w:tcPr>
          <w:p w14:paraId="11F1A215"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840 BTC</w:t>
            </w:r>
          </w:p>
        </w:tc>
        <w:tc>
          <w:tcPr>
            <w:tcW w:w="2127" w:type="dxa"/>
            <w:tcBorders>
              <w:bottom w:val="nil"/>
            </w:tcBorders>
            <w:shd w:val="clear" w:color="auto" w:fill="F5DAA9"/>
            <w:vAlign w:val="center"/>
          </w:tcPr>
          <w:p w14:paraId="7DE3ADA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200 BTC</w:t>
            </w:r>
          </w:p>
        </w:tc>
        <w:tc>
          <w:tcPr>
            <w:tcW w:w="2126" w:type="dxa"/>
            <w:tcBorders>
              <w:bottom w:val="nil"/>
            </w:tcBorders>
            <w:shd w:val="clear" w:color="auto" w:fill="F5DAA9"/>
            <w:vAlign w:val="center"/>
          </w:tcPr>
          <w:p w14:paraId="22891C4A"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520 BTC</w:t>
            </w:r>
          </w:p>
        </w:tc>
        <w:tc>
          <w:tcPr>
            <w:tcW w:w="1984" w:type="dxa"/>
            <w:tcBorders>
              <w:bottom w:val="nil"/>
            </w:tcBorders>
            <w:shd w:val="clear" w:color="auto" w:fill="F5DAA9"/>
          </w:tcPr>
          <w:p w14:paraId="010F1948"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6,760 BTC</w:t>
            </w:r>
          </w:p>
        </w:tc>
      </w:tr>
      <w:tr w:rsidR="00D86674" w:rsidRPr="00DA5280" w14:paraId="20859EC2" w14:textId="77777777" w:rsidTr="00D86674">
        <w:trPr>
          <w:trHeight w:val="414"/>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D46A829"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6AADF55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$2.5B USD</w:t>
            </w:r>
          </w:p>
        </w:tc>
        <w:tc>
          <w:tcPr>
            <w:tcW w:w="2126" w:type="dxa"/>
            <w:tcBorders>
              <w:top w:val="nil"/>
              <w:bottom w:val="nil"/>
            </w:tcBorders>
            <w:vAlign w:val="center"/>
          </w:tcPr>
          <w:p w14:paraId="2EAA49F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$3.3B USD</w:t>
            </w:r>
          </w:p>
        </w:tc>
        <w:tc>
          <w:tcPr>
            <w:tcW w:w="2127" w:type="dxa"/>
            <w:tcBorders>
              <w:top w:val="nil"/>
              <w:bottom w:val="nil"/>
            </w:tcBorders>
            <w:vAlign w:val="center"/>
          </w:tcPr>
          <w:p w14:paraId="55E4ABD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$4.2B USD</w:t>
            </w:r>
          </w:p>
        </w:tc>
        <w:tc>
          <w:tcPr>
            <w:tcW w:w="2126" w:type="dxa"/>
            <w:tcBorders>
              <w:top w:val="nil"/>
              <w:bottom w:val="nil"/>
            </w:tcBorders>
            <w:vAlign w:val="center"/>
          </w:tcPr>
          <w:p w14:paraId="40A18E3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$5.3B USD</w:t>
            </w:r>
          </w:p>
        </w:tc>
        <w:tc>
          <w:tcPr>
            <w:tcW w:w="1984" w:type="dxa"/>
            <w:tcBorders>
              <w:top w:val="nil"/>
              <w:bottom w:val="nil"/>
            </w:tcBorders>
          </w:tcPr>
          <w:p w14:paraId="10DA4494"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$6.5B USD</w:t>
            </w:r>
          </w:p>
        </w:tc>
      </w:tr>
      <w:tr w:rsidR="00D86674" w:rsidRPr="00DA5280" w14:paraId="07BA56BB"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1284CC5"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421608AB"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13,440 BTC</w:t>
            </w:r>
          </w:p>
        </w:tc>
        <w:tc>
          <w:tcPr>
            <w:tcW w:w="2126" w:type="dxa"/>
            <w:tcBorders>
              <w:top w:val="nil"/>
              <w:bottom w:val="single" w:sz="4" w:space="0" w:color="595959" w:themeColor="text1" w:themeTint="A6"/>
            </w:tcBorders>
            <w:vAlign w:val="center"/>
          </w:tcPr>
          <w:p w14:paraId="62575F90"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14,600 BTC</w:t>
            </w:r>
          </w:p>
        </w:tc>
        <w:tc>
          <w:tcPr>
            <w:tcW w:w="2127" w:type="dxa"/>
            <w:tcBorders>
              <w:top w:val="nil"/>
              <w:bottom w:val="single" w:sz="4" w:space="0" w:color="595959" w:themeColor="text1" w:themeTint="A6"/>
            </w:tcBorders>
            <w:vAlign w:val="center"/>
          </w:tcPr>
          <w:p w14:paraId="4CF9F02D"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15,520 BTC</w:t>
            </w:r>
          </w:p>
        </w:tc>
        <w:tc>
          <w:tcPr>
            <w:tcW w:w="2126" w:type="dxa"/>
            <w:tcBorders>
              <w:top w:val="nil"/>
              <w:bottom w:val="single" w:sz="4" w:space="0" w:color="595959" w:themeColor="text1" w:themeTint="A6"/>
            </w:tcBorders>
            <w:vAlign w:val="center"/>
          </w:tcPr>
          <w:p w14:paraId="2B7FD886"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16,280 BTC</w:t>
            </w:r>
          </w:p>
        </w:tc>
        <w:tc>
          <w:tcPr>
            <w:tcW w:w="1984" w:type="dxa"/>
            <w:tcBorders>
              <w:top w:val="nil"/>
              <w:bottom w:val="single" w:sz="4" w:space="0" w:color="595959" w:themeColor="text1" w:themeTint="A6"/>
            </w:tcBorders>
          </w:tcPr>
          <w:p w14:paraId="62A24EE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16,880 BTC</w:t>
            </w:r>
          </w:p>
        </w:tc>
      </w:tr>
      <w:tr w:rsidR="00D86674" w:rsidRPr="00DA5280" w14:paraId="50297453" w14:textId="77777777" w:rsidTr="00D86674">
        <w:trPr>
          <w:trHeight w:val="47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129DF0BE" w14:textId="77777777" w:rsidR="00D86674"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1M Bitcoin Total Value Locked</w:t>
            </w:r>
          </w:p>
        </w:tc>
      </w:tr>
      <w:tr w:rsidR="00D86674" w:rsidRPr="00DA5280" w14:paraId="2E591174"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6160830B"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4E90369B"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13,400</w:t>
            </w:r>
            <w:r w:rsidRPr="00CF76A5">
              <w:rPr>
                <w:rFonts w:asciiTheme="majorHAnsi" w:hAnsiTheme="majorHAnsi"/>
                <w:b/>
                <w:bCs/>
              </w:rPr>
              <w:t xml:space="preserve"> BTC</w:t>
            </w:r>
          </w:p>
        </w:tc>
        <w:tc>
          <w:tcPr>
            <w:tcW w:w="2126" w:type="dxa"/>
            <w:tcBorders>
              <w:bottom w:val="nil"/>
            </w:tcBorders>
            <w:shd w:val="clear" w:color="auto" w:fill="F5DAA9"/>
            <w:vAlign w:val="center"/>
          </w:tcPr>
          <w:p w14:paraId="0D8BAA95"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14,600</w:t>
            </w:r>
            <w:r w:rsidRPr="00CF76A5">
              <w:rPr>
                <w:rFonts w:asciiTheme="majorHAnsi" w:hAnsiTheme="majorHAnsi"/>
                <w:b/>
                <w:bCs/>
              </w:rPr>
              <w:t xml:space="preserve"> BTC</w:t>
            </w:r>
          </w:p>
        </w:tc>
        <w:tc>
          <w:tcPr>
            <w:tcW w:w="2127" w:type="dxa"/>
            <w:tcBorders>
              <w:bottom w:val="nil"/>
            </w:tcBorders>
            <w:shd w:val="clear" w:color="auto" w:fill="F5DAA9"/>
            <w:vAlign w:val="center"/>
          </w:tcPr>
          <w:p w14:paraId="421BDA8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15,5</w:t>
            </w:r>
            <w:r w:rsidRPr="00CF76A5">
              <w:rPr>
                <w:rFonts w:asciiTheme="majorHAnsi" w:hAnsiTheme="majorHAnsi"/>
                <w:b/>
                <w:bCs/>
              </w:rPr>
              <w:t>00 BTC</w:t>
            </w:r>
          </w:p>
        </w:tc>
        <w:tc>
          <w:tcPr>
            <w:tcW w:w="2126" w:type="dxa"/>
            <w:tcBorders>
              <w:bottom w:val="nil"/>
            </w:tcBorders>
            <w:shd w:val="clear" w:color="auto" w:fill="F5DAA9"/>
            <w:vAlign w:val="center"/>
          </w:tcPr>
          <w:p w14:paraId="419BB3C1"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16,30</w:t>
            </w:r>
            <w:r w:rsidRPr="00CF76A5">
              <w:rPr>
                <w:rFonts w:asciiTheme="majorHAnsi" w:hAnsiTheme="majorHAnsi"/>
                <w:b/>
                <w:bCs/>
              </w:rPr>
              <w:t>0 BTC</w:t>
            </w:r>
          </w:p>
        </w:tc>
        <w:tc>
          <w:tcPr>
            <w:tcW w:w="1984" w:type="dxa"/>
            <w:tcBorders>
              <w:bottom w:val="nil"/>
            </w:tcBorders>
            <w:shd w:val="clear" w:color="auto" w:fill="F5DAA9"/>
          </w:tcPr>
          <w:p w14:paraId="0D4BC1DE"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16,900 BTC</w:t>
            </w:r>
          </w:p>
        </w:tc>
      </w:tr>
      <w:tr w:rsidR="00D86674" w:rsidRPr="00DA5280" w14:paraId="76C3AFCC" w14:textId="77777777" w:rsidTr="00D86674">
        <w:trPr>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29FF64A3"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45C47E5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$6.2B USD</w:t>
            </w:r>
          </w:p>
        </w:tc>
        <w:tc>
          <w:tcPr>
            <w:tcW w:w="2126" w:type="dxa"/>
            <w:tcBorders>
              <w:top w:val="nil"/>
              <w:bottom w:val="nil"/>
            </w:tcBorders>
            <w:vAlign w:val="center"/>
          </w:tcPr>
          <w:p w14:paraId="1E304B4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$8.1B USD</w:t>
            </w:r>
          </w:p>
        </w:tc>
        <w:tc>
          <w:tcPr>
            <w:tcW w:w="2127" w:type="dxa"/>
            <w:tcBorders>
              <w:top w:val="nil"/>
              <w:bottom w:val="nil"/>
            </w:tcBorders>
            <w:vAlign w:val="center"/>
          </w:tcPr>
          <w:p w14:paraId="3DC534BE"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$10.5B USD</w:t>
            </w:r>
          </w:p>
        </w:tc>
        <w:tc>
          <w:tcPr>
            <w:tcW w:w="2126" w:type="dxa"/>
            <w:tcBorders>
              <w:top w:val="nil"/>
              <w:bottom w:val="nil"/>
            </w:tcBorders>
            <w:vAlign w:val="center"/>
          </w:tcPr>
          <w:p w14:paraId="51853537"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$13.1B USD</w:t>
            </w:r>
          </w:p>
        </w:tc>
        <w:tc>
          <w:tcPr>
            <w:tcW w:w="1984" w:type="dxa"/>
            <w:tcBorders>
              <w:top w:val="nil"/>
              <w:bottom w:val="nil"/>
            </w:tcBorders>
          </w:tcPr>
          <w:p w14:paraId="7E5750CC"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$16.2B USD</w:t>
            </w:r>
          </w:p>
        </w:tc>
      </w:tr>
      <w:tr w:rsidR="00D86674" w:rsidRPr="00DA5280" w14:paraId="7993C72F"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C3C1188"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77961F4"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33,600 BTC</w:t>
            </w:r>
          </w:p>
        </w:tc>
        <w:tc>
          <w:tcPr>
            <w:tcW w:w="2126" w:type="dxa"/>
            <w:tcBorders>
              <w:top w:val="nil"/>
              <w:bottom w:val="single" w:sz="4" w:space="0" w:color="595959" w:themeColor="text1" w:themeTint="A6"/>
            </w:tcBorders>
            <w:vAlign w:val="center"/>
          </w:tcPr>
          <w:p w14:paraId="46AF956C"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36,500 BTC</w:t>
            </w:r>
          </w:p>
        </w:tc>
        <w:tc>
          <w:tcPr>
            <w:tcW w:w="2127" w:type="dxa"/>
            <w:tcBorders>
              <w:top w:val="nil"/>
              <w:bottom w:val="single" w:sz="4" w:space="0" w:color="595959" w:themeColor="text1" w:themeTint="A6"/>
            </w:tcBorders>
            <w:vAlign w:val="center"/>
          </w:tcPr>
          <w:p w14:paraId="59042A86"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38,800 BTC</w:t>
            </w:r>
          </w:p>
        </w:tc>
        <w:tc>
          <w:tcPr>
            <w:tcW w:w="2126" w:type="dxa"/>
            <w:tcBorders>
              <w:top w:val="nil"/>
              <w:bottom w:val="single" w:sz="4" w:space="0" w:color="595959" w:themeColor="text1" w:themeTint="A6"/>
            </w:tcBorders>
            <w:vAlign w:val="center"/>
          </w:tcPr>
          <w:p w14:paraId="0FE02BC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40,700 BTC</w:t>
            </w:r>
          </w:p>
        </w:tc>
        <w:tc>
          <w:tcPr>
            <w:tcW w:w="1984" w:type="dxa"/>
            <w:tcBorders>
              <w:top w:val="nil"/>
              <w:bottom w:val="single" w:sz="4" w:space="0" w:color="595959" w:themeColor="text1" w:themeTint="A6"/>
            </w:tcBorders>
          </w:tcPr>
          <w:p w14:paraId="25FD1823"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42,200 BTC</w:t>
            </w:r>
          </w:p>
        </w:tc>
      </w:tr>
    </w:tbl>
    <w:p w14:paraId="79A1906F" w14:textId="42EAE7AF" w:rsidR="00BD3B12" w:rsidRDefault="00BD3B12" w:rsidP="00406028">
      <w:pPr>
        <w:tabs>
          <w:tab w:val="left" w:pos="4268"/>
        </w:tabs>
      </w:pPr>
    </w:p>
    <w:p w14:paraId="48C705AE" w14:textId="77777777" w:rsidR="00BD3B12" w:rsidRDefault="00BD3B12">
      <w:r>
        <w:br w:type="page"/>
      </w:r>
    </w:p>
    <w:tbl>
      <w:tblPr>
        <w:tblStyle w:val="PlainTable2"/>
        <w:tblpPr w:leftFromText="180" w:rightFromText="180" w:vertAnchor="text" w:horzAnchor="margin" w:tblpY="418"/>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3686"/>
        <w:gridCol w:w="992"/>
        <w:gridCol w:w="142"/>
        <w:gridCol w:w="1134"/>
        <w:gridCol w:w="1134"/>
        <w:gridCol w:w="1134"/>
        <w:gridCol w:w="1134"/>
        <w:gridCol w:w="1134"/>
        <w:gridCol w:w="1134"/>
        <w:gridCol w:w="1134"/>
        <w:gridCol w:w="1134"/>
        <w:gridCol w:w="1276"/>
      </w:tblGrid>
      <w:tr w:rsidR="00681ECA" w:rsidRPr="00DA5280" w14:paraId="706ADACA" w14:textId="7645E4A2" w:rsidTr="00077CA4">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B0FF80C" w14:textId="0DC1EC28" w:rsidR="00681ECA" w:rsidRPr="00CB0AD3" w:rsidRDefault="00681ECA" w:rsidP="00A363F6">
            <w:pPr>
              <w:rPr>
                <w:rFonts w:asciiTheme="majorHAnsi" w:hAnsiTheme="majorHAnsi"/>
                <w:lang w:val="en-US"/>
              </w:rPr>
            </w:pPr>
            <w:r>
              <w:rPr>
                <w:rFonts w:asciiTheme="majorHAnsi" w:hAnsiTheme="majorHAnsi"/>
                <w:lang w:val="en-US"/>
              </w:rPr>
              <w:lastRenderedPageBreak/>
              <w:t>10 Year Burndown Yield Estimates</w:t>
            </w:r>
          </w:p>
        </w:tc>
        <w:tc>
          <w:tcPr>
            <w:tcW w:w="1134" w:type="dxa"/>
            <w:gridSpan w:val="2"/>
            <w:tcBorders>
              <w:top w:val="nil"/>
              <w:right w:val="nil"/>
            </w:tcBorders>
            <w:shd w:val="clear" w:color="auto" w:fill="CAEDFB" w:themeFill="accent4" w:themeFillTint="33"/>
            <w:vAlign w:val="center"/>
          </w:tcPr>
          <w:p w14:paraId="2EABE384" w14:textId="45C49D40" w:rsidR="00681ECA" w:rsidRPr="00CB0AD3"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1</w:t>
            </w:r>
          </w:p>
        </w:tc>
        <w:tc>
          <w:tcPr>
            <w:tcW w:w="1134" w:type="dxa"/>
            <w:tcBorders>
              <w:top w:val="nil"/>
              <w:left w:val="nil"/>
              <w:right w:val="nil"/>
            </w:tcBorders>
            <w:shd w:val="clear" w:color="auto" w:fill="CAEDFB" w:themeFill="accent4" w:themeFillTint="33"/>
            <w:vAlign w:val="center"/>
          </w:tcPr>
          <w:p w14:paraId="1343FBDF" w14:textId="57E405EF"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2</w:t>
            </w:r>
          </w:p>
        </w:tc>
        <w:tc>
          <w:tcPr>
            <w:tcW w:w="1134" w:type="dxa"/>
            <w:tcBorders>
              <w:top w:val="nil"/>
              <w:left w:val="nil"/>
              <w:right w:val="nil"/>
            </w:tcBorders>
            <w:shd w:val="clear" w:color="auto" w:fill="CAEDFB" w:themeFill="accent4" w:themeFillTint="33"/>
            <w:vAlign w:val="center"/>
          </w:tcPr>
          <w:p w14:paraId="32226757" w14:textId="4AF10D1C"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3</w:t>
            </w:r>
          </w:p>
        </w:tc>
        <w:tc>
          <w:tcPr>
            <w:tcW w:w="1134" w:type="dxa"/>
            <w:tcBorders>
              <w:top w:val="nil"/>
              <w:left w:val="nil"/>
              <w:right w:val="nil"/>
            </w:tcBorders>
            <w:shd w:val="clear" w:color="auto" w:fill="CAEDFB" w:themeFill="accent4" w:themeFillTint="33"/>
            <w:vAlign w:val="center"/>
          </w:tcPr>
          <w:p w14:paraId="3B9D79C3" w14:textId="7872BACD"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4</w:t>
            </w:r>
          </w:p>
        </w:tc>
        <w:tc>
          <w:tcPr>
            <w:tcW w:w="1134" w:type="dxa"/>
            <w:tcBorders>
              <w:top w:val="nil"/>
              <w:left w:val="nil"/>
              <w:right w:val="nil"/>
            </w:tcBorders>
            <w:shd w:val="clear" w:color="auto" w:fill="CAEDFB" w:themeFill="accent4" w:themeFillTint="33"/>
            <w:vAlign w:val="center"/>
          </w:tcPr>
          <w:p w14:paraId="6CE33976" w14:textId="03C434E8"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w:t>
            </w:r>
          </w:p>
        </w:tc>
        <w:tc>
          <w:tcPr>
            <w:tcW w:w="1134" w:type="dxa"/>
            <w:tcBorders>
              <w:top w:val="nil"/>
              <w:left w:val="nil"/>
              <w:right w:val="nil"/>
            </w:tcBorders>
            <w:shd w:val="clear" w:color="auto" w:fill="CAEDFB" w:themeFill="accent4" w:themeFillTint="33"/>
            <w:vAlign w:val="center"/>
          </w:tcPr>
          <w:p w14:paraId="726114E8" w14:textId="20132F37"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6</w:t>
            </w:r>
          </w:p>
        </w:tc>
        <w:tc>
          <w:tcPr>
            <w:tcW w:w="1134" w:type="dxa"/>
            <w:tcBorders>
              <w:top w:val="nil"/>
              <w:left w:val="nil"/>
              <w:right w:val="nil"/>
            </w:tcBorders>
            <w:shd w:val="clear" w:color="auto" w:fill="CAEDFB" w:themeFill="accent4" w:themeFillTint="33"/>
            <w:vAlign w:val="center"/>
          </w:tcPr>
          <w:p w14:paraId="116C0471" w14:textId="78FA9A63"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7</w:t>
            </w:r>
          </w:p>
        </w:tc>
        <w:tc>
          <w:tcPr>
            <w:tcW w:w="1134" w:type="dxa"/>
            <w:tcBorders>
              <w:top w:val="nil"/>
              <w:left w:val="nil"/>
              <w:right w:val="nil"/>
            </w:tcBorders>
            <w:shd w:val="clear" w:color="auto" w:fill="CAEDFB" w:themeFill="accent4" w:themeFillTint="33"/>
            <w:vAlign w:val="center"/>
          </w:tcPr>
          <w:p w14:paraId="77F315C6" w14:textId="79D6A90E"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8</w:t>
            </w:r>
          </w:p>
        </w:tc>
        <w:tc>
          <w:tcPr>
            <w:tcW w:w="1134" w:type="dxa"/>
            <w:tcBorders>
              <w:top w:val="nil"/>
              <w:left w:val="nil"/>
              <w:right w:val="nil"/>
            </w:tcBorders>
            <w:shd w:val="clear" w:color="auto" w:fill="CAEDFB" w:themeFill="accent4" w:themeFillTint="33"/>
            <w:vAlign w:val="center"/>
          </w:tcPr>
          <w:p w14:paraId="43974C02" w14:textId="6851D1EF"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9</w:t>
            </w:r>
          </w:p>
        </w:tc>
        <w:tc>
          <w:tcPr>
            <w:tcW w:w="1276" w:type="dxa"/>
            <w:tcBorders>
              <w:top w:val="nil"/>
              <w:left w:val="nil"/>
              <w:right w:val="nil"/>
            </w:tcBorders>
            <w:shd w:val="clear" w:color="auto" w:fill="CAEDFB" w:themeFill="accent4" w:themeFillTint="33"/>
            <w:vAlign w:val="center"/>
          </w:tcPr>
          <w:p w14:paraId="1E4BC4F7" w14:textId="799081C1"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r>
      <w:tr w:rsidR="006D7BA2" w:rsidRPr="00DA5280" w14:paraId="01803478" w14:textId="6E39CF76" w:rsidTr="00A363F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4820" w:type="dxa"/>
            <w:gridSpan w:val="3"/>
            <w:shd w:val="clear" w:color="auto" w:fill="F2F2F2" w:themeFill="background1" w:themeFillShade="F2"/>
            <w:vAlign w:val="center"/>
          </w:tcPr>
          <w:p w14:paraId="088ADBA7" w14:textId="1CFA476D" w:rsidR="006D7BA2" w:rsidRPr="00F958DF" w:rsidRDefault="006D7BA2" w:rsidP="00A363F6">
            <w:pPr>
              <w:rPr>
                <w:rFonts w:asciiTheme="majorHAnsi" w:hAnsiTheme="majorHAnsi"/>
                <w:b w:val="0"/>
                <w:bCs w:val="0"/>
              </w:rPr>
            </w:pPr>
            <w:r>
              <w:rPr>
                <w:rFonts w:asciiTheme="majorHAnsi" w:hAnsiTheme="majorHAnsi"/>
                <w:color w:val="000000" w:themeColor="text1"/>
              </w:rPr>
              <w:t>2</w:t>
            </w:r>
            <w:r w:rsidR="009652C8">
              <w:rPr>
                <w:rFonts w:asciiTheme="majorHAnsi" w:hAnsiTheme="majorHAnsi"/>
                <w:color w:val="000000" w:themeColor="text1"/>
              </w:rPr>
              <w:t>0</w:t>
            </w:r>
            <w:r>
              <w:rPr>
                <w:rFonts w:asciiTheme="majorHAnsi" w:hAnsiTheme="majorHAnsi"/>
                <w:color w:val="000000" w:themeColor="text1"/>
              </w:rPr>
              <w:t xml:space="preserve">% </w:t>
            </w:r>
            <w:r w:rsidRPr="00FC6E53">
              <w:rPr>
                <w:rFonts w:asciiTheme="majorHAnsi" w:hAnsiTheme="majorHAnsi"/>
                <w:color w:val="000000" w:themeColor="text1"/>
              </w:rPr>
              <w:t>Bitcoin Compound Annual Growth Rate</w:t>
            </w:r>
          </w:p>
        </w:tc>
        <w:tc>
          <w:tcPr>
            <w:tcW w:w="4536" w:type="dxa"/>
            <w:gridSpan w:val="4"/>
            <w:shd w:val="clear" w:color="auto" w:fill="F2F2F2" w:themeFill="background1" w:themeFillShade="F2"/>
            <w:vAlign w:val="center"/>
          </w:tcPr>
          <w:p w14:paraId="665BB93C" w14:textId="4C90A89F" w:rsidR="006D7BA2" w:rsidRPr="00F958DF"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749F9C28" w14:textId="2D3104C4" w:rsidR="006D7BA2" w:rsidRPr="00FB0E6A"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116733" w:rsidRPr="00DA5280" w14:paraId="3D0C774A" w14:textId="5BB68D6A" w:rsidTr="00A363F6">
        <w:trPr>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0A650E9" w14:textId="295B550E" w:rsidR="00116733" w:rsidRPr="003422A1" w:rsidRDefault="00116733" w:rsidP="00116733">
            <w:pPr>
              <w:jc w:val="right"/>
              <w:rPr>
                <w:rFonts w:asciiTheme="majorHAnsi" w:hAnsiTheme="majorHAnsi"/>
                <w:b w:val="0"/>
                <w:bCs w:val="0"/>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577AB1B7" w14:textId="380305E4"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16.67%</w:t>
            </w:r>
          </w:p>
        </w:tc>
        <w:tc>
          <w:tcPr>
            <w:tcW w:w="1134" w:type="dxa"/>
            <w:tcBorders>
              <w:top w:val="nil"/>
              <w:bottom w:val="nil"/>
            </w:tcBorders>
            <w:shd w:val="clear" w:color="auto" w:fill="FFFFFF" w:themeFill="background1"/>
            <w:vAlign w:val="center"/>
          </w:tcPr>
          <w:p w14:paraId="1900A6BB" w14:textId="35A296C9"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13.89%</w:t>
            </w:r>
          </w:p>
        </w:tc>
        <w:tc>
          <w:tcPr>
            <w:tcW w:w="1134" w:type="dxa"/>
            <w:tcBorders>
              <w:top w:val="nil"/>
              <w:bottom w:val="nil"/>
            </w:tcBorders>
            <w:shd w:val="clear" w:color="auto" w:fill="FFFFFF" w:themeFill="background1"/>
            <w:vAlign w:val="center"/>
          </w:tcPr>
          <w:p w14:paraId="490900F7" w14:textId="5EBC02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11.57%</w:t>
            </w:r>
          </w:p>
        </w:tc>
        <w:tc>
          <w:tcPr>
            <w:tcW w:w="1134" w:type="dxa"/>
            <w:tcBorders>
              <w:top w:val="nil"/>
              <w:bottom w:val="nil"/>
            </w:tcBorders>
            <w:shd w:val="clear" w:color="auto" w:fill="FFFFFF" w:themeFill="background1"/>
            <w:vAlign w:val="center"/>
          </w:tcPr>
          <w:p w14:paraId="7976E3EF" w14:textId="4C768640"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9.65%</w:t>
            </w:r>
          </w:p>
        </w:tc>
        <w:tc>
          <w:tcPr>
            <w:tcW w:w="1134" w:type="dxa"/>
            <w:tcBorders>
              <w:top w:val="nil"/>
              <w:bottom w:val="nil"/>
            </w:tcBorders>
            <w:shd w:val="clear" w:color="auto" w:fill="FFFFFF" w:themeFill="background1"/>
            <w:vAlign w:val="center"/>
          </w:tcPr>
          <w:p w14:paraId="611350B7" w14:textId="5DA712D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8.04%</w:t>
            </w:r>
          </w:p>
        </w:tc>
        <w:tc>
          <w:tcPr>
            <w:tcW w:w="1134" w:type="dxa"/>
            <w:tcBorders>
              <w:top w:val="nil"/>
              <w:bottom w:val="nil"/>
            </w:tcBorders>
            <w:shd w:val="clear" w:color="auto" w:fill="FFFFFF" w:themeFill="background1"/>
            <w:vAlign w:val="center"/>
          </w:tcPr>
          <w:p w14:paraId="055BF580" w14:textId="11E3594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6.70%</w:t>
            </w:r>
          </w:p>
        </w:tc>
        <w:tc>
          <w:tcPr>
            <w:tcW w:w="1134" w:type="dxa"/>
            <w:tcBorders>
              <w:top w:val="nil"/>
              <w:bottom w:val="nil"/>
            </w:tcBorders>
            <w:shd w:val="clear" w:color="auto" w:fill="FFFFFF" w:themeFill="background1"/>
            <w:vAlign w:val="center"/>
          </w:tcPr>
          <w:p w14:paraId="33E5E8BF" w14:textId="5B1ADE06"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5.58%</w:t>
            </w:r>
          </w:p>
        </w:tc>
        <w:tc>
          <w:tcPr>
            <w:tcW w:w="1134" w:type="dxa"/>
            <w:tcBorders>
              <w:top w:val="nil"/>
              <w:bottom w:val="nil"/>
            </w:tcBorders>
            <w:shd w:val="clear" w:color="auto" w:fill="FFFFFF" w:themeFill="background1"/>
            <w:vAlign w:val="center"/>
          </w:tcPr>
          <w:p w14:paraId="161EB889" w14:textId="31701C83"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4.65%</w:t>
            </w:r>
          </w:p>
        </w:tc>
        <w:tc>
          <w:tcPr>
            <w:tcW w:w="1134" w:type="dxa"/>
            <w:tcBorders>
              <w:top w:val="nil"/>
              <w:bottom w:val="nil"/>
            </w:tcBorders>
            <w:shd w:val="clear" w:color="auto" w:fill="FFFFFF" w:themeFill="background1"/>
            <w:vAlign w:val="center"/>
          </w:tcPr>
          <w:p w14:paraId="339A2EBF" w14:textId="324185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3.88%</w:t>
            </w:r>
          </w:p>
        </w:tc>
        <w:tc>
          <w:tcPr>
            <w:tcW w:w="1276" w:type="dxa"/>
            <w:tcBorders>
              <w:top w:val="nil"/>
              <w:bottom w:val="nil"/>
            </w:tcBorders>
            <w:shd w:val="clear" w:color="auto" w:fill="FFFFFF" w:themeFill="background1"/>
            <w:vAlign w:val="center"/>
          </w:tcPr>
          <w:p w14:paraId="3D001A19" w14:textId="3F932875"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3.23%</w:t>
            </w:r>
          </w:p>
        </w:tc>
      </w:tr>
      <w:tr w:rsidR="00D12BFB" w:rsidRPr="00DA5280" w14:paraId="28F91940" w14:textId="77777777" w:rsidTr="00A363F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2B400A4" w14:textId="36B4F8B5"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1E89505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4DC25B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FF74F"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FDF6803"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38A644E2" w14:textId="57B6066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11.96%</w:t>
            </w:r>
          </w:p>
        </w:tc>
        <w:tc>
          <w:tcPr>
            <w:tcW w:w="1134" w:type="dxa"/>
            <w:tcBorders>
              <w:top w:val="nil"/>
              <w:bottom w:val="nil"/>
            </w:tcBorders>
            <w:shd w:val="clear" w:color="auto" w:fill="FFFFFF" w:themeFill="background1"/>
            <w:vAlign w:val="center"/>
          </w:tcPr>
          <w:p w14:paraId="5DAD6D70"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14C4BA2"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6FE7FE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2C7DE3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48838D4" w14:textId="7D21792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8.38%</w:t>
            </w:r>
          </w:p>
        </w:tc>
      </w:tr>
      <w:tr w:rsidR="00D12BFB" w:rsidRPr="00DA5280" w14:paraId="3EF1E6B5" w14:textId="2ED11E8E" w:rsidTr="00E45FF9">
        <w:trPr>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8557A10" w14:textId="756C0606" w:rsidR="00D12BFB" w:rsidRPr="003422A1" w:rsidRDefault="00D12BFB" w:rsidP="00D12BFB">
            <w:pPr>
              <w:jc w:val="right"/>
              <w:rPr>
                <w:rFonts w:asciiTheme="majorHAnsi" w:hAnsiTheme="majorHAnsi"/>
                <w:b w:val="0"/>
                <w:bCs w:val="0"/>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0238A30A" w14:textId="5A741EE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16.67%</w:t>
            </w:r>
          </w:p>
        </w:tc>
        <w:tc>
          <w:tcPr>
            <w:tcW w:w="1134" w:type="dxa"/>
            <w:tcBorders>
              <w:top w:val="nil"/>
              <w:bottom w:val="nil"/>
            </w:tcBorders>
            <w:shd w:val="clear" w:color="auto" w:fill="F5DAA9"/>
            <w:vAlign w:val="center"/>
          </w:tcPr>
          <w:p w14:paraId="51D36769" w14:textId="7E8400C8"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30.56%</w:t>
            </w:r>
          </w:p>
        </w:tc>
        <w:tc>
          <w:tcPr>
            <w:tcW w:w="1134" w:type="dxa"/>
            <w:tcBorders>
              <w:top w:val="nil"/>
              <w:bottom w:val="nil"/>
            </w:tcBorders>
            <w:shd w:val="clear" w:color="auto" w:fill="F5DAA9"/>
            <w:vAlign w:val="center"/>
          </w:tcPr>
          <w:p w14:paraId="36330A81" w14:textId="0579836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42.13%</w:t>
            </w:r>
          </w:p>
        </w:tc>
        <w:tc>
          <w:tcPr>
            <w:tcW w:w="1134" w:type="dxa"/>
            <w:tcBorders>
              <w:top w:val="nil"/>
              <w:bottom w:val="nil"/>
            </w:tcBorders>
            <w:shd w:val="clear" w:color="auto" w:fill="F5DAA9"/>
            <w:vAlign w:val="center"/>
          </w:tcPr>
          <w:p w14:paraId="5F26BBCC" w14:textId="31FEB6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51.77%</w:t>
            </w:r>
          </w:p>
        </w:tc>
        <w:tc>
          <w:tcPr>
            <w:tcW w:w="1134" w:type="dxa"/>
            <w:tcBorders>
              <w:top w:val="nil"/>
              <w:bottom w:val="nil"/>
            </w:tcBorders>
            <w:shd w:val="clear" w:color="auto" w:fill="F5DAA9"/>
            <w:vAlign w:val="center"/>
          </w:tcPr>
          <w:p w14:paraId="6BFF5F24" w14:textId="3AC022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59.81%</w:t>
            </w:r>
          </w:p>
        </w:tc>
        <w:tc>
          <w:tcPr>
            <w:tcW w:w="1134" w:type="dxa"/>
            <w:tcBorders>
              <w:top w:val="nil"/>
              <w:bottom w:val="nil"/>
            </w:tcBorders>
            <w:shd w:val="clear" w:color="auto" w:fill="F5DAA9"/>
            <w:vAlign w:val="center"/>
          </w:tcPr>
          <w:p w14:paraId="278DF4FF" w14:textId="49A935F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66.51%</w:t>
            </w:r>
          </w:p>
        </w:tc>
        <w:tc>
          <w:tcPr>
            <w:tcW w:w="1134" w:type="dxa"/>
            <w:tcBorders>
              <w:top w:val="nil"/>
              <w:bottom w:val="nil"/>
            </w:tcBorders>
            <w:shd w:val="clear" w:color="auto" w:fill="F1A983" w:themeFill="accent2" w:themeFillTint="99"/>
            <w:vAlign w:val="center"/>
          </w:tcPr>
          <w:p w14:paraId="0BFC9216" w14:textId="197CD45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72.09%</w:t>
            </w:r>
          </w:p>
        </w:tc>
        <w:tc>
          <w:tcPr>
            <w:tcW w:w="1134" w:type="dxa"/>
            <w:tcBorders>
              <w:top w:val="nil"/>
              <w:bottom w:val="nil"/>
            </w:tcBorders>
            <w:shd w:val="clear" w:color="auto" w:fill="F1A983" w:themeFill="accent2" w:themeFillTint="99"/>
            <w:vAlign w:val="center"/>
          </w:tcPr>
          <w:p w14:paraId="737D195A" w14:textId="5C0E3CA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76.74%</w:t>
            </w:r>
          </w:p>
        </w:tc>
        <w:tc>
          <w:tcPr>
            <w:tcW w:w="1134" w:type="dxa"/>
            <w:tcBorders>
              <w:top w:val="nil"/>
              <w:bottom w:val="nil"/>
            </w:tcBorders>
            <w:shd w:val="clear" w:color="auto" w:fill="F5DAA9"/>
            <w:vAlign w:val="center"/>
          </w:tcPr>
          <w:p w14:paraId="214276DA" w14:textId="5AD0FB5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80.62%</w:t>
            </w:r>
          </w:p>
        </w:tc>
        <w:tc>
          <w:tcPr>
            <w:tcW w:w="1276" w:type="dxa"/>
            <w:tcBorders>
              <w:top w:val="nil"/>
              <w:bottom w:val="nil"/>
            </w:tcBorders>
            <w:shd w:val="clear" w:color="auto" w:fill="F5DAA9"/>
            <w:vAlign w:val="center"/>
          </w:tcPr>
          <w:p w14:paraId="0DD64511" w14:textId="1912BDD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83.85%</w:t>
            </w:r>
          </w:p>
        </w:tc>
      </w:tr>
      <w:tr w:rsidR="00D12BFB" w:rsidRPr="00DA5280" w14:paraId="1CD01EBD" w14:textId="7DE9E1BE" w:rsidTr="00E45FF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31B0F1EB" w14:textId="674396B2" w:rsidR="00D12BFB" w:rsidRPr="0021508E"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6C3D8D20" w14:textId="21EC7FF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83.33%</w:t>
            </w:r>
          </w:p>
        </w:tc>
        <w:tc>
          <w:tcPr>
            <w:tcW w:w="1134" w:type="dxa"/>
            <w:tcBorders>
              <w:top w:val="nil"/>
            </w:tcBorders>
            <w:shd w:val="clear" w:color="auto" w:fill="F5DAA9"/>
            <w:vAlign w:val="center"/>
          </w:tcPr>
          <w:p w14:paraId="105BECC7" w14:textId="0DBE0E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69.44%</w:t>
            </w:r>
          </w:p>
        </w:tc>
        <w:tc>
          <w:tcPr>
            <w:tcW w:w="1134" w:type="dxa"/>
            <w:tcBorders>
              <w:top w:val="nil"/>
            </w:tcBorders>
            <w:shd w:val="clear" w:color="auto" w:fill="F5DAA9"/>
            <w:vAlign w:val="center"/>
          </w:tcPr>
          <w:p w14:paraId="3197545A" w14:textId="6094A84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57.87%</w:t>
            </w:r>
          </w:p>
        </w:tc>
        <w:tc>
          <w:tcPr>
            <w:tcW w:w="1134" w:type="dxa"/>
            <w:tcBorders>
              <w:top w:val="nil"/>
            </w:tcBorders>
            <w:shd w:val="clear" w:color="auto" w:fill="F5DAA9"/>
            <w:vAlign w:val="center"/>
          </w:tcPr>
          <w:p w14:paraId="57158A2C" w14:textId="514EA1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48.23%</w:t>
            </w:r>
          </w:p>
        </w:tc>
        <w:tc>
          <w:tcPr>
            <w:tcW w:w="1134" w:type="dxa"/>
            <w:tcBorders>
              <w:top w:val="nil"/>
            </w:tcBorders>
            <w:shd w:val="clear" w:color="auto" w:fill="F5DAA9"/>
            <w:vAlign w:val="center"/>
          </w:tcPr>
          <w:p w14:paraId="158BD42B" w14:textId="5674111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40.19%</w:t>
            </w:r>
          </w:p>
        </w:tc>
        <w:tc>
          <w:tcPr>
            <w:tcW w:w="1134" w:type="dxa"/>
            <w:tcBorders>
              <w:top w:val="nil"/>
            </w:tcBorders>
            <w:shd w:val="clear" w:color="auto" w:fill="F5DAA9"/>
            <w:vAlign w:val="center"/>
          </w:tcPr>
          <w:p w14:paraId="10862452" w14:textId="0ACB5CC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33.49%</w:t>
            </w:r>
          </w:p>
        </w:tc>
        <w:tc>
          <w:tcPr>
            <w:tcW w:w="1134" w:type="dxa"/>
            <w:tcBorders>
              <w:top w:val="nil"/>
            </w:tcBorders>
            <w:shd w:val="clear" w:color="auto" w:fill="F1A983" w:themeFill="accent2" w:themeFillTint="99"/>
            <w:vAlign w:val="center"/>
          </w:tcPr>
          <w:p w14:paraId="052C1FA8" w14:textId="231C7C4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27.91%</w:t>
            </w:r>
          </w:p>
        </w:tc>
        <w:tc>
          <w:tcPr>
            <w:tcW w:w="1134" w:type="dxa"/>
            <w:tcBorders>
              <w:top w:val="nil"/>
            </w:tcBorders>
            <w:shd w:val="clear" w:color="auto" w:fill="F1A983" w:themeFill="accent2" w:themeFillTint="99"/>
            <w:vAlign w:val="center"/>
          </w:tcPr>
          <w:p w14:paraId="08C7168C" w14:textId="073D03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23.26%</w:t>
            </w:r>
          </w:p>
        </w:tc>
        <w:tc>
          <w:tcPr>
            <w:tcW w:w="1134" w:type="dxa"/>
            <w:tcBorders>
              <w:top w:val="nil"/>
            </w:tcBorders>
            <w:shd w:val="clear" w:color="auto" w:fill="F5DAA9"/>
            <w:vAlign w:val="center"/>
          </w:tcPr>
          <w:p w14:paraId="58B8BA45" w14:textId="5E939D8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19.38%</w:t>
            </w:r>
          </w:p>
        </w:tc>
        <w:tc>
          <w:tcPr>
            <w:tcW w:w="1276" w:type="dxa"/>
            <w:tcBorders>
              <w:top w:val="nil"/>
            </w:tcBorders>
            <w:shd w:val="clear" w:color="auto" w:fill="F5DAA9"/>
            <w:vAlign w:val="center"/>
          </w:tcPr>
          <w:p w14:paraId="41CED8DC" w14:textId="59C1F2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16.15%</w:t>
            </w:r>
          </w:p>
        </w:tc>
      </w:tr>
      <w:tr w:rsidR="00D12BFB" w:rsidRPr="00DA5280" w14:paraId="747B2BF1" w14:textId="730C158A" w:rsidTr="00A363F6">
        <w:trPr>
          <w:trHeight w:val="493"/>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071DF01A" w14:textId="475E5A00"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25%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2B9A4A25" w14:textId="45BE7AF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02821B19" w14:textId="17557D8E"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58B82D4F" w14:textId="431355C8" w:rsidTr="00A363F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2C2C3B4" w14:textId="188D868B"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14DAA8E2" w14:textId="2845E9D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20.00%</w:t>
            </w:r>
          </w:p>
        </w:tc>
        <w:tc>
          <w:tcPr>
            <w:tcW w:w="1134" w:type="dxa"/>
            <w:tcBorders>
              <w:top w:val="nil"/>
              <w:bottom w:val="nil"/>
            </w:tcBorders>
            <w:shd w:val="clear" w:color="auto" w:fill="FFFFFF" w:themeFill="background1"/>
            <w:vAlign w:val="center"/>
          </w:tcPr>
          <w:p w14:paraId="238DAD6F" w14:textId="67F2506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16.00%</w:t>
            </w:r>
          </w:p>
        </w:tc>
        <w:tc>
          <w:tcPr>
            <w:tcW w:w="1134" w:type="dxa"/>
            <w:tcBorders>
              <w:top w:val="nil"/>
              <w:bottom w:val="nil"/>
            </w:tcBorders>
            <w:shd w:val="clear" w:color="auto" w:fill="FFFFFF" w:themeFill="background1"/>
            <w:vAlign w:val="center"/>
          </w:tcPr>
          <w:p w14:paraId="0D43522B" w14:textId="7A0E53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12.80%</w:t>
            </w:r>
          </w:p>
        </w:tc>
        <w:tc>
          <w:tcPr>
            <w:tcW w:w="1134" w:type="dxa"/>
            <w:tcBorders>
              <w:top w:val="nil"/>
              <w:bottom w:val="nil"/>
            </w:tcBorders>
            <w:shd w:val="clear" w:color="auto" w:fill="FFFFFF" w:themeFill="background1"/>
            <w:vAlign w:val="center"/>
          </w:tcPr>
          <w:p w14:paraId="6AB4031A" w14:textId="2143759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10.24%</w:t>
            </w:r>
          </w:p>
        </w:tc>
        <w:tc>
          <w:tcPr>
            <w:tcW w:w="1134" w:type="dxa"/>
            <w:tcBorders>
              <w:top w:val="nil"/>
              <w:bottom w:val="nil"/>
            </w:tcBorders>
            <w:shd w:val="clear" w:color="auto" w:fill="FFFFFF" w:themeFill="background1"/>
            <w:vAlign w:val="center"/>
          </w:tcPr>
          <w:p w14:paraId="16E7E13A" w14:textId="64C5DF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8.19%</w:t>
            </w:r>
          </w:p>
        </w:tc>
        <w:tc>
          <w:tcPr>
            <w:tcW w:w="1134" w:type="dxa"/>
            <w:tcBorders>
              <w:top w:val="nil"/>
              <w:bottom w:val="nil"/>
            </w:tcBorders>
            <w:shd w:val="clear" w:color="auto" w:fill="FFFFFF" w:themeFill="background1"/>
            <w:vAlign w:val="center"/>
          </w:tcPr>
          <w:p w14:paraId="57CEA449" w14:textId="61D6405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6.55%</w:t>
            </w:r>
          </w:p>
        </w:tc>
        <w:tc>
          <w:tcPr>
            <w:tcW w:w="1134" w:type="dxa"/>
            <w:tcBorders>
              <w:top w:val="nil"/>
              <w:bottom w:val="nil"/>
            </w:tcBorders>
            <w:shd w:val="clear" w:color="auto" w:fill="FFFFFF" w:themeFill="background1"/>
            <w:vAlign w:val="center"/>
          </w:tcPr>
          <w:p w14:paraId="2D815B10" w14:textId="0D5B93C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5.24%</w:t>
            </w:r>
          </w:p>
        </w:tc>
        <w:tc>
          <w:tcPr>
            <w:tcW w:w="1134" w:type="dxa"/>
            <w:tcBorders>
              <w:top w:val="nil"/>
              <w:bottom w:val="nil"/>
            </w:tcBorders>
            <w:shd w:val="clear" w:color="auto" w:fill="FFFFFF" w:themeFill="background1"/>
            <w:vAlign w:val="center"/>
          </w:tcPr>
          <w:p w14:paraId="568F46C8" w14:textId="307D4F01"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w:t>
            </w:r>
          </w:p>
        </w:tc>
        <w:tc>
          <w:tcPr>
            <w:tcW w:w="1134" w:type="dxa"/>
            <w:tcBorders>
              <w:top w:val="nil"/>
              <w:bottom w:val="nil"/>
            </w:tcBorders>
            <w:shd w:val="clear" w:color="auto" w:fill="FFFFFF" w:themeFill="background1"/>
            <w:vAlign w:val="center"/>
          </w:tcPr>
          <w:p w14:paraId="519B5BEB" w14:textId="60AF44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3.36%</w:t>
            </w:r>
          </w:p>
        </w:tc>
        <w:tc>
          <w:tcPr>
            <w:tcW w:w="1276" w:type="dxa"/>
            <w:tcBorders>
              <w:top w:val="nil"/>
              <w:bottom w:val="nil"/>
            </w:tcBorders>
            <w:shd w:val="clear" w:color="auto" w:fill="FFFFFF" w:themeFill="background1"/>
            <w:vAlign w:val="center"/>
          </w:tcPr>
          <w:p w14:paraId="50222A7A" w14:textId="426A688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2.68%</w:t>
            </w:r>
          </w:p>
        </w:tc>
      </w:tr>
      <w:tr w:rsidR="00D12BFB" w:rsidRPr="00DA5280" w14:paraId="5A346010" w14:textId="77777777" w:rsidTr="00A363F6">
        <w:trPr>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7F70F5A" w14:textId="4BE31DDE"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3C14CB0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4BDDBDC"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2A83442"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9E9775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3C9ED" w14:textId="62FDB3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13.45%</w:t>
            </w:r>
          </w:p>
        </w:tc>
        <w:tc>
          <w:tcPr>
            <w:tcW w:w="1134" w:type="dxa"/>
            <w:tcBorders>
              <w:top w:val="nil"/>
              <w:bottom w:val="nil"/>
            </w:tcBorders>
            <w:shd w:val="clear" w:color="auto" w:fill="FFFFFF" w:themeFill="background1"/>
            <w:vAlign w:val="center"/>
          </w:tcPr>
          <w:p w14:paraId="2CB675F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ED825F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5369A5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ACC4C21"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1A917B50" w14:textId="39E6A2E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8.93%</w:t>
            </w:r>
          </w:p>
        </w:tc>
      </w:tr>
      <w:tr w:rsidR="00D12BFB" w:rsidRPr="00DA5280" w14:paraId="4D0980E0" w14:textId="685AF86F" w:rsidTr="00E45FF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567955C" w14:textId="5C04A22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31D9C396" w14:textId="1EA62FB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31312E" w14:textId="5019B40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36</w:t>
            </w:r>
            <w:r>
              <w:rPr>
                <w:rFonts w:asciiTheme="majorHAnsi" w:hAnsiTheme="majorHAnsi"/>
                <w:b/>
                <w:bCs/>
                <w:lang w:val="en-US"/>
              </w:rPr>
              <w:t>.0</w:t>
            </w:r>
            <w:r w:rsidRPr="00CE0A79">
              <w:rPr>
                <w:rFonts w:asciiTheme="majorHAnsi" w:hAnsiTheme="majorHAnsi"/>
                <w:b/>
                <w:bCs/>
                <w:lang w:val="en-US"/>
              </w:rPr>
              <w:t>0%</w:t>
            </w:r>
          </w:p>
        </w:tc>
        <w:tc>
          <w:tcPr>
            <w:tcW w:w="1134" w:type="dxa"/>
            <w:tcBorders>
              <w:top w:val="nil"/>
              <w:bottom w:val="nil"/>
            </w:tcBorders>
            <w:shd w:val="clear" w:color="auto" w:fill="F5DAA9"/>
            <w:vAlign w:val="center"/>
          </w:tcPr>
          <w:p w14:paraId="1C386377" w14:textId="49D76D4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48</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A4C9716" w14:textId="32B749E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74CEC14" w14:textId="33049F2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67</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4F99657" w14:textId="584C030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73.79%</w:t>
            </w:r>
          </w:p>
        </w:tc>
        <w:tc>
          <w:tcPr>
            <w:tcW w:w="1134" w:type="dxa"/>
            <w:tcBorders>
              <w:top w:val="nil"/>
              <w:bottom w:val="nil"/>
            </w:tcBorders>
            <w:shd w:val="clear" w:color="auto" w:fill="F1A983" w:themeFill="accent2" w:themeFillTint="99"/>
            <w:vAlign w:val="center"/>
          </w:tcPr>
          <w:p w14:paraId="76093D2D" w14:textId="5DD8C56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79.03%</w:t>
            </w:r>
          </w:p>
        </w:tc>
        <w:tc>
          <w:tcPr>
            <w:tcW w:w="1134" w:type="dxa"/>
            <w:tcBorders>
              <w:top w:val="nil"/>
              <w:bottom w:val="nil"/>
            </w:tcBorders>
            <w:shd w:val="clear" w:color="auto" w:fill="F5DAA9"/>
            <w:vAlign w:val="center"/>
          </w:tcPr>
          <w:p w14:paraId="5B7CE2AE" w14:textId="6CA01AC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83.22%</w:t>
            </w:r>
          </w:p>
        </w:tc>
        <w:tc>
          <w:tcPr>
            <w:tcW w:w="1134" w:type="dxa"/>
            <w:tcBorders>
              <w:top w:val="nil"/>
              <w:bottom w:val="nil"/>
            </w:tcBorders>
            <w:shd w:val="clear" w:color="auto" w:fill="F5DAA9"/>
            <w:vAlign w:val="center"/>
          </w:tcPr>
          <w:p w14:paraId="61110673" w14:textId="4DC8502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86.58%</w:t>
            </w:r>
          </w:p>
        </w:tc>
        <w:tc>
          <w:tcPr>
            <w:tcW w:w="1276" w:type="dxa"/>
            <w:tcBorders>
              <w:top w:val="nil"/>
              <w:bottom w:val="nil"/>
            </w:tcBorders>
            <w:shd w:val="clear" w:color="auto" w:fill="F5DAA9"/>
            <w:vAlign w:val="center"/>
          </w:tcPr>
          <w:p w14:paraId="6531506D" w14:textId="5373E1C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89.26%</w:t>
            </w:r>
          </w:p>
        </w:tc>
      </w:tr>
      <w:tr w:rsidR="00D12BFB" w:rsidRPr="00DA5280" w14:paraId="2BAF5ED8" w14:textId="242A905C" w:rsidTr="00E45FF9">
        <w:trPr>
          <w:trHeight w:val="333"/>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5DC9F6F9" w14:textId="38CC816A"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28148CB8" w14:textId="6108406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80.0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76735A7" w14:textId="13C1081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64</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0D821419" w14:textId="71FA313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DA2BBC6" w14:textId="7BE22823"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w:t>
            </w:r>
            <w:r>
              <w:rPr>
                <w:rFonts w:asciiTheme="majorHAnsi" w:hAnsiTheme="majorHAnsi"/>
                <w:b/>
                <w:bCs/>
                <w:lang w:val="en-US"/>
              </w:rPr>
              <w:t>0.96</w:t>
            </w:r>
            <w:r w:rsidRPr="00CE0A79">
              <w:rPr>
                <w:rFonts w:asciiTheme="majorHAnsi" w:hAnsiTheme="majorHAnsi"/>
                <w:b/>
                <w:bCs/>
                <w:lang w:val="en-US"/>
              </w:rPr>
              <w:t>%</w:t>
            </w:r>
          </w:p>
        </w:tc>
        <w:tc>
          <w:tcPr>
            <w:tcW w:w="1134" w:type="dxa"/>
            <w:tcBorders>
              <w:top w:val="nil"/>
            </w:tcBorders>
            <w:shd w:val="clear" w:color="auto" w:fill="F5DAA9"/>
            <w:vAlign w:val="center"/>
          </w:tcPr>
          <w:p w14:paraId="5249C10C" w14:textId="36E4FC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32</w:t>
            </w:r>
            <w:r>
              <w:rPr>
                <w:rFonts w:asciiTheme="majorHAnsi" w:hAnsiTheme="majorHAnsi"/>
                <w:b/>
                <w:bCs/>
                <w:lang w:val="en-US"/>
              </w:rPr>
              <w:t>.77</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FF0F0CB" w14:textId="6D8DCBF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26.21%</w:t>
            </w:r>
          </w:p>
        </w:tc>
        <w:tc>
          <w:tcPr>
            <w:tcW w:w="1134" w:type="dxa"/>
            <w:tcBorders>
              <w:top w:val="nil"/>
            </w:tcBorders>
            <w:shd w:val="clear" w:color="auto" w:fill="F1A983" w:themeFill="accent2" w:themeFillTint="99"/>
            <w:vAlign w:val="center"/>
          </w:tcPr>
          <w:p w14:paraId="29524748" w14:textId="391FAE6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20.97%</w:t>
            </w:r>
          </w:p>
        </w:tc>
        <w:tc>
          <w:tcPr>
            <w:tcW w:w="1134" w:type="dxa"/>
            <w:tcBorders>
              <w:top w:val="nil"/>
            </w:tcBorders>
            <w:shd w:val="clear" w:color="auto" w:fill="F5DAA9"/>
            <w:vAlign w:val="center"/>
          </w:tcPr>
          <w:p w14:paraId="54855D16" w14:textId="48C5069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16.78%</w:t>
            </w:r>
          </w:p>
        </w:tc>
        <w:tc>
          <w:tcPr>
            <w:tcW w:w="1134" w:type="dxa"/>
            <w:tcBorders>
              <w:top w:val="nil"/>
            </w:tcBorders>
            <w:shd w:val="clear" w:color="auto" w:fill="F5DAA9"/>
            <w:vAlign w:val="center"/>
          </w:tcPr>
          <w:p w14:paraId="1B50FD38" w14:textId="7E58112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13.42%</w:t>
            </w:r>
          </w:p>
        </w:tc>
        <w:tc>
          <w:tcPr>
            <w:tcW w:w="1276" w:type="dxa"/>
            <w:tcBorders>
              <w:top w:val="nil"/>
            </w:tcBorders>
            <w:shd w:val="clear" w:color="auto" w:fill="F5DAA9"/>
            <w:vAlign w:val="center"/>
          </w:tcPr>
          <w:p w14:paraId="0D0F1A39" w14:textId="4964AD3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10.74%</w:t>
            </w:r>
          </w:p>
        </w:tc>
      </w:tr>
      <w:tr w:rsidR="00D12BFB" w:rsidRPr="00DA5280" w14:paraId="5F2A0EF7" w14:textId="33408471" w:rsidTr="00A363F6">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4FE09E5F" w14:textId="2CF0DBA9"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30%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E6369B3" w14:textId="3DDD025D"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4731C5F5" w14:textId="005AFE5E"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3AF67255" w14:textId="03C2B1B6"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DF1504B" w14:textId="092794E8"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0DA2231E" w14:textId="2151677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23.08%</w:t>
            </w:r>
          </w:p>
        </w:tc>
        <w:tc>
          <w:tcPr>
            <w:tcW w:w="1134" w:type="dxa"/>
            <w:tcBorders>
              <w:top w:val="nil"/>
              <w:bottom w:val="nil"/>
            </w:tcBorders>
            <w:shd w:val="clear" w:color="auto" w:fill="FFFFFF" w:themeFill="background1"/>
            <w:vAlign w:val="center"/>
          </w:tcPr>
          <w:p w14:paraId="2029EF85" w14:textId="7CD635CA"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17.75%</w:t>
            </w:r>
          </w:p>
        </w:tc>
        <w:tc>
          <w:tcPr>
            <w:tcW w:w="1134" w:type="dxa"/>
            <w:tcBorders>
              <w:top w:val="nil"/>
              <w:bottom w:val="nil"/>
            </w:tcBorders>
            <w:shd w:val="clear" w:color="auto" w:fill="FFFFFF" w:themeFill="background1"/>
            <w:vAlign w:val="center"/>
          </w:tcPr>
          <w:p w14:paraId="03D68EF2" w14:textId="181F94A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13.65%</w:t>
            </w:r>
          </w:p>
        </w:tc>
        <w:tc>
          <w:tcPr>
            <w:tcW w:w="1134" w:type="dxa"/>
            <w:tcBorders>
              <w:top w:val="nil"/>
              <w:bottom w:val="nil"/>
            </w:tcBorders>
            <w:shd w:val="clear" w:color="auto" w:fill="FFFFFF" w:themeFill="background1"/>
            <w:vAlign w:val="center"/>
          </w:tcPr>
          <w:p w14:paraId="59369448" w14:textId="16AF8D0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10.50%</w:t>
            </w:r>
          </w:p>
        </w:tc>
        <w:tc>
          <w:tcPr>
            <w:tcW w:w="1134" w:type="dxa"/>
            <w:tcBorders>
              <w:top w:val="nil"/>
              <w:bottom w:val="nil"/>
            </w:tcBorders>
            <w:shd w:val="clear" w:color="auto" w:fill="FFFFFF" w:themeFill="background1"/>
            <w:vAlign w:val="center"/>
          </w:tcPr>
          <w:p w14:paraId="1DE37B1B" w14:textId="47983C5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8.08%</w:t>
            </w:r>
          </w:p>
        </w:tc>
        <w:tc>
          <w:tcPr>
            <w:tcW w:w="1134" w:type="dxa"/>
            <w:tcBorders>
              <w:top w:val="nil"/>
              <w:bottom w:val="nil"/>
            </w:tcBorders>
            <w:shd w:val="clear" w:color="auto" w:fill="FFFFFF" w:themeFill="background1"/>
            <w:vAlign w:val="center"/>
          </w:tcPr>
          <w:p w14:paraId="5F284ADD" w14:textId="16FC758E"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6.22%</w:t>
            </w:r>
          </w:p>
        </w:tc>
        <w:tc>
          <w:tcPr>
            <w:tcW w:w="1134" w:type="dxa"/>
            <w:tcBorders>
              <w:top w:val="nil"/>
              <w:bottom w:val="nil"/>
            </w:tcBorders>
            <w:shd w:val="clear" w:color="auto" w:fill="FFFFFF" w:themeFill="background1"/>
            <w:vAlign w:val="center"/>
          </w:tcPr>
          <w:p w14:paraId="27CCDF85" w14:textId="3CE310B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w:t>
            </w:r>
          </w:p>
        </w:tc>
        <w:tc>
          <w:tcPr>
            <w:tcW w:w="1134" w:type="dxa"/>
            <w:tcBorders>
              <w:top w:val="nil"/>
              <w:bottom w:val="nil"/>
            </w:tcBorders>
            <w:shd w:val="clear" w:color="auto" w:fill="FFFFFF" w:themeFill="background1"/>
            <w:vAlign w:val="center"/>
          </w:tcPr>
          <w:p w14:paraId="79A7C5FB" w14:textId="6D96752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3.68%</w:t>
            </w:r>
          </w:p>
        </w:tc>
        <w:tc>
          <w:tcPr>
            <w:tcW w:w="1134" w:type="dxa"/>
            <w:tcBorders>
              <w:top w:val="nil"/>
              <w:bottom w:val="nil"/>
            </w:tcBorders>
            <w:shd w:val="clear" w:color="auto" w:fill="FFFFFF" w:themeFill="background1"/>
            <w:vAlign w:val="center"/>
          </w:tcPr>
          <w:p w14:paraId="34633821" w14:textId="5106854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2.83%</w:t>
            </w:r>
          </w:p>
        </w:tc>
        <w:tc>
          <w:tcPr>
            <w:tcW w:w="1276" w:type="dxa"/>
            <w:tcBorders>
              <w:top w:val="nil"/>
              <w:bottom w:val="nil"/>
            </w:tcBorders>
            <w:shd w:val="clear" w:color="auto" w:fill="FFFFFF" w:themeFill="background1"/>
            <w:vAlign w:val="center"/>
          </w:tcPr>
          <w:p w14:paraId="5D6D0CE6" w14:textId="0DD789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2.18%</w:t>
            </w:r>
          </w:p>
        </w:tc>
      </w:tr>
      <w:tr w:rsidR="00D12BFB" w:rsidRPr="00DA5280" w14:paraId="012DAC4E" w14:textId="77777777" w:rsidTr="00A363F6">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F8A25CF" w14:textId="5745ECB7"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01D95E3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AFFBFD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0706C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3F9E58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4E7F82C" w14:textId="309713C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14.61%</w:t>
            </w:r>
          </w:p>
        </w:tc>
        <w:tc>
          <w:tcPr>
            <w:tcW w:w="1134" w:type="dxa"/>
            <w:tcBorders>
              <w:top w:val="nil"/>
              <w:bottom w:val="nil"/>
            </w:tcBorders>
            <w:shd w:val="clear" w:color="auto" w:fill="FFFFFF" w:themeFill="background1"/>
            <w:vAlign w:val="center"/>
          </w:tcPr>
          <w:p w14:paraId="32289D1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B1EF416"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D86D87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92A48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638EECA" w14:textId="2EDE9754"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9.27%</w:t>
            </w:r>
          </w:p>
        </w:tc>
      </w:tr>
      <w:tr w:rsidR="00D12BFB" w:rsidRPr="00DA5280" w14:paraId="2401199E" w14:textId="73D0B0B1"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670A7BA3" w14:textId="5BB40FC9"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1836117B" w14:textId="7B0E5A8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23</w:t>
            </w:r>
            <w:r>
              <w:rPr>
                <w:rFonts w:asciiTheme="majorHAnsi" w:hAnsiTheme="majorHAnsi"/>
                <w:b/>
                <w:bCs/>
                <w:lang w:val="en-US"/>
              </w:rPr>
              <w:t>.08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D49596C" w14:textId="40EF23A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1F877DA" w14:textId="3BC4F30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54</w:t>
            </w:r>
            <w:r>
              <w:rPr>
                <w:rFonts w:asciiTheme="majorHAnsi" w:hAnsiTheme="majorHAnsi"/>
                <w:b/>
                <w:bCs/>
                <w:lang w:val="en-US"/>
              </w:rPr>
              <w:t>.48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41AA42A" w14:textId="1723CF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w:t>
            </w:r>
            <w:r>
              <w:rPr>
                <w:rFonts w:asciiTheme="majorHAnsi" w:hAnsiTheme="majorHAnsi"/>
                <w:b/>
                <w:bCs/>
                <w:lang w:val="en-US"/>
              </w:rPr>
              <w:t>4.99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D189B0D" w14:textId="6B1836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73</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8176BDD" w14:textId="66FCA1C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79.28%</w:t>
            </w:r>
          </w:p>
        </w:tc>
        <w:tc>
          <w:tcPr>
            <w:tcW w:w="1134" w:type="dxa"/>
            <w:tcBorders>
              <w:top w:val="nil"/>
              <w:bottom w:val="nil"/>
            </w:tcBorders>
            <w:shd w:val="clear" w:color="auto" w:fill="F5DAA9"/>
            <w:vAlign w:val="center"/>
          </w:tcPr>
          <w:p w14:paraId="2591D6FA" w14:textId="30BE38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84.06%</w:t>
            </w:r>
          </w:p>
        </w:tc>
        <w:tc>
          <w:tcPr>
            <w:tcW w:w="1134" w:type="dxa"/>
            <w:tcBorders>
              <w:top w:val="nil"/>
              <w:bottom w:val="nil"/>
            </w:tcBorders>
            <w:shd w:val="clear" w:color="auto" w:fill="F5DAA9"/>
            <w:vAlign w:val="center"/>
          </w:tcPr>
          <w:p w14:paraId="66F0F88E" w14:textId="3BE0453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87.74%</w:t>
            </w:r>
          </w:p>
        </w:tc>
        <w:tc>
          <w:tcPr>
            <w:tcW w:w="1134" w:type="dxa"/>
            <w:tcBorders>
              <w:top w:val="nil"/>
              <w:bottom w:val="nil"/>
            </w:tcBorders>
            <w:shd w:val="clear" w:color="auto" w:fill="F5DAA9"/>
            <w:vAlign w:val="center"/>
          </w:tcPr>
          <w:p w14:paraId="457C4138" w14:textId="313EDC9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90.57%</w:t>
            </w:r>
          </w:p>
        </w:tc>
        <w:tc>
          <w:tcPr>
            <w:tcW w:w="1276" w:type="dxa"/>
            <w:tcBorders>
              <w:top w:val="nil"/>
              <w:bottom w:val="nil"/>
            </w:tcBorders>
            <w:shd w:val="clear" w:color="auto" w:fill="F5DAA9"/>
            <w:vAlign w:val="center"/>
          </w:tcPr>
          <w:p w14:paraId="4ADECED2" w14:textId="7171F1E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92.75%</w:t>
            </w:r>
          </w:p>
        </w:tc>
      </w:tr>
      <w:tr w:rsidR="00D12BFB" w:rsidRPr="00DA5280" w14:paraId="0C411ABD" w14:textId="23518A10"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5735C12B" w14:textId="7C2C1BA8"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44406F47" w14:textId="7F73D48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76F9DCC4" w14:textId="038E56C0"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59</w:t>
            </w:r>
            <w:r>
              <w:rPr>
                <w:rFonts w:asciiTheme="majorHAnsi" w:hAnsiTheme="majorHAnsi"/>
                <w:b/>
                <w:bCs/>
                <w:lang w:val="en-US"/>
              </w:rPr>
              <w:t>.17</w:t>
            </w:r>
            <w:r w:rsidRPr="00CE0A79">
              <w:rPr>
                <w:rFonts w:asciiTheme="majorHAnsi" w:hAnsiTheme="majorHAnsi"/>
                <w:b/>
                <w:bCs/>
                <w:lang w:val="en-US"/>
              </w:rPr>
              <w:t>%</w:t>
            </w:r>
          </w:p>
        </w:tc>
        <w:tc>
          <w:tcPr>
            <w:tcW w:w="1134" w:type="dxa"/>
            <w:tcBorders>
              <w:top w:val="nil"/>
            </w:tcBorders>
            <w:shd w:val="clear" w:color="auto" w:fill="F5DAA9"/>
            <w:vAlign w:val="center"/>
          </w:tcPr>
          <w:p w14:paraId="6A975392" w14:textId="2E0AFED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5</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3C8906DF" w14:textId="678D003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35</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4A6DF85B" w14:textId="5B75843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A2A5930" w14:textId="19C2DBFE"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20.72%</w:t>
            </w:r>
          </w:p>
        </w:tc>
        <w:tc>
          <w:tcPr>
            <w:tcW w:w="1134" w:type="dxa"/>
            <w:tcBorders>
              <w:top w:val="nil"/>
            </w:tcBorders>
            <w:shd w:val="clear" w:color="auto" w:fill="F5DAA9"/>
            <w:vAlign w:val="center"/>
          </w:tcPr>
          <w:p w14:paraId="15AC43F5" w14:textId="7FF464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15.94%</w:t>
            </w:r>
          </w:p>
        </w:tc>
        <w:tc>
          <w:tcPr>
            <w:tcW w:w="1134" w:type="dxa"/>
            <w:tcBorders>
              <w:top w:val="nil"/>
            </w:tcBorders>
            <w:shd w:val="clear" w:color="auto" w:fill="F5DAA9"/>
            <w:vAlign w:val="center"/>
          </w:tcPr>
          <w:p w14:paraId="0CB7C65A" w14:textId="5D63548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12.26%</w:t>
            </w:r>
          </w:p>
        </w:tc>
        <w:tc>
          <w:tcPr>
            <w:tcW w:w="1134" w:type="dxa"/>
            <w:tcBorders>
              <w:top w:val="nil"/>
            </w:tcBorders>
            <w:shd w:val="clear" w:color="auto" w:fill="F5DAA9"/>
            <w:vAlign w:val="center"/>
          </w:tcPr>
          <w:p w14:paraId="014134F4" w14:textId="6143B4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9.43%</w:t>
            </w:r>
          </w:p>
        </w:tc>
        <w:tc>
          <w:tcPr>
            <w:tcW w:w="1276" w:type="dxa"/>
            <w:tcBorders>
              <w:top w:val="nil"/>
            </w:tcBorders>
            <w:shd w:val="clear" w:color="auto" w:fill="F5DAA9"/>
            <w:vAlign w:val="center"/>
          </w:tcPr>
          <w:p w14:paraId="3D992857" w14:textId="1BFED85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7.25%</w:t>
            </w:r>
          </w:p>
        </w:tc>
      </w:tr>
      <w:tr w:rsidR="00D12BFB" w:rsidRPr="00DA5280" w14:paraId="27672EC7" w14:textId="35D93102" w:rsidTr="00A363F6">
        <w:trPr>
          <w:trHeight w:val="442"/>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5DB361CA" w14:textId="186226B6" w:rsidR="00D12BFB" w:rsidRPr="00F958DF" w:rsidRDefault="00D12BFB" w:rsidP="00D12BFB">
            <w:pPr>
              <w:rPr>
                <w:rFonts w:asciiTheme="majorHAnsi" w:hAnsiTheme="majorHAnsi"/>
              </w:rPr>
            </w:pPr>
            <w:r>
              <w:rPr>
                <w:rFonts w:asciiTheme="majorHAnsi" w:hAnsiTheme="majorHAnsi"/>
                <w:color w:val="000000" w:themeColor="text1"/>
              </w:rPr>
              <w:t xml:space="preserve">35%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A4C1B1E" w14:textId="269FC93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221D851" w14:textId="62B075B0"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1701DDC1" w14:textId="6116BCE9"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759657F" w14:textId="0D6FAD5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B97A974" w14:textId="7871303A"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25.93%</w:t>
            </w:r>
          </w:p>
        </w:tc>
        <w:tc>
          <w:tcPr>
            <w:tcW w:w="1134" w:type="dxa"/>
            <w:tcBorders>
              <w:top w:val="nil"/>
              <w:bottom w:val="nil"/>
            </w:tcBorders>
            <w:vAlign w:val="center"/>
          </w:tcPr>
          <w:p w14:paraId="444CABC5" w14:textId="1C14662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19.20%</w:t>
            </w:r>
          </w:p>
        </w:tc>
        <w:tc>
          <w:tcPr>
            <w:tcW w:w="1134" w:type="dxa"/>
            <w:tcBorders>
              <w:top w:val="nil"/>
              <w:bottom w:val="nil"/>
            </w:tcBorders>
            <w:vAlign w:val="center"/>
          </w:tcPr>
          <w:p w14:paraId="4C667C3B" w14:textId="0B121F4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14.23%</w:t>
            </w:r>
          </w:p>
        </w:tc>
        <w:tc>
          <w:tcPr>
            <w:tcW w:w="1134" w:type="dxa"/>
            <w:tcBorders>
              <w:top w:val="nil"/>
              <w:bottom w:val="nil"/>
            </w:tcBorders>
            <w:vAlign w:val="center"/>
          </w:tcPr>
          <w:p w14:paraId="12B8D135" w14:textId="244A22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10.54%</w:t>
            </w:r>
          </w:p>
        </w:tc>
        <w:tc>
          <w:tcPr>
            <w:tcW w:w="1134" w:type="dxa"/>
            <w:tcBorders>
              <w:top w:val="nil"/>
              <w:bottom w:val="nil"/>
            </w:tcBorders>
            <w:vAlign w:val="center"/>
          </w:tcPr>
          <w:p w14:paraId="573E95B3" w14:textId="4B25C1D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7.81%</w:t>
            </w:r>
          </w:p>
        </w:tc>
        <w:tc>
          <w:tcPr>
            <w:tcW w:w="1134" w:type="dxa"/>
            <w:tcBorders>
              <w:top w:val="nil"/>
              <w:bottom w:val="nil"/>
            </w:tcBorders>
            <w:vAlign w:val="center"/>
          </w:tcPr>
          <w:p w14:paraId="405A21A4" w14:textId="0E8A79C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w:t>
            </w:r>
          </w:p>
        </w:tc>
        <w:tc>
          <w:tcPr>
            <w:tcW w:w="1134" w:type="dxa"/>
            <w:tcBorders>
              <w:top w:val="nil"/>
              <w:bottom w:val="nil"/>
            </w:tcBorders>
            <w:vAlign w:val="center"/>
          </w:tcPr>
          <w:p w14:paraId="5CC9791A" w14:textId="56C7EB6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4.28%</w:t>
            </w:r>
          </w:p>
        </w:tc>
        <w:tc>
          <w:tcPr>
            <w:tcW w:w="1134" w:type="dxa"/>
            <w:tcBorders>
              <w:top w:val="nil"/>
              <w:bottom w:val="nil"/>
            </w:tcBorders>
            <w:vAlign w:val="center"/>
          </w:tcPr>
          <w:p w14:paraId="3837C332" w14:textId="2C7ABE7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3.17%</w:t>
            </w:r>
          </w:p>
        </w:tc>
        <w:tc>
          <w:tcPr>
            <w:tcW w:w="1134" w:type="dxa"/>
            <w:tcBorders>
              <w:top w:val="nil"/>
              <w:bottom w:val="nil"/>
            </w:tcBorders>
            <w:vAlign w:val="center"/>
          </w:tcPr>
          <w:p w14:paraId="4E482C74" w14:textId="44380AE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2.35%</w:t>
            </w:r>
          </w:p>
        </w:tc>
        <w:tc>
          <w:tcPr>
            <w:tcW w:w="1276" w:type="dxa"/>
            <w:tcBorders>
              <w:top w:val="nil"/>
              <w:bottom w:val="nil"/>
            </w:tcBorders>
            <w:vAlign w:val="center"/>
          </w:tcPr>
          <w:p w14:paraId="41DE4F6F" w14:textId="1ACDE34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1.74%</w:t>
            </w:r>
          </w:p>
        </w:tc>
      </w:tr>
      <w:tr w:rsidR="00D12BFB" w:rsidRPr="00DA5280" w14:paraId="0B7EBDB0" w14:textId="77777777" w:rsidTr="00A363F6">
        <w:trPr>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3E8AE746" w14:textId="7DE00301"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71D7473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AD3DA33"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C66D2D5"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FB31C67"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45559241" w14:textId="15E049E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15.54%</w:t>
            </w:r>
          </w:p>
        </w:tc>
        <w:tc>
          <w:tcPr>
            <w:tcW w:w="1134" w:type="dxa"/>
            <w:tcBorders>
              <w:top w:val="nil"/>
              <w:bottom w:val="nil"/>
            </w:tcBorders>
            <w:vAlign w:val="center"/>
          </w:tcPr>
          <w:p w14:paraId="7ED8A4B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352B1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AC4284B"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224A8B88"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20D7A26C" w14:textId="5881000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9.50%</w:t>
            </w:r>
          </w:p>
        </w:tc>
      </w:tr>
      <w:tr w:rsidR="00D12BFB" w:rsidRPr="00DA5280" w14:paraId="1D5C5548" w14:textId="2B6F7AF8"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66FE3A3D" w14:textId="553ED39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20D316B" w14:textId="6CE3916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25</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F2DA7FF" w14:textId="60AC23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592981C" w14:textId="2285D4A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.36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43E24609" w14:textId="2AE56A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69</w:t>
            </w:r>
            <w:r>
              <w:rPr>
                <w:rFonts w:asciiTheme="majorHAnsi" w:hAnsiTheme="majorHAnsi"/>
                <w:b/>
                <w:bCs/>
                <w:lang w:val="en-US"/>
              </w:rPr>
              <w:t>.89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5AA59545" w14:textId="2BF52A2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77</w:t>
            </w:r>
            <w:r>
              <w:rPr>
                <w:rFonts w:asciiTheme="majorHAnsi" w:hAnsiTheme="majorHAnsi"/>
                <w:b/>
                <w:bCs/>
                <w:lang w:val="en-US"/>
              </w:rPr>
              <w:t>.70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ECD521C" w14:textId="7ADB9EB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83.48%</w:t>
            </w:r>
          </w:p>
        </w:tc>
        <w:tc>
          <w:tcPr>
            <w:tcW w:w="1134" w:type="dxa"/>
            <w:tcBorders>
              <w:top w:val="nil"/>
              <w:bottom w:val="nil"/>
            </w:tcBorders>
            <w:shd w:val="clear" w:color="auto" w:fill="F5DAA9"/>
            <w:vAlign w:val="center"/>
          </w:tcPr>
          <w:p w14:paraId="55D3EA17" w14:textId="6CBB33F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87.76%</w:t>
            </w:r>
          </w:p>
        </w:tc>
        <w:tc>
          <w:tcPr>
            <w:tcW w:w="1134" w:type="dxa"/>
            <w:tcBorders>
              <w:top w:val="nil"/>
              <w:bottom w:val="nil"/>
            </w:tcBorders>
            <w:shd w:val="clear" w:color="auto" w:fill="F5DAA9"/>
            <w:vAlign w:val="center"/>
          </w:tcPr>
          <w:p w14:paraId="3DC8602E" w14:textId="250C26A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90.94%</w:t>
            </w:r>
          </w:p>
        </w:tc>
        <w:tc>
          <w:tcPr>
            <w:tcW w:w="1134" w:type="dxa"/>
            <w:tcBorders>
              <w:top w:val="nil"/>
              <w:bottom w:val="nil"/>
            </w:tcBorders>
            <w:shd w:val="clear" w:color="auto" w:fill="F5DAA9"/>
            <w:vAlign w:val="center"/>
          </w:tcPr>
          <w:p w14:paraId="4B1E86CC" w14:textId="6423E0A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93.29%</w:t>
            </w:r>
          </w:p>
        </w:tc>
        <w:tc>
          <w:tcPr>
            <w:tcW w:w="1276" w:type="dxa"/>
            <w:tcBorders>
              <w:top w:val="nil"/>
              <w:bottom w:val="nil"/>
            </w:tcBorders>
            <w:shd w:val="clear" w:color="auto" w:fill="F5DAA9"/>
            <w:vAlign w:val="center"/>
          </w:tcPr>
          <w:p w14:paraId="6D2621E3" w14:textId="533D71F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95.03%</w:t>
            </w:r>
          </w:p>
        </w:tc>
      </w:tr>
      <w:tr w:rsidR="00D12BFB" w:rsidRPr="00DA5280" w14:paraId="2D4534B2" w14:textId="6113CAEA" w:rsidTr="00A363F6">
        <w:trPr>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4D281C96" w14:textId="50BB4290"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16DD9790" w14:textId="483FD63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74</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tcBorders>
            <w:shd w:val="clear" w:color="auto" w:fill="F5DAA9"/>
            <w:vAlign w:val="center"/>
          </w:tcPr>
          <w:p w14:paraId="4E0C2676" w14:textId="3097D3E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w:t>
            </w:r>
            <w:r>
              <w:rPr>
                <w:rFonts w:asciiTheme="majorHAnsi" w:hAnsiTheme="majorHAnsi"/>
                <w:b/>
                <w:bCs/>
                <w:lang w:val="en-US"/>
              </w:rPr>
              <w:t>4.87</w:t>
            </w:r>
            <w:r w:rsidRPr="00CE0A79">
              <w:rPr>
                <w:rFonts w:asciiTheme="majorHAnsi" w:hAnsiTheme="majorHAnsi"/>
                <w:b/>
                <w:bCs/>
                <w:lang w:val="en-US"/>
              </w:rPr>
              <w:t>%</w:t>
            </w:r>
          </w:p>
        </w:tc>
        <w:tc>
          <w:tcPr>
            <w:tcW w:w="1134" w:type="dxa"/>
            <w:tcBorders>
              <w:top w:val="nil"/>
            </w:tcBorders>
            <w:shd w:val="clear" w:color="auto" w:fill="F5DAA9"/>
            <w:vAlign w:val="center"/>
          </w:tcPr>
          <w:p w14:paraId="432C4AB8" w14:textId="0ACC8E4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6</w:t>
            </w:r>
            <w:r>
              <w:rPr>
                <w:rFonts w:asciiTheme="majorHAnsi" w:hAnsiTheme="majorHAnsi"/>
                <w:b/>
                <w:bCs/>
                <w:lang w:val="en-US"/>
              </w:rPr>
              <w:t>4</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2301AF0B" w14:textId="5841208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30</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153B441F" w14:textId="10DE35B1"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22</w:t>
            </w:r>
            <w:r>
              <w:rPr>
                <w:rFonts w:asciiTheme="majorHAnsi" w:hAnsiTheme="majorHAnsi"/>
                <w:b/>
                <w:bCs/>
                <w:lang w:val="en-US"/>
              </w:rPr>
              <w:t>.</w:t>
            </w:r>
            <w:r w:rsidRPr="00CE0A79">
              <w:rPr>
                <w:rFonts w:asciiTheme="majorHAnsi" w:hAnsiTheme="majorHAnsi"/>
                <w:b/>
                <w:bCs/>
                <w:lang w:val="en-US"/>
              </w:rPr>
              <w:t>3</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4F5C5025" w14:textId="243C162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16.52%</w:t>
            </w:r>
          </w:p>
        </w:tc>
        <w:tc>
          <w:tcPr>
            <w:tcW w:w="1134" w:type="dxa"/>
            <w:tcBorders>
              <w:top w:val="nil"/>
            </w:tcBorders>
            <w:shd w:val="clear" w:color="auto" w:fill="F5DAA9"/>
            <w:vAlign w:val="center"/>
          </w:tcPr>
          <w:p w14:paraId="237B6CD1" w14:textId="6E2B2B5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12.24%</w:t>
            </w:r>
          </w:p>
        </w:tc>
        <w:tc>
          <w:tcPr>
            <w:tcW w:w="1134" w:type="dxa"/>
            <w:tcBorders>
              <w:top w:val="nil"/>
            </w:tcBorders>
            <w:shd w:val="clear" w:color="auto" w:fill="F5DAA9"/>
            <w:vAlign w:val="center"/>
          </w:tcPr>
          <w:p w14:paraId="510A4B71" w14:textId="67640E4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9.06%</w:t>
            </w:r>
          </w:p>
        </w:tc>
        <w:tc>
          <w:tcPr>
            <w:tcW w:w="1134" w:type="dxa"/>
            <w:tcBorders>
              <w:top w:val="nil"/>
            </w:tcBorders>
            <w:shd w:val="clear" w:color="auto" w:fill="F5DAA9"/>
            <w:vAlign w:val="center"/>
          </w:tcPr>
          <w:p w14:paraId="12FD0CC3" w14:textId="064A3DB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6.71%</w:t>
            </w:r>
          </w:p>
        </w:tc>
        <w:tc>
          <w:tcPr>
            <w:tcW w:w="1276" w:type="dxa"/>
            <w:tcBorders>
              <w:top w:val="nil"/>
            </w:tcBorders>
            <w:shd w:val="clear" w:color="auto" w:fill="F5DAA9"/>
            <w:vAlign w:val="center"/>
          </w:tcPr>
          <w:p w14:paraId="10DF5F19" w14:textId="25AAC42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4.97%</w:t>
            </w:r>
          </w:p>
        </w:tc>
      </w:tr>
      <w:tr w:rsidR="00D12BFB" w:rsidRPr="00DA5280" w14:paraId="755CC433" w14:textId="6C6B2AD2" w:rsidTr="00A363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79FE5837" w14:textId="5D0D6045" w:rsidR="00D12BFB" w:rsidRPr="00F958DF" w:rsidRDefault="00D12BFB" w:rsidP="00D12BFB">
            <w:pPr>
              <w:rPr>
                <w:rFonts w:asciiTheme="majorHAnsi" w:hAnsiTheme="majorHAnsi"/>
              </w:rPr>
            </w:pPr>
            <w:r>
              <w:rPr>
                <w:rFonts w:asciiTheme="majorHAnsi" w:hAnsiTheme="majorHAnsi"/>
                <w:color w:val="000000" w:themeColor="text1"/>
              </w:rPr>
              <w:t xml:space="preserve">40%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7E68268C" w14:textId="76B1F304"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441CA1C" w14:textId="5AF7FD01"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7969E70E" w14:textId="097A6B6C"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1FA6789" w14:textId="4B2B343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E62C99D" w14:textId="57B4DFE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28.57%</w:t>
            </w:r>
          </w:p>
        </w:tc>
        <w:tc>
          <w:tcPr>
            <w:tcW w:w="1134" w:type="dxa"/>
            <w:tcBorders>
              <w:top w:val="nil"/>
              <w:bottom w:val="nil"/>
            </w:tcBorders>
            <w:vAlign w:val="center"/>
          </w:tcPr>
          <w:p w14:paraId="6EDD5384" w14:textId="41E27E7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20.41%</w:t>
            </w:r>
          </w:p>
        </w:tc>
        <w:tc>
          <w:tcPr>
            <w:tcW w:w="1134" w:type="dxa"/>
            <w:tcBorders>
              <w:top w:val="nil"/>
              <w:bottom w:val="nil"/>
            </w:tcBorders>
            <w:vAlign w:val="center"/>
          </w:tcPr>
          <w:p w14:paraId="3BD9D3BB" w14:textId="6CC0FBA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14.58%</w:t>
            </w:r>
          </w:p>
        </w:tc>
        <w:tc>
          <w:tcPr>
            <w:tcW w:w="1134" w:type="dxa"/>
            <w:tcBorders>
              <w:top w:val="nil"/>
              <w:bottom w:val="nil"/>
            </w:tcBorders>
            <w:vAlign w:val="center"/>
          </w:tcPr>
          <w:p w14:paraId="2E9C929D" w14:textId="57EE9B4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10.41%</w:t>
            </w:r>
          </w:p>
        </w:tc>
        <w:tc>
          <w:tcPr>
            <w:tcW w:w="1134" w:type="dxa"/>
            <w:tcBorders>
              <w:top w:val="nil"/>
              <w:bottom w:val="nil"/>
            </w:tcBorders>
            <w:vAlign w:val="center"/>
          </w:tcPr>
          <w:p w14:paraId="47B1572B" w14:textId="5D6E924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7.44%</w:t>
            </w:r>
          </w:p>
        </w:tc>
        <w:tc>
          <w:tcPr>
            <w:tcW w:w="1134" w:type="dxa"/>
            <w:tcBorders>
              <w:top w:val="nil"/>
              <w:bottom w:val="nil"/>
            </w:tcBorders>
            <w:vAlign w:val="center"/>
          </w:tcPr>
          <w:p w14:paraId="3877C036" w14:textId="40C94F8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5.31%</w:t>
            </w:r>
          </w:p>
        </w:tc>
        <w:tc>
          <w:tcPr>
            <w:tcW w:w="1134" w:type="dxa"/>
            <w:tcBorders>
              <w:top w:val="nil"/>
              <w:bottom w:val="nil"/>
            </w:tcBorders>
            <w:vAlign w:val="center"/>
          </w:tcPr>
          <w:p w14:paraId="6515B760" w14:textId="7CC15B1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3.79%</w:t>
            </w:r>
          </w:p>
        </w:tc>
        <w:tc>
          <w:tcPr>
            <w:tcW w:w="1134" w:type="dxa"/>
            <w:tcBorders>
              <w:top w:val="nil"/>
              <w:bottom w:val="nil"/>
            </w:tcBorders>
            <w:vAlign w:val="center"/>
          </w:tcPr>
          <w:p w14:paraId="0D28BCF6" w14:textId="70C0C78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2.71%</w:t>
            </w:r>
          </w:p>
        </w:tc>
        <w:tc>
          <w:tcPr>
            <w:tcW w:w="1134" w:type="dxa"/>
            <w:tcBorders>
              <w:top w:val="nil"/>
              <w:bottom w:val="nil"/>
            </w:tcBorders>
            <w:vAlign w:val="center"/>
          </w:tcPr>
          <w:p w14:paraId="6EE5F019" w14:textId="26601DCD"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1.94%</w:t>
            </w:r>
          </w:p>
        </w:tc>
        <w:tc>
          <w:tcPr>
            <w:tcW w:w="1276" w:type="dxa"/>
            <w:tcBorders>
              <w:top w:val="nil"/>
              <w:bottom w:val="nil"/>
            </w:tcBorders>
            <w:vAlign w:val="center"/>
          </w:tcPr>
          <w:p w14:paraId="0638DAE8" w14:textId="2867E10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w:t>
            </w:r>
          </w:p>
        </w:tc>
      </w:tr>
      <w:tr w:rsidR="00D12BFB" w:rsidRPr="00DA5280" w14:paraId="2762375F" w14:textId="77777777" w:rsidTr="00A363F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DA7DAAC" w14:textId="3123A6EC"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2B7CE7A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D0C6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6DD9E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1E4C792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6D0ED70" w14:textId="3FC7884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16.28%</w:t>
            </w:r>
          </w:p>
        </w:tc>
        <w:tc>
          <w:tcPr>
            <w:tcW w:w="1134" w:type="dxa"/>
            <w:tcBorders>
              <w:top w:val="nil"/>
              <w:bottom w:val="nil"/>
            </w:tcBorders>
            <w:vAlign w:val="center"/>
          </w:tcPr>
          <w:p w14:paraId="4831CF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39FEF8D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59C4CF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4217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7A9E5650" w14:textId="64C3A56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9.65%</w:t>
            </w:r>
          </w:p>
        </w:tc>
      </w:tr>
      <w:tr w:rsidR="00D12BFB" w:rsidRPr="00DA5280" w14:paraId="627A2A6B" w14:textId="029722C5"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50B3E9C" w14:textId="419C5486"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B6DD69D" w14:textId="5C06BCC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28</w:t>
            </w:r>
            <w:r>
              <w:rPr>
                <w:rFonts w:asciiTheme="majorHAnsi" w:hAnsiTheme="majorHAnsi"/>
                <w:b/>
                <w:bCs/>
                <w:lang w:val="en-US"/>
              </w:rPr>
              <w:t>.57</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4FCF2D43" w14:textId="796AA49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w:t>
            </w:r>
            <w:r>
              <w:rPr>
                <w:rFonts w:asciiTheme="majorHAnsi" w:hAnsiTheme="majorHAnsi"/>
                <w:b/>
                <w:bCs/>
                <w:lang w:val="en-US"/>
              </w:rPr>
              <w:t>8.98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5A083037" w14:textId="42DCB2F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63</w:t>
            </w:r>
            <w:r>
              <w:rPr>
                <w:rFonts w:asciiTheme="majorHAnsi" w:hAnsiTheme="majorHAnsi"/>
                <w:b/>
                <w:bCs/>
                <w:lang w:val="en-US"/>
              </w:rPr>
              <w:t>.56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72E95C3" w14:textId="1A421CF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w:t>
            </w:r>
            <w:r>
              <w:rPr>
                <w:rFonts w:asciiTheme="majorHAnsi" w:hAnsiTheme="majorHAnsi"/>
                <w:b/>
                <w:bCs/>
                <w:lang w:val="en-US"/>
              </w:rPr>
              <w:t>3.97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133FCE9" w14:textId="1F9CBE4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81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1</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7B1D8421" w14:textId="5B53C1C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86.72%</w:t>
            </w:r>
          </w:p>
        </w:tc>
        <w:tc>
          <w:tcPr>
            <w:tcW w:w="1134" w:type="dxa"/>
            <w:tcBorders>
              <w:top w:val="nil"/>
              <w:bottom w:val="nil"/>
            </w:tcBorders>
            <w:shd w:val="clear" w:color="auto" w:fill="F5DAA9"/>
            <w:vAlign w:val="center"/>
          </w:tcPr>
          <w:p w14:paraId="3662D868" w14:textId="6ABE5B2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90.51%</w:t>
            </w:r>
          </w:p>
        </w:tc>
        <w:tc>
          <w:tcPr>
            <w:tcW w:w="1134" w:type="dxa"/>
            <w:tcBorders>
              <w:top w:val="nil"/>
              <w:bottom w:val="nil"/>
            </w:tcBorders>
            <w:shd w:val="clear" w:color="auto" w:fill="F5DAA9"/>
            <w:vAlign w:val="center"/>
          </w:tcPr>
          <w:p w14:paraId="0914E646" w14:textId="28D3E5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93.22%</w:t>
            </w:r>
          </w:p>
        </w:tc>
        <w:tc>
          <w:tcPr>
            <w:tcW w:w="1134" w:type="dxa"/>
            <w:tcBorders>
              <w:top w:val="nil"/>
              <w:bottom w:val="nil"/>
            </w:tcBorders>
            <w:shd w:val="clear" w:color="auto" w:fill="F5DAA9"/>
            <w:vAlign w:val="center"/>
          </w:tcPr>
          <w:p w14:paraId="01D2D2C4" w14:textId="76B03A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95.16%</w:t>
            </w:r>
          </w:p>
        </w:tc>
        <w:tc>
          <w:tcPr>
            <w:tcW w:w="1276" w:type="dxa"/>
            <w:tcBorders>
              <w:top w:val="nil"/>
              <w:bottom w:val="nil"/>
            </w:tcBorders>
            <w:shd w:val="clear" w:color="auto" w:fill="F5DAA9"/>
            <w:vAlign w:val="center"/>
          </w:tcPr>
          <w:p w14:paraId="0FEC59AF" w14:textId="3C5F9B5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96.54%</w:t>
            </w:r>
          </w:p>
        </w:tc>
      </w:tr>
      <w:tr w:rsidR="00D12BFB" w:rsidRPr="00DA5280" w14:paraId="2B6D8C8B" w14:textId="5922EB2F"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4A29F25" w14:textId="736C6724"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bottom w:val="nil"/>
            </w:tcBorders>
            <w:shd w:val="clear" w:color="auto" w:fill="F5DAA9"/>
            <w:vAlign w:val="center"/>
          </w:tcPr>
          <w:p w14:paraId="3DC00524" w14:textId="455076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92007C" w14:textId="52B8F05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2</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1E2956B0" w14:textId="396A49D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36</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62F02942" w14:textId="334B3B9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32EF55E9" w14:textId="0DC1E62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18</w:t>
            </w:r>
            <w:r>
              <w:rPr>
                <w:rFonts w:asciiTheme="majorHAnsi" w:hAnsiTheme="majorHAnsi"/>
                <w:b/>
                <w:bCs/>
                <w:lang w:val="en-US"/>
              </w:rPr>
              <w:t>.59</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BA5506E" w14:textId="1C67958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13.28%</w:t>
            </w:r>
          </w:p>
        </w:tc>
        <w:tc>
          <w:tcPr>
            <w:tcW w:w="1134" w:type="dxa"/>
            <w:tcBorders>
              <w:top w:val="nil"/>
              <w:bottom w:val="nil"/>
            </w:tcBorders>
            <w:shd w:val="clear" w:color="auto" w:fill="F5DAA9"/>
            <w:vAlign w:val="center"/>
          </w:tcPr>
          <w:p w14:paraId="000B4416" w14:textId="581FB8F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9.49%</w:t>
            </w:r>
          </w:p>
        </w:tc>
        <w:tc>
          <w:tcPr>
            <w:tcW w:w="1134" w:type="dxa"/>
            <w:tcBorders>
              <w:top w:val="nil"/>
              <w:bottom w:val="nil"/>
            </w:tcBorders>
            <w:shd w:val="clear" w:color="auto" w:fill="F5DAA9"/>
            <w:vAlign w:val="center"/>
          </w:tcPr>
          <w:p w14:paraId="4B3FB557" w14:textId="415592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6.78%</w:t>
            </w:r>
          </w:p>
        </w:tc>
        <w:tc>
          <w:tcPr>
            <w:tcW w:w="1134" w:type="dxa"/>
            <w:tcBorders>
              <w:top w:val="nil"/>
              <w:bottom w:val="nil"/>
            </w:tcBorders>
            <w:shd w:val="clear" w:color="auto" w:fill="F5DAA9"/>
            <w:vAlign w:val="center"/>
          </w:tcPr>
          <w:p w14:paraId="661CB108" w14:textId="395744B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4.84%</w:t>
            </w:r>
          </w:p>
        </w:tc>
        <w:tc>
          <w:tcPr>
            <w:tcW w:w="1276" w:type="dxa"/>
            <w:tcBorders>
              <w:top w:val="nil"/>
              <w:bottom w:val="nil"/>
            </w:tcBorders>
            <w:shd w:val="clear" w:color="auto" w:fill="F5DAA9"/>
            <w:vAlign w:val="center"/>
          </w:tcPr>
          <w:p w14:paraId="75C072FE" w14:textId="1288FDB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3.46%</w:t>
            </w:r>
          </w:p>
        </w:tc>
      </w:tr>
    </w:tbl>
    <w:p w14:paraId="77133E45" w14:textId="5DA6F20A" w:rsidR="00641D07" w:rsidRDefault="00641D07" w:rsidP="006B1B64"/>
    <w:sectPr w:rsidR="00641D07" w:rsidSect="004B0C0D">
      <w:headerReference w:type="default" r:id="rId15"/>
      <w:footerReference w:type="default" r:id="rId16"/>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DB3E2" w14:textId="77777777" w:rsidR="002F35B5" w:rsidRDefault="002F35B5" w:rsidP="00DF3F33">
      <w:pPr>
        <w:spacing w:before="0" w:after="0" w:line="240" w:lineRule="auto"/>
      </w:pPr>
      <w:r>
        <w:separator/>
      </w:r>
    </w:p>
  </w:endnote>
  <w:endnote w:type="continuationSeparator" w:id="0">
    <w:p w14:paraId="502003C3" w14:textId="77777777" w:rsidR="002F35B5" w:rsidRDefault="002F35B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F4FBE" w14:textId="77777777" w:rsidR="002F35B5" w:rsidRDefault="002F35B5" w:rsidP="00DF3F33">
      <w:pPr>
        <w:spacing w:before="0" w:after="0" w:line="240" w:lineRule="auto"/>
      </w:pPr>
      <w:r>
        <w:separator/>
      </w:r>
    </w:p>
  </w:footnote>
  <w:footnote w:type="continuationSeparator" w:id="0">
    <w:p w14:paraId="3B5387E2" w14:textId="77777777" w:rsidR="002F35B5" w:rsidRDefault="002F35B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5089"/>
    <w:rsid w:val="0021508E"/>
    <w:rsid w:val="002152AF"/>
    <w:rsid w:val="002153E4"/>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70C2"/>
    <w:rsid w:val="002E7552"/>
    <w:rsid w:val="002F28C3"/>
    <w:rsid w:val="002F35B5"/>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68C0"/>
    <w:rsid w:val="003269ED"/>
    <w:rsid w:val="00330B13"/>
    <w:rsid w:val="00331135"/>
    <w:rsid w:val="00331206"/>
    <w:rsid w:val="00331B5B"/>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B4C"/>
    <w:rsid w:val="004240E5"/>
    <w:rsid w:val="004241C8"/>
    <w:rsid w:val="004247DB"/>
    <w:rsid w:val="00424CE0"/>
    <w:rsid w:val="00425EF2"/>
    <w:rsid w:val="004260FF"/>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950"/>
    <w:rsid w:val="004E72A5"/>
    <w:rsid w:val="004E73C3"/>
    <w:rsid w:val="004E73F3"/>
    <w:rsid w:val="004E7476"/>
    <w:rsid w:val="004E76A1"/>
    <w:rsid w:val="004E78A4"/>
    <w:rsid w:val="004E7BBA"/>
    <w:rsid w:val="004E7DEA"/>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51B7"/>
    <w:rsid w:val="00575867"/>
    <w:rsid w:val="005760A2"/>
    <w:rsid w:val="00576C5C"/>
    <w:rsid w:val="00577F56"/>
    <w:rsid w:val="005802B5"/>
    <w:rsid w:val="00580D39"/>
    <w:rsid w:val="005831F1"/>
    <w:rsid w:val="00583CCB"/>
    <w:rsid w:val="005840E9"/>
    <w:rsid w:val="00584F39"/>
    <w:rsid w:val="00585212"/>
    <w:rsid w:val="005868CC"/>
    <w:rsid w:val="00592498"/>
    <w:rsid w:val="00593010"/>
    <w:rsid w:val="005930BE"/>
    <w:rsid w:val="00594D88"/>
    <w:rsid w:val="005956A3"/>
    <w:rsid w:val="00595FB8"/>
    <w:rsid w:val="00596770"/>
    <w:rsid w:val="00597BC9"/>
    <w:rsid w:val="005A0230"/>
    <w:rsid w:val="005A0A5A"/>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1C49"/>
    <w:rsid w:val="005D2619"/>
    <w:rsid w:val="005D2FC0"/>
    <w:rsid w:val="005D3A7F"/>
    <w:rsid w:val="005D51BE"/>
    <w:rsid w:val="005D7C54"/>
    <w:rsid w:val="005E0099"/>
    <w:rsid w:val="005E0370"/>
    <w:rsid w:val="005E04A5"/>
    <w:rsid w:val="005E104C"/>
    <w:rsid w:val="005E1332"/>
    <w:rsid w:val="005E2E1C"/>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1ECA"/>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9BD"/>
    <w:rsid w:val="0089373B"/>
    <w:rsid w:val="0089497A"/>
    <w:rsid w:val="00894AC4"/>
    <w:rsid w:val="008956E5"/>
    <w:rsid w:val="00896C46"/>
    <w:rsid w:val="0089749E"/>
    <w:rsid w:val="008A07B0"/>
    <w:rsid w:val="008A0B7B"/>
    <w:rsid w:val="008A0EC4"/>
    <w:rsid w:val="008A4DC3"/>
    <w:rsid w:val="008A53A9"/>
    <w:rsid w:val="008A57D4"/>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379A7"/>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25"/>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674"/>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B1896"/>
    <w:rsid w:val="00DB1C0B"/>
    <w:rsid w:val="00DB1FAA"/>
    <w:rsid w:val="00DB2748"/>
    <w:rsid w:val="00DB2841"/>
    <w:rsid w:val="00DB2D90"/>
    <w:rsid w:val="00DB54B5"/>
    <w:rsid w:val="00DB6920"/>
    <w:rsid w:val="00DB770B"/>
    <w:rsid w:val="00DB7DFB"/>
    <w:rsid w:val="00DC01E0"/>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from 2015 to 2025 is said to be 60%, meaning that the value grew 60% each year on average for ten years. Institutions are investing into Bitcoin Exchange Traded Funds (ETFs) which shoulder all of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7</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V4</dc:title>
  <dc:subject>The Decentralized Strategy</dc:subject>
  <dc:creator>Kyle Hutchinson</dc:creator>
  <cp:keywords/>
  <dc:description/>
  <cp:lastModifiedBy>Kyle Hutchinson</cp:lastModifiedBy>
  <cp:revision>514</cp:revision>
  <cp:lastPrinted>2025-09-16T20:44:00Z</cp:lastPrinted>
  <dcterms:created xsi:type="dcterms:W3CDTF">2025-09-16T20:35:00Z</dcterms:created>
  <dcterms:modified xsi:type="dcterms:W3CDTF">2025-09-19T15:38:00Z</dcterms:modified>
</cp:coreProperties>
</file>