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4C10DF34" w:rsidR="0069301D" w:rsidRDefault="0069301D" w:rsidP="0069301D">
                                          <w:pPr>
                                            <w:jc w:val="right"/>
                                            <w:rPr>
                                              <w:color w:val="000000" w:themeColor="text1"/>
                                              <w:sz w:val="24"/>
                                              <w:szCs w:val="24"/>
                                            </w:rPr>
                                          </w:pPr>
                                          <w:r>
                                            <w:rPr>
                                              <w:color w:val="000000" w:themeColor="text1"/>
                                              <w:sz w:val="24"/>
                                              <w:szCs w:val="24"/>
                                            </w:rPr>
                                            <w:t xml:space="preserve">The </w:t>
                                          </w:r>
                                          <w:r w:rsidR="00287501">
                                            <w:rPr>
                                              <w:color w:val="000000" w:themeColor="text1"/>
                                              <w:sz w:val="24"/>
                                              <w:szCs w:val="24"/>
                                            </w:rPr>
                                            <w:t xml:space="preserve">Decentralized and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4C10DF34" w:rsidR="0069301D" w:rsidRDefault="0069301D" w:rsidP="0069301D">
                                    <w:pPr>
                                      <w:jc w:val="right"/>
                                      <w:rPr>
                                        <w:color w:val="000000" w:themeColor="text1"/>
                                        <w:sz w:val="24"/>
                                        <w:szCs w:val="24"/>
                                      </w:rPr>
                                    </w:pPr>
                                    <w:r>
                                      <w:rPr>
                                        <w:color w:val="000000" w:themeColor="text1"/>
                                        <w:sz w:val="24"/>
                                        <w:szCs w:val="24"/>
                                      </w:rPr>
                                      <w:t xml:space="preserve">The </w:t>
                                    </w:r>
                                    <w:r w:rsidR="00287501">
                                      <w:rPr>
                                        <w:color w:val="000000" w:themeColor="text1"/>
                                        <w:sz w:val="24"/>
                                        <w:szCs w:val="24"/>
                                      </w:rPr>
                                      <w:t xml:space="preserve">Decentralized and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7AFD5021"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BD47B5">
        <w:rPr>
          <w:b/>
          <w:bCs/>
          <w:noProof/>
          <w:color w:val="EE0000"/>
          <w:lang w:val="en-US"/>
        </w:rPr>
        <w:lastRenderedPageBreak/>
        <w:drawing>
          <wp:anchor distT="0" distB="0" distL="114300" distR="114300" simplePos="0" relativeHeight="251688960" behindDoc="1" locked="0" layoutInCell="1" allowOverlap="1" wp14:anchorId="62F7F9A6" wp14:editId="56F534CF">
            <wp:simplePos x="0" y="0"/>
            <wp:positionH relativeFrom="margin">
              <wp:align>left</wp:align>
            </wp:positionH>
            <wp:positionV relativeFrom="paragraph">
              <wp:posOffset>-76807</wp:posOffset>
            </wp:positionV>
            <wp:extent cx="9697720" cy="4003040"/>
            <wp:effectExtent l="0" t="0" r="0" b="0"/>
            <wp:wrapNone/>
            <wp:docPr id="12287098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983" name="Picture 4"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7720" cy="4003040"/>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p w14:paraId="32476F4C" w14:textId="61CB7A0B" w:rsidR="00BD6B43" w:rsidRDefault="00BD6B43" w:rsidP="003952CB">
      <w:pPr>
        <w:rPr>
          <w:b/>
          <w:bCs/>
          <w:color w:val="EE0000"/>
          <w:lang w:val="en-US"/>
        </w:rPr>
      </w:pPr>
    </w:p>
    <w:tbl>
      <w:tblPr>
        <w:tblStyle w:val="PlainTable2"/>
        <w:tblpPr w:leftFromText="180" w:rightFromText="180" w:vertAnchor="text" w:horzAnchor="margin" w:tblpY="5342"/>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703"/>
        <w:gridCol w:w="3119"/>
        <w:gridCol w:w="3260"/>
        <w:gridCol w:w="3118"/>
      </w:tblGrid>
      <w:tr w:rsidR="003B768F" w:rsidRPr="00DA5280" w14:paraId="5C4527C1" w14:textId="77777777" w:rsidTr="00066AF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BC46C82" w14:textId="77777777" w:rsidR="003B768F" w:rsidRPr="0008032D" w:rsidRDefault="003B768F" w:rsidP="00AA65E2">
            <w:pPr>
              <w:rPr>
                <w:rFonts w:asciiTheme="majorHAnsi" w:hAnsiTheme="majorHAnsi"/>
                <w:color w:val="FFFFFF" w:themeColor="background1"/>
                <w:sz w:val="24"/>
                <w:szCs w:val="24"/>
                <w:lang w:val="en-US"/>
              </w:rPr>
            </w:pPr>
            <w:r w:rsidRPr="00926A9E">
              <w:rPr>
                <w:rFonts w:asciiTheme="majorHAnsi" w:hAnsiTheme="majorHAnsi"/>
                <w:lang w:val="en-US"/>
              </w:rPr>
              <w:t>Use Cases</w:t>
            </w:r>
          </w:p>
        </w:tc>
        <w:tc>
          <w:tcPr>
            <w:tcW w:w="2703" w:type="dxa"/>
            <w:tcBorders>
              <w:top w:val="nil"/>
              <w:bottom w:val="nil"/>
            </w:tcBorders>
            <w:shd w:val="clear" w:color="auto" w:fill="FAE2D5" w:themeFill="accent2" w:themeFillTint="33"/>
            <w:vAlign w:val="center"/>
          </w:tcPr>
          <w:p w14:paraId="4983999B"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9497" w:type="dxa"/>
            <w:gridSpan w:val="3"/>
            <w:tcBorders>
              <w:top w:val="nil"/>
              <w:bottom w:val="nil"/>
            </w:tcBorders>
            <w:shd w:val="clear" w:color="auto" w:fill="C1E4F5" w:themeFill="accent1" w:themeFillTint="33"/>
            <w:vAlign w:val="center"/>
          </w:tcPr>
          <w:p w14:paraId="58A8BC1A"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AA65E2" w:rsidRPr="00DA5280" w14:paraId="0376AD39" w14:textId="77777777" w:rsidTr="00066AF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bottom w:val="single" w:sz="4" w:space="0" w:color="404040" w:themeColor="text1" w:themeTint="BF"/>
            </w:tcBorders>
            <w:shd w:val="clear" w:color="auto" w:fill="F2F2F2" w:themeFill="background1" w:themeFillShade="F2"/>
            <w:vAlign w:val="center"/>
          </w:tcPr>
          <w:p w14:paraId="6413100C" w14:textId="77777777" w:rsidR="003B768F" w:rsidRPr="00DA5280" w:rsidRDefault="003B768F" w:rsidP="00AA65E2">
            <w:pPr>
              <w:rPr>
                <w:rFonts w:asciiTheme="majorHAnsi" w:hAnsiTheme="majorHAnsi"/>
                <w:color w:val="FFFFFF" w:themeColor="background1"/>
                <w:lang w:val="en-US"/>
              </w:rPr>
            </w:pPr>
          </w:p>
        </w:tc>
        <w:tc>
          <w:tcPr>
            <w:tcW w:w="2703" w:type="dxa"/>
            <w:tcBorders>
              <w:top w:val="nil"/>
              <w:bottom w:val="single" w:sz="4" w:space="0" w:color="404040" w:themeColor="text1" w:themeTint="BF"/>
            </w:tcBorders>
            <w:shd w:val="clear" w:color="auto" w:fill="FAE2D5" w:themeFill="accent2" w:themeFillTint="33"/>
            <w:vAlign w:val="center"/>
          </w:tcPr>
          <w:p w14:paraId="4A5B7C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3119" w:type="dxa"/>
            <w:tcBorders>
              <w:top w:val="nil"/>
              <w:bottom w:val="single" w:sz="4" w:space="0" w:color="404040" w:themeColor="text1" w:themeTint="BF"/>
            </w:tcBorders>
            <w:shd w:val="clear" w:color="auto" w:fill="C1E4F5" w:themeFill="accent1" w:themeFillTint="33"/>
            <w:vAlign w:val="center"/>
          </w:tcPr>
          <w:p w14:paraId="32C9891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Receiver</w:t>
            </w:r>
          </w:p>
        </w:tc>
        <w:tc>
          <w:tcPr>
            <w:tcW w:w="3260" w:type="dxa"/>
            <w:tcBorders>
              <w:top w:val="nil"/>
              <w:bottom w:val="single" w:sz="4" w:space="0" w:color="404040" w:themeColor="text1" w:themeTint="BF"/>
            </w:tcBorders>
            <w:shd w:val="clear" w:color="auto" w:fill="C1E4F5" w:themeFill="accent1" w:themeFillTint="33"/>
            <w:vAlign w:val="center"/>
          </w:tcPr>
          <w:p w14:paraId="789C948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Provider</w:t>
            </w:r>
          </w:p>
        </w:tc>
        <w:tc>
          <w:tcPr>
            <w:tcW w:w="3118" w:type="dxa"/>
            <w:tcBorders>
              <w:top w:val="nil"/>
              <w:bottom w:val="single" w:sz="4" w:space="0" w:color="404040" w:themeColor="text1" w:themeTint="BF"/>
            </w:tcBorders>
            <w:shd w:val="clear" w:color="auto" w:fill="C1E4F5" w:themeFill="accent1" w:themeFillTint="33"/>
            <w:vAlign w:val="center"/>
          </w:tcPr>
          <w:p w14:paraId="29FA5409"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AA65E2" w:rsidRPr="00DA5280" w14:paraId="40F47286" w14:textId="77777777" w:rsidTr="00066AF5">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7AE00FE9"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00CF644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703" w:type="dxa"/>
            <w:tcBorders>
              <w:top w:val="single" w:sz="4" w:space="0" w:color="404040" w:themeColor="text1" w:themeTint="BF"/>
              <w:bottom w:val="nil"/>
            </w:tcBorders>
            <w:shd w:val="clear" w:color="auto" w:fill="FFFFFF" w:themeFill="background1"/>
            <w:vAlign w:val="center"/>
          </w:tcPr>
          <w:p w14:paraId="2F47547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single" w:sz="4" w:space="0" w:color="404040" w:themeColor="text1" w:themeTint="BF"/>
              <w:bottom w:val="nil"/>
            </w:tcBorders>
            <w:shd w:val="clear" w:color="auto" w:fill="FFFFFF" w:themeFill="background1"/>
            <w:vAlign w:val="center"/>
          </w:tcPr>
          <w:p w14:paraId="5E7FE3B8"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260" w:type="dxa"/>
            <w:tcBorders>
              <w:top w:val="single" w:sz="4" w:space="0" w:color="404040" w:themeColor="text1" w:themeTint="BF"/>
              <w:bottom w:val="nil"/>
            </w:tcBorders>
            <w:shd w:val="clear" w:color="auto" w:fill="FFFFFF" w:themeFill="background1"/>
            <w:vAlign w:val="center"/>
          </w:tcPr>
          <w:p w14:paraId="6B4FFFA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8" w:type="dxa"/>
            <w:tcBorders>
              <w:top w:val="single" w:sz="4" w:space="0" w:color="404040" w:themeColor="text1" w:themeTint="BF"/>
              <w:bottom w:val="nil"/>
            </w:tcBorders>
            <w:shd w:val="clear" w:color="auto" w:fill="FFFFFF" w:themeFill="background1"/>
            <w:vAlign w:val="center"/>
          </w:tcPr>
          <w:p w14:paraId="771021FA"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AA65E2" w:rsidRPr="00DA5280" w14:paraId="41E87854" w14:textId="77777777" w:rsidTr="00066AF5">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bottom w:val="single" w:sz="4" w:space="0" w:color="404040" w:themeColor="text1" w:themeTint="BF"/>
            </w:tcBorders>
            <w:shd w:val="clear" w:color="auto" w:fill="156082" w:themeFill="accent1"/>
            <w:vAlign w:val="center"/>
          </w:tcPr>
          <w:p w14:paraId="7CDA5E82"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6068AD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703" w:type="dxa"/>
            <w:tcBorders>
              <w:top w:val="nil"/>
              <w:bottom w:val="single" w:sz="4" w:space="0" w:color="404040" w:themeColor="text1" w:themeTint="BF"/>
            </w:tcBorders>
            <w:shd w:val="clear" w:color="auto" w:fill="FFFFFF" w:themeFill="background1"/>
            <w:vAlign w:val="center"/>
          </w:tcPr>
          <w:p w14:paraId="2ADA55B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1516AE2A"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260" w:type="dxa"/>
            <w:tcBorders>
              <w:top w:val="nil"/>
              <w:bottom w:val="single" w:sz="4" w:space="0" w:color="404040" w:themeColor="text1" w:themeTint="BF"/>
            </w:tcBorders>
            <w:shd w:val="clear" w:color="auto" w:fill="FFFFFF" w:themeFill="background1"/>
            <w:vAlign w:val="center"/>
          </w:tcPr>
          <w:p w14:paraId="22243795"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3118" w:type="dxa"/>
            <w:tcBorders>
              <w:top w:val="nil"/>
              <w:bottom w:val="single" w:sz="4" w:space="0" w:color="404040" w:themeColor="text1" w:themeTint="BF"/>
            </w:tcBorders>
            <w:shd w:val="clear" w:color="auto" w:fill="FFFFFF" w:themeFill="background1"/>
            <w:vAlign w:val="center"/>
          </w:tcPr>
          <w:p w14:paraId="62751D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3B768F" w:rsidRPr="00DA5280" w14:paraId="71822FE7" w14:textId="77777777" w:rsidTr="00066AF5">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0E5D0AFB"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227AF83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9082"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6290C57F"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Store Bitcoin that was procured from liabilities (ex: bonds, preferred </w:t>
            </w:r>
            <w:r>
              <w:rPr>
                <w:rFonts w:asciiTheme="majorHAnsi" w:hAnsiTheme="majorHAnsi"/>
                <w:lang w:val="en-US"/>
              </w:rPr>
              <w:t>shares</w:t>
            </w:r>
            <w:r w:rsidRPr="00DA5280">
              <w:rPr>
                <w:rFonts w:asciiTheme="majorHAnsi" w:hAnsiTheme="majorHAnsi"/>
                <w:lang w:val="en-US"/>
              </w:rPr>
              <w:t>)</w:t>
            </w:r>
            <w:r>
              <w:rPr>
                <w:rFonts w:asciiTheme="majorHAnsi" w:hAnsiTheme="majorHAnsi"/>
                <w:lang w:val="en-US"/>
              </w:rPr>
              <w:t xml:space="preserve"> into a Stable Receiver and/or Bitcoin Treasury into a Stable Provider</w:t>
            </w:r>
            <w:r w:rsidRPr="00DA5280">
              <w:rPr>
                <w:rFonts w:asciiTheme="majorHAnsi" w:hAnsiTheme="majorHAnsi"/>
                <w:lang w:val="en-US"/>
              </w:rPr>
              <w:t xml:space="preserve"> then </w:t>
            </w:r>
            <w:r>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3118" w:type="dxa"/>
            <w:tcBorders>
              <w:top w:val="single" w:sz="4" w:space="0" w:color="404040" w:themeColor="text1" w:themeTint="BF"/>
              <w:bottom w:val="single" w:sz="4" w:space="0" w:color="404040" w:themeColor="text1" w:themeTint="BF"/>
            </w:tcBorders>
            <w:shd w:val="clear" w:color="auto" w:fill="FFFFFF" w:themeFill="background1"/>
            <w:vAlign w:val="center"/>
          </w:tcPr>
          <w:p w14:paraId="66F57479"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Pr>
                <w:rFonts w:asciiTheme="majorHAnsi" w:hAnsiTheme="majorHAnsi"/>
                <w:lang w:val="en-US"/>
              </w:rPr>
              <w:t>to</w:t>
            </w:r>
            <w:r w:rsidRPr="00DA5280">
              <w:rPr>
                <w:rFonts w:asciiTheme="majorHAnsi" w:hAnsiTheme="majorHAnsi"/>
                <w:lang w:val="en-US"/>
              </w:rPr>
              <w:t xml:space="preserve"> extract and distribute yield</w:t>
            </w:r>
          </w:p>
        </w:tc>
      </w:tr>
      <w:tr w:rsidR="00AA65E2" w:rsidRPr="00DA5280" w14:paraId="35FD3A84"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single" w:sz="4" w:space="0" w:color="404040" w:themeColor="text1" w:themeTint="BF"/>
            </w:tcBorders>
            <w:shd w:val="clear" w:color="auto" w:fill="156082" w:themeFill="accent1"/>
            <w:vAlign w:val="center"/>
          </w:tcPr>
          <w:p w14:paraId="2A74AAFA"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58D00E9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703" w:type="dxa"/>
            <w:tcBorders>
              <w:top w:val="single" w:sz="4" w:space="0" w:color="404040" w:themeColor="text1" w:themeTint="BF"/>
              <w:bottom w:val="nil"/>
            </w:tcBorders>
            <w:shd w:val="clear" w:color="auto" w:fill="FFFFFF" w:themeFill="background1"/>
            <w:vAlign w:val="center"/>
          </w:tcPr>
          <w:p w14:paraId="40CD76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Pr>
                <w:rFonts w:asciiTheme="majorHAnsi" w:hAnsiTheme="majorHAnsi"/>
                <w:lang w:val="en-US"/>
              </w:rPr>
              <w:t>TradFi</w:t>
            </w:r>
            <w:proofErr w:type="spellEnd"/>
            <w:r>
              <w:rPr>
                <w:rFonts w:asciiTheme="majorHAnsi" w:hAnsiTheme="majorHAnsi"/>
                <w:lang w:val="en-US"/>
              </w:rPr>
              <w:t xml:space="preserve"> products to earn interest or dividends</w:t>
            </w:r>
          </w:p>
        </w:tc>
        <w:tc>
          <w:tcPr>
            <w:tcW w:w="3119" w:type="dxa"/>
            <w:tcBorders>
              <w:top w:val="single" w:sz="4" w:space="0" w:color="404040" w:themeColor="text1" w:themeTint="BF"/>
              <w:bottom w:val="nil"/>
            </w:tcBorders>
            <w:shd w:val="clear" w:color="auto" w:fill="FFFFFF" w:themeFill="background1"/>
            <w:vAlign w:val="center"/>
          </w:tcPr>
          <w:p w14:paraId="2536A27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Pr>
                <w:rFonts w:asciiTheme="majorHAnsi" w:hAnsiTheme="majorHAnsi"/>
                <w:lang w:val="en-US"/>
              </w:rPr>
              <w:t>control</w:t>
            </w:r>
          </w:p>
        </w:tc>
        <w:tc>
          <w:tcPr>
            <w:tcW w:w="3260" w:type="dxa"/>
            <w:tcBorders>
              <w:top w:val="single" w:sz="4" w:space="0" w:color="404040" w:themeColor="text1" w:themeTint="BF"/>
              <w:bottom w:val="nil"/>
            </w:tcBorders>
            <w:shd w:val="clear" w:color="auto" w:fill="F5DAA9"/>
            <w:vAlign w:val="center"/>
          </w:tcPr>
          <w:p w14:paraId="3C03B5F4"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 xml:space="preserve">Purchase </w:t>
            </w:r>
            <w:proofErr w:type="spellStart"/>
            <w:r w:rsidRPr="0007101F">
              <w:rPr>
                <w:rFonts w:asciiTheme="majorHAnsi" w:hAnsiTheme="majorHAnsi"/>
                <w:b/>
                <w:bCs/>
                <w:lang w:val="en-US"/>
              </w:rPr>
              <w:t>TradFi</w:t>
            </w:r>
            <w:proofErr w:type="spellEnd"/>
            <w:r w:rsidRPr="0007101F">
              <w:rPr>
                <w:rFonts w:asciiTheme="majorHAnsi" w:hAnsiTheme="majorHAnsi"/>
                <w:b/>
                <w:bCs/>
                <w:lang w:val="en-US"/>
              </w:rPr>
              <w:t xml:space="preserve"> products to earn interest or dividends</w:t>
            </w:r>
          </w:p>
        </w:tc>
        <w:tc>
          <w:tcPr>
            <w:tcW w:w="3118" w:type="dxa"/>
            <w:tcBorders>
              <w:top w:val="single" w:sz="4" w:space="0" w:color="404040" w:themeColor="text1" w:themeTint="BF"/>
              <w:bottom w:val="nil"/>
            </w:tcBorders>
            <w:shd w:val="clear" w:color="auto" w:fill="F5DAA9"/>
            <w:vAlign w:val="center"/>
          </w:tcPr>
          <w:p w14:paraId="75681BBE"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Pr>
                <w:rFonts w:asciiTheme="majorHAnsi" w:hAnsiTheme="majorHAnsi"/>
                <w:b/>
                <w:bCs/>
                <w:lang w:val="en-US"/>
              </w:rPr>
              <w:t>control</w:t>
            </w:r>
          </w:p>
        </w:tc>
      </w:tr>
      <w:tr w:rsidR="00AA65E2" w:rsidRPr="00DA5280" w14:paraId="2FCF431C"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4EBAA26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68F5626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28CD9FA1"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3119" w:type="dxa"/>
            <w:tcBorders>
              <w:top w:val="nil"/>
              <w:bottom w:val="nil"/>
            </w:tcBorders>
            <w:shd w:val="clear" w:color="auto" w:fill="FFFFFF" w:themeFill="background1"/>
            <w:vAlign w:val="center"/>
          </w:tcPr>
          <w:p w14:paraId="7371A785"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260" w:type="dxa"/>
            <w:tcBorders>
              <w:top w:val="nil"/>
              <w:bottom w:val="nil"/>
            </w:tcBorders>
            <w:shd w:val="clear" w:color="auto" w:fill="F5DAA9"/>
            <w:vAlign w:val="center"/>
          </w:tcPr>
          <w:p w14:paraId="6A3496D2"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3118" w:type="dxa"/>
            <w:tcBorders>
              <w:top w:val="nil"/>
              <w:bottom w:val="nil"/>
            </w:tcBorders>
            <w:shd w:val="clear" w:color="auto" w:fill="F5DAA9"/>
            <w:vAlign w:val="center"/>
          </w:tcPr>
          <w:p w14:paraId="7E8AD9B7" w14:textId="77777777" w:rsidR="003B768F" w:rsidRPr="0073770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AA65E2" w:rsidRPr="00DA5280" w14:paraId="255537D0" w14:textId="77777777" w:rsidTr="00066AF5">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3D4E45F0"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7EDDEDF0"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single" w:sz="4" w:space="0" w:color="404040" w:themeColor="text1" w:themeTint="BF"/>
            </w:tcBorders>
            <w:shd w:val="clear" w:color="auto" w:fill="FFFFFF" w:themeFill="background1"/>
            <w:vAlign w:val="center"/>
          </w:tcPr>
          <w:p w14:paraId="22FE03A7"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FFFFF" w:themeFill="background1"/>
            <w:vAlign w:val="center"/>
          </w:tcPr>
          <w:p w14:paraId="05DEF410"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single" w:sz="4" w:space="0" w:color="404040" w:themeColor="text1" w:themeTint="BF"/>
            </w:tcBorders>
            <w:shd w:val="clear" w:color="auto" w:fill="F5DAA9"/>
            <w:vAlign w:val="center"/>
          </w:tcPr>
          <w:p w14:paraId="5545CDD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3118" w:type="dxa"/>
            <w:tcBorders>
              <w:top w:val="nil"/>
              <w:bottom w:val="single" w:sz="4" w:space="0" w:color="404040" w:themeColor="text1" w:themeTint="BF"/>
            </w:tcBorders>
            <w:shd w:val="clear" w:color="auto" w:fill="F5DAA9"/>
            <w:vAlign w:val="center"/>
          </w:tcPr>
          <w:p w14:paraId="71F6D4F9"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3B768F" w:rsidRPr="00DA5280" w14:paraId="36DC8139"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14AFB02"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448C4A6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822" w:type="dxa"/>
            <w:gridSpan w:val="2"/>
            <w:tcBorders>
              <w:top w:val="single" w:sz="4" w:space="0" w:color="404040" w:themeColor="text1" w:themeTint="BF"/>
              <w:bottom w:val="nil"/>
            </w:tcBorders>
            <w:shd w:val="clear" w:color="auto" w:fill="FFFFFF" w:themeFill="background1"/>
            <w:vAlign w:val="center"/>
          </w:tcPr>
          <w:p w14:paraId="550F209E"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w:t>
            </w:r>
            <w:r w:rsidRPr="00DA5280">
              <w:rPr>
                <w:rFonts w:asciiTheme="majorHAnsi" w:hAnsiTheme="majorHAnsi"/>
                <w:lang w:val="en-US"/>
              </w:rPr>
              <w:t xml:space="preserve"> Bitcoin to Lightning Bank to manage the Leverage Long Stable Channel </w:t>
            </w:r>
            <w:r>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6378" w:type="dxa"/>
            <w:gridSpan w:val="2"/>
            <w:tcBorders>
              <w:top w:val="single" w:sz="4" w:space="0" w:color="404040" w:themeColor="text1" w:themeTint="BF"/>
              <w:bottom w:val="nil"/>
            </w:tcBorders>
            <w:shd w:val="clear" w:color="auto" w:fill="F5DAA9"/>
            <w:vAlign w:val="center"/>
          </w:tcPr>
          <w:p w14:paraId="40632703"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Self-custody Bitcoin in Leverage Long Stable Channel while maintenance is required to avoid liquidation</w:t>
            </w:r>
          </w:p>
        </w:tc>
      </w:tr>
      <w:tr w:rsidR="00AA65E2" w:rsidRPr="00DA5280" w14:paraId="53A03865"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shd w:val="clear" w:color="auto" w:fill="156082" w:themeFill="accent1"/>
            <w:vAlign w:val="center"/>
          </w:tcPr>
          <w:p w14:paraId="4456271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3826B72F"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404E5C6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FFFFF" w:themeFill="background1"/>
            <w:vAlign w:val="center"/>
          </w:tcPr>
          <w:p w14:paraId="193B4BC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260" w:type="dxa"/>
            <w:tcBorders>
              <w:top w:val="nil"/>
              <w:bottom w:val="nil"/>
            </w:tcBorders>
            <w:shd w:val="clear" w:color="auto" w:fill="F5DAA9"/>
            <w:vAlign w:val="center"/>
          </w:tcPr>
          <w:p w14:paraId="12D62CBE"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3118" w:type="dxa"/>
            <w:tcBorders>
              <w:top w:val="nil"/>
              <w:bottom w:val="nil"/>
            </w:tcBorders>
            <w:shd w:val="clear" w:color="auto" w:fill="F5DAA9"/>
            <w:vAlign w:val="center"/>
          </w:tcPr>
          <w:p w14:paraId="3D7F31A4"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AA65E2" w:rsidRPr="00DA5280" w14:paraId="15F4C043" w14:textId="77777777" w:rsidTr="00066AF5">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44A0500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552B3ED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nil"/>
            </w:tcBorders>
            <w:shd w:val="clear" w:color="auto" w:fill="FFFFFF" w:themeFill="background1"/>
            <w:vAlign w:val="center"/>
          </w:tcPr>
          <w:p w14:paraId="7716823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FFFFF" w:themeFill="background1"/>
            <w:vAlign w:val="center"/>
          </w:tcPr>
          <w:p w14:paraId="358E561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nil"/>
            </w:tcBorders>
            <w:shd w:val="clear" w:color="auto" w:fill="F5DAA9"/>
            <w:vAlign w:val="center"/>
          </w:tcPr>
          <w:p w14:paraId="30898F9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3118" w:type="dxa"/>
            <w:tcBorders>
              <w:top w:val="nil"/>
              <w:bottom w:val="nil"/>
            </w:tcBorders>
            <w:shd w:val="clear" w:color="auto" w:fill="F5DAA9"/>
            <w:vAlign w:val="center"/>
          </w:tcPr>
          <w:p w14:paraId="2856688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292"/>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127"/>
        <w:gridCol w:w="6804"/>
        <w:gridCol w:w="6237"/>
      </w:tblGrid>
      <w:tr w:rsidR="008A62B3" w:rsidRPr="00DA5280" w14:paraId="43F4DEF4" w14:textId="77777777" w:rsidTr="001738F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0BD543C7" w14:textId="34654F3A" w:rsidR="008A62B3" w:rsidRPr="000E5978" w:rsidRDefault="00697B15" w:rsidP="001738FB">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804" w:type="dxa"/>
            <w:shd w:val="clear" w:color="auto" w:fill="FAE2D5" w:themeFill="accent2" w:themeFillTint="33"/>
            <w:vAlign w:val="center"/>
          </w:tcPr>
          <w:p w14:paraId="0F95F26D" w14:textId="73351466"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1738FB">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2419FE0D" w14:textId="772ED1F1" w:rsidR="008A62B3" w:rsidRPr="00DE3D84" w:rsidRDefault="008A62B3"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r w:rsidR="009F1E2C">
              <w:rPr>
                <w:rFonts w:asciiTheme="majorHAnsi" w:hAnsiTheme="majorHAnsi"/>
                <w:b w:val="0"/>
                <w:bCs w:val="0"/>
                <w:color w:val="FFFFFF" w:themeColor="background1"/>
                <w:lang w:val="en-US"/>
              </w:rPr>
              <w:t xml:space="preserve"> and</w:t>
            </w:r>
            <w:r w:rsidR="009F1E2C" w:rsidRPr="00DE3D84">
              <w:rPr>
                <w:rFonts w:asciiTheme="majorHAnsi" w:hAnsiTheme="majorHAnsi"/>
                <w:b w:val="0"/>
                <w:bCs w:val="0"/>
                <w:color w:val="FFFFFF" w:themeColor="background1"/>
                <w:lang w:val="en-US"/>
              </w:rPr>
              <w:t xml:space="preserve"> Preferred Shares</w:t>
            </w:r>
          </w:p>
        </w:tc>
        <w:tc>
          <w:tcPr>
            <w:tcW w:w="6804" w:type="dxa"/>
            <w:shd w:val="clear" w:color="auto" w:fill="FFFFFF" w:themeFill="background1"/>
            <w:vAlign w:val="center"/>
          </w:tcPr>
          <w:p w14:paraId="1433F02C" w14:textId="542EE168"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w:t>
            </w:r>
            <w:r w:rsidR="009F1E2C">
              <w:rPr>
                <w:rFonts w:asciiTheme="majorHAnsi" w:hAnsiTheme="majorHAnsi"/>
                <w:lang w:val="en-US"/>
              </w:rPr>
              <w:t>products</w:t>
            </w:r>
            <w:r>
              <w:rPr>
                <w:rFonts w:asciiTheme="majorHAnsi" w:hAnsiTheme="majorHAnsi"/>
                <w:lang w:val="en-US"/>
              </w:rPr>
              <w:t xml:space="preserve"> to Fiat Investors then buys Bitcoin</w:t>
            </w:r>
            <w:r w:rsidR="009F1E2C">
              <w:rPr>
                <w:rFonts w:asciiTheme="majorHAnsi" w:hAnsiTheme="majorHAnsi"/>
                <w:lang w:val="en-US"/>
              </w:rPr>
              <w:t xml:space="preserve"> </w:t>
            </w:r>
            <w:r>
              <w:rPr>
                <w:rFonts w:asciiTheme="majorHAnsi" w:hAnsiTheme="majorHAnsi"/>
                <w:lang w:val="en-US"/>
              </w:rPr>
              <w:t>and deposits into a custodial portion of a Lightning Network Stable Channel to grow Bitcoin Lightning TVL and earn yield</w:t>
            </w:r>
            <w:r w:rsidR="00E95DD5">
              <w:rPr>
                <w:rFonts w:asciiTheme="majorHAnsi" w:hAnsiTheme="majorHAnsi"/>
                <w:lang w:val="en-US"/>
              </w:rPr>
              <w:t xml:space="preserve"> as a Stable Receiver</w:t>
            </w:r>
            <w:r w:rsidR="00372271">
              <w:rPr>
                <w:rFonts w:asciiTheme="majorHAnsi" w:hAnsiTheme="majorHAnsi"/>
                <w:lang w:val="en-US"/>
              </w:rPr>
              <w:t>. Bond interest or share dividend payments are covered by Stable Providers.</w:t>
            </w:r>
          </w:p>
        </w:tc>
        <w:tc>
          <w:tcPr>
            <w:tcW w:w="6237" w:type="dxa"/>
            <w:shd w:val="clear" w:color="auto" w:fill="FFFFFF" w:themeFill="background1"/>
            <w:vAlign w:val="center"/>
          </w:tcPr>
          <w:p w14:paraId="27918B59" w14:textId="29BC6DFD"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AD4A6C" w:rsidRPr="00DA5280" w14:paraId="2A99516A" w14:textId="77777777" w:rsidTr="001738FB">
        <w:trPr>
          <w:trHeight w:val="624"/>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0C8E4B59" w14:textId="4439CD3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Savings </w:t>
            </w:r>
            <w:r w:rsidR="00120A5D">
              <w:rPr>
                <w:rFonts w:asciiTheme="majorHAnsi" w:hAnsiTheme="majorHAnsi"/>
                <w:b w:val="0"/>
                <w:bCs w:val="0"/>
                <w:color w:val="FFFFFF" w:themeColor="background1"/>
                <w:lang w:val="en-US"/>
              </w:rPr>
              <w:t>and</w:t>
            </w:r>
            <w:r>
              <w:rPr>
                <w:rFonts w:asciiTheme="majorHAnsi" w:hAnsiTheme="majorHAnsi"/>
                <w:b w:val="0"/>
                <w:bCs w:val="0"/>
                <w:color w:val="FFFFFF" w:themeColor="background1"/>
                <w:lang w:val="en-US"/>
              </w:rPr>
              <w:t xml:space="preserve"> Deposits</w:t>
            </w:r>
          </w:p>
        </w:tc>
        <w:tc>
          <w:tcPr>
            <w:tcW w:w="6804" w:type="dxa"/>
            <w:shd w:val="clear" w:color="auto" w:fill="FFFFFF" w:themeFill="background1"/>
            <w:vAlign w:val="center"/>
          </w:tcPr>
          <w:p w14:paraId="49ED3FE4" w14:textId="5FC56C23"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provides service for Fiat or Bitcoin Investors to deposit owned Bitcoin into a non-custodial or custodial portion of a Lightning Network Stable Channel to grow Bitcoin Lightning TVL and earn yield. </w:t>
            </w:r>
          </w:p>
        </w:tc>
        <w:tc>
          <w:tcPr>
            <w:tcW w:w="6237" w:type="dxa"/>
            <w:shd w:val="clear" w:color="auto" w:fill="FFFFFF" w:themeFill="background1"/>
            <w:vAlign w:val="center"/>
          </w:tcPr>
          <w:p w14:paraId="2DB8EE43"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D4A6C" w:rsidRPr="00DA5280" w14:paraId="400D0215" w14:textId="77777777" w:rsidTr="001738FB">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56D51783" w14:textId="760B92F6"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Loans and Credit Lines</w:t>
            </w:r>
          </w:p>
        </w:tc>
        <w:tc>
          <w:tcPr>
            <w:tcW w:w="6804" w:type="dxa"/>
            <w:shd w:val="clear" w:color="auto" w:fill="FFFFFF" w:themeFill="background1"/>
            <w:vAlign w:val="center"/>
          </w:tcPr>
          <w:p w14:paraId="47F3EBC9" w14:textId="68205DFB" w:rsidR="00AD4A6C" w:rsidRPr="00DA5280" w:rsidRDefault="00FD43AB"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Investors </w:t>
            </w:r>
            <w:r w:rsidR="00D20B84">
              <w:rPr>
                <w:rFonts w:asciiTheme="majorHAnsi" w:hAnsiTheme="majorHAnsi"/>
                <w:lang w:val="en-US"/>
              </w:rPr>
              <w:t>can use their custodial Bitcoin deposits as collateral</w:t>
            </w:r>
            <w:r w:rsidR="0046650C">
              <w:rPr>
                <w:rFonts w:asciiTheme="majorHAnsi" w:hAnsiTheme="majorHAnsi"/>
                <w:lang w:val="en-US"/>
              </w:rPr>
              <w:t xml:space="preserve"> for borrowing Bitcoin in a loan</w:t>
            </w:r>
            <w:r w:rsidR="00E92CE6">
              <w:rPr>
                <w:rFonts w:asciiTheme="majorHAnsi" w:hAnsiTheme="majorHAnsi"/>
                <w:lang w:val="en-US"/>
              </w:rPr>
              <w:t xml:space="preserve"> to be used for increased leverage or borrowing</w:t>
            </w:r>
            <w:r w:rsidR="0046650C">
              <w:rPr>
                <w:rFonts w:asciiTheme="majorHAnsi" w:hAnsiTheme="majorHAnsi"/>
                <w:lang w:val="en-US"/>
              </w:rPr>
              <w:t xml:space="preserve"> USAT / USDT </w:t>
            </w:r>
            <w:r w:rsidR="00E92CE6">
              <w:rPr>
                <w:rFonts w:asciiTheme="majorHAnsi" w:hAnsiTheme="majorHAnsi"/>
                <w:lang w:val="en-US"/>
              </w:rPr>
              <w:t>in a credit line</w:t>
            </w:r>
            <w:r w:rsidR="00B9067B">
              <w:rPr>
                <w:rFonts w:asciiTheme="majorHAnsi" w:hAnsiTheme="majorHAnsi"/>
                <w:lang w:val="en-US"/>
              </w:rPr>
              <w:t xml:space="preserve"> and interest </w:t>
            </w:r>
            <w:r w:rsidR="00133833">
              <w:rPr>
                <w:rFonts w:asciiTheme="majorHAnsi" w:hAnsiTheme="majorHAnsi"/>
                <w:lang w:val="en-US"/>
              </w:rPr>
              <w:t>fees are charged.</w:t>
            </w:r>
          </w:p>
        </w:tc>
        <w:tc>
          <w:tcPr>
            <w:tcW w:w="6237" w:type="dxa"/>
            <w:shd w:val="clear" w:color="auto" w:fill="FFFFFF" w:themeFill="background1"/>
            <w:vAlign w:val="center"/>
          </w:tcPr>
          <w:p w14:paraId="73A946C6" w14:textId="14216B4B" w:rsidR="00AD4A6C" w:rsidRPr="00DA5280"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Mitigate risks by earning Bitcoin </w:t>
            </w:r>
            <w:r w:rsidR="00392482">
              <w:rPr>
                <w:rFonts w:asciiTheme="majorHAnsi" w:hAnsiTheme="majorHAnsi"/>
                <w:lang w:val="en-US"/>
              </w:rPr>
              <w:t>interest revenue from lending products</w:t>
            </w:r>
          </w:p>
        </w:tc>
      </w:tr>
      <w:tr w:rsidR="00AD4A6C" w:rsidRPr="00DA5280" w14:paraId="6CB4E569"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4E15A5B0" w14:textId="3543C111"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w:t>
            </w:r>
            <w:r w:rsidRPr="00DE3D84">
              <w:rPr>
                <w:rFonts w:asciiTheme="majorHAnsi" w:hAnsiTheme="majorHAnsi"/>
                <w:b w:val="0"/>
                <w:bCs w:val="0"/>
                <w:color w:val="FFFFFF" w:themeColor="background1"/>
                <w:lang w:val="en-US"/>
              </w:rPr>
              <w:t>otal Value Locked</w:t>
            </w:r>
          </w:p>
        </w:tc>
        <w:tc>
          <w:tcPr>
            <w:tcW w:w="6804" w:type="dxa"/>
            <w:shd w:val="clear" w:color="auto" w:fill="FFFFFF" w:themeFill="background1"/>
            <w:vAlign w:val="center"/>
          </w:tcPr>
          <w:p w14:paraId="2F822469" w14:textId="78458CB5"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r w:rsidR="006543FB">
              <w:rPr>
                <w:rFonts w:asciiTheme="majorHAnsi" w:hAnsiTheme="majorHAnsi"/>
                <w:lang w:val="en-US"/>
              </w:rPr>
              <w:t>.</w:t>
            </w:r>
          </w:p>
        </w:tc>
        <w:tc>
          <w:tcPr>
            <w:tcW w:w="6237" w:type="dxa"/>
            <w:shd w:val="clear" w:color="auto" w:fill="FFFFFF" w:themeFill="background1"/>
            <w:vAlign w:val="center"/>
          </w:tcPr>
          <w:p w14:paraId="2EBB90F5"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73AE6" w:rsidRPr="00DA5280" w14:paraId="6C05CD4F"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48949939" w14:textId="1898BFD0" w:rsidR="00A73AE6" w:rsidRPr="00A73AE6" w:rsidRDefault="00A73AE6" w:rsidP="001738FB">
            <w:pPr>
              <w:rPr>
                <w:rFonts w:asciiTheme="majorHAnsi" w:hAnsiTheme="majorHAnsi"/>
                <w:b w:val="0"/>
                <w:bCs w:val="0"/>
                <w:color w:val="FFFFFF" w:themeColor="background1"/>
                <w:lang w:val="en-US"/>
              </w:rPr>
            </w:pPr>
            <w:r w:rsidRPr="00A73AE6">
              <w:rPr>
                <w:rFonts w:asciiTheme="majorHAnsi" w:hAnsiTheme="majorHAnsi"/>
                <w:b w:val="0"/>
                <w:bCs w:val="0"/>
                <w:color w:val="FFFFFF" w:themeColor="background1"/>
                <w:lang w:val="en-US"/>
              </w:rPr>
              <w:t>Operations</w:t>
            </w:r>
            <w:r w:rsidR="008D0816">
              <w:rPr>
                <w:rFonts w:asciiTheme="majorHAnsi" w:hAnsiTheme="majorHAnsi"/>
                <w:b w:val="0"/>
                <w:bCs w:val="0"/>
                <w:color w:val="FFFFFF" w:themeColor="background1"/>
                <w:lang w:val="en-US"/>
              </w:rPr>
              <w:t xml:space="preserve"> Revenue</w:t>
            </w:r>
          </w:p>
        </w:tc>
        <w:tc>
          <w:tcPr>
            <w:tcW w:w="6804" w:type="dxa"/>
            <w:tcBorders>
              <w:bottom w:val="single" w:sz="4" w:space="0" w:color="595959" w:themeColor="text1" w:themeTint="A6"/>
            </w:tcBorders>
            <w:shd w:val="clear" w:color="auto" w:fill="FFFFFF" w:themeFill="background1"/>
            <w:vAlign w:val="center"/>
          </w:tcPr>
          <w:p w14:paraId="07C6FC9F" w14:textId="61D79266" w:rsidR="00A73AE6" w:rsidRDefault="00A73AE6"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w:t>
            </w:r>
            <w:r w:rsidR="008D0816">
              <w:rPr>
                <w:rFonts w:asciiTheme="majorHAnsi" w:hAnsiTheme="majorHAnsi"/>
                <w:lang w:val="en-US"/>
              </w:rPr>
              <w:t>earns Lightning Network node operation revenue</w:t>
            </w:r>
            <w:r w:rsidR="006543FB">
              <w:rPr>
                <w:rFonts w:asciiTheme="majorHAnsi" w:hAnsiTheme="majorHAnsi"/>
                <w:lang w:val="en-US"/>
              </w:rPr>
              <w:t>.</w:t>
            </w:r>
          </w:p>
        </w:tc>
        <w:tc>
          <w:tcPr>
            <w:tcW w:w="6237" w:type="dxa"/>
            <w:tcBorders>
              <w:bottom w:val="single" w:sz="4" w:space="0" w:color="595959" w:themeColor="text1" w:themeTint="A6"/>
            </w:tcBorders>
            <w:vAlign w:val="center"/>
          </w:tcPr>
          <w:p w14:paraId="77D61C3A" w14:textId="798D63F7" w:rsidR="00A73AE6" w:rsidRPr="00E728D8" w:rsidRDefault="00063A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728D8">
              <w:rPr>
                <w:rFonts w:asciiTheme="majorHAnsi" w:hAnsiTheme="majorHAnsi"/>
                <w:lang w:val="en-US"/>
              </w:rPr>
              <w:t xml:space="preserve">Mitigate risks </w:t>
            </w:r>
            <w:r w:rsidR="00E728D8">
              <w:rPr>
                <w:rFonts w:asciiTheme="majorHAnsi" w:hAnsiTheme="majorHAnsi"/>
                <w:lang w:val="en-US"/>
              </w:rPr>
              <w:t xml:space="preserve">by earning Bitcoin </w:t>
            </w:r>
            <w:r w:rsidR="00725203">
              <w:rPr>
                <w:rFonts w:asciiTheme="majorHAnsi" w:hAnsiTheme="majorHAnsi"/>
                <w:lang w:val="en-US"/>
              </w:rPr>
              <w:t>routing and liquidity management revenue</w:t>
            </w:r>
          </w:p>
        </w:tc>
      </w:tr>
      <w:tr w:rsidR="00AD4A6C" w:rsidRPr="00DA5280" w14:paraId="2B34BBAE"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32B2483C" w14:textId="77777777" w:rsidR="00AD4A6C" w:rsidRPr="00DE3D84" w:rsidRDefault="00AD4A6C"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804" w:type="dxa"/>
            <w:tcBorders>
              <w:bottom w:val="single" w:sz="4" w:space="0" w:color="595959" w:themeColor="text1" w:themeTint="A6"/>
            </w:tcBorders>
            <w:shd w:val="clear" w:color="auto" w:fill="FFFFFF" w:themeFill="background1"/>
            <w:vAlign w:val="center"/>
          </w:tcPr>
          <w:p w14:paraId="7C89E3C2" w14:textId="417B45F4"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r w:rsidR="008C349E">
              <w:rPr>
                <w:rFonts w:asciiTheme="majorHAnsi" w:hAnsiTheme="majorHAnsi"/>
                <w:lang w:val="en-US"/>
              </w:rPr>
              <w:t>.</w:t>
            </w:r>
          </w:p>
        </w:tc>
        <w:tc>
          <w:tcPr>
            <w:tcW w:w="6237" w:type="dxa"/>
            <w:tcBorders>
              <w:bottom w:val="single" w:sz="4" w:space="0" w:color="595959" w:themeColor="text1" w:themeTint="A6"/>
            </w:tcBorders>
            <w:shd w:val="clear" w:color="auto" w:fill="F5DAA9"/>
            <w:vAlign w:val="center"/>
          </w:tcPr>
          <w:p w14:paraId="50F391FF" w14:textId="77777777" w:rsidR="00AD4A6C" w:rsidRPr="00CE7184"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AD4A6C" w:rsidRPr="00DA5280" w14:paraId="5BCAE471"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595959" w:themeColor="text1" w:themeTint="A6"/>
              <w:bottom w:val="nil"/>
            </w:tcBorders>
            <w:shd w:val="clear" w:color="auto" w:fill="156082" w:themeFill="accent1"/>
            <w:vAlign w:val="center"/>
          </w:tcPr>
          <w:p w14:paraId="2110C619" w14:textId="7777777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804" w:type="dxa"/>
            <w:tcBorders>
              <w:top w:val="single" w:sz="4" w:space="0" w:color="595959" w:themeColor="text1" w:themeTint="A6"/>
              <w:bottom w:val="nil"/>
            </w:tcBorders>
            <w:shd w:val="clear" w:color="auto" w:fill="FFFFFF" w:themeFill="background1"/>
            <w:vAlign w:val="center"/>
          </w:tcPr>
          <w:p w14:paraId="1B8C764A" w14:textId="50CF72FD" w:rsidR="00AD4A6C"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r w:rsidR="008C349E">
              <w:rPr>
                <w:rFonts w:asciiTheme="majorHAnsi" w:hAnsiTheme="majorHAnsi"/>
                <w:lang w:val="en-US"/>
              </w:rPr>
              <w:t>.</w:t>
            </w:r>
          </w:p>
        </w:tc>
        <w:tc>
          <w:tcPr>
            <w:tcW w:w="6237" w:type="dxa"/>
            <w:tcBorders>
              <w:top w:val="single" w:sz="4" w:space="0" w:color="595959" w:themeColor="text1" w:themeTint="A6"/>
              <w:bottom w:val="nil"/>
            </w:tcBorders>
            <w:shd w:val="clear" w:color="auto" w:fill="F5DAA9"/>
            <w:vAlign w:val="center"/>
          </w:tcPr>
          <w:p w14:paraId="76A2BA1D" w14:textId="77777777" w:rsidR="00AD4A6C" w:rsidRPr="00CE7184"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6121AFD4" w:rsidR="00641D07" w:rsidRDefault="00365FB3">
      <w:pPr>
        <w:rPr>
          <w:b/>
          <w:bCs/>
        </w:rPr>
      </w:pPr>
      <w:r>
        <w:rPr>
          <w:b/>
          <w:bCs/>
          <w:noProof/>
        </w:rPr>
        <w:drawing>
          <wp:anchor distT="0" distB="0" distL="114300" distR="114300" simplePos="0" relativeHeight="251687936" behindDoc="1" locked="0" layoutInCell="1" allowOverlap="1" wp14:anchorId="64634170" wp14:editId="6FF79503">
            <wp:simplePos x="0" y="0"/>
            <wp:positionH relativeFrom="margin">
              <wp:align>center</wp:align>
            </wp:positionH>
            <wp:positionV relativeFrom="paragraph">
              <wp:posOffset>-207645</wp:posOffset>
            </wp:positionV>
            <wp:extent cx="8662965" cy="4164712"/>
            <wp:effectExtent l="0" t="0" r="5080" b="7620"/>
            <wp:wrapNone/>
            <wp:docPr id="267101893" name="Picture 2"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01893" name="Picture 2"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2965" cy="4164712"/>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4D7F1252"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w:t>
            </w:r>
            <w:proofErr w:type="gramStart"/>
            <w:r w:rsidR="0095211D">
              <w:rPr>
                <w:rFonts w:asciiTheme="majorHAnsi" w:hAnsiTheme="majorHAnsi"/>
                <w:lang w:val="en-US"/>
              </w:rPr>
              <w:t>buyout</w:t>
            </w:r>
            <w:proofErr w:type="gramEnd"/>
            <w:r w:rsidR="0095211D">
              <w:rPr>
                <w:rFonts w:asciiTheme="majorHAnsi" w:hAnsiTheme="majorHAnsi"/>
                <w:lang w:val="en-US"/>
              </w:rPr>
              <w:t xml:space="preserve"> or </w:t>
            </w:r>
            <w:r w:rsidR="00D362AC">
              <w:rPr>
                <w:rFonts w:asciiTheme="majorHAnsi" w:hAnsiTheme="majorHAnsi"/>
                <w:lang w:val="en-US"/>
              </w:rPr>
              <w:t xml:space="preserve">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7007AC55"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Stable Providers </w:t>
            </w:r>
            <w:r w:rsidR="00D707A5">
              <w:rPr>
                <w:rFonts w:asciiTheme="majorHAnsi" w:hAnsiTheme="majorHAnsi"/>
                <w:lang w:val="en-US"/>
              </w:rPr>
              <w:t xml:space="preserve">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 xml:space="preserve">so that the yield is immune to Bitcoin price </w:t>
            </w:r>
            <w:r w:rsidR="00F2158D">
              <w:rPr>
                <w:rFonts w:asciiTheme="majorHAnsi" w:hAnsiTheme="majorHAnsi"/>
                <w:lang w:val="en-US"/>
              </w:rPr>
              <w:t>stagnation,</w:t>
            </w:r>
            <w:r w:rsidR="005D5C06">
              <w:rPr>
                <w:rFonts w:asciiTheme="majorHAnsi" w:hAnsiTheme="majorHAnsi"/>
                <w:lang w:val="en-US"/>
              </w:rPr>
              <w:t xml:space="preserve"> so this is </w:t>
            </w:r>
            <w:r w:rsidR="00F2158D">
              <w:rPr>
                <w:rFonts w:asciiTheme="majorHAnsi" w:hAnsiTheme="majorHAnsi"/>
                <w:lang w:val="en-US"/>
              </w:rPr>
              <w:t xml:space="preserve">just </w:t>
            </w:r>
            <w:r w:rsidR="005D5C06">
              <w:rPr>
                <w:rFonts w:asciiTheme="majorHAnsi" w:hAnsiTheme="majorHAnsi"/>
                <w:lang w:val="en-US"/>
              </w:rPr>
              <w:t>a Bitcoin Investor concern</w:t>
            </w:r>
            <w:r w:rsidR="0028661F">
              <w:rPr>
                <w:rFonts w:asciiTheme="majorHAnsi" w:hAnsiTheme="majorHAnsi"/>
                <w:lang w:val="en-US"/>
              </w:rPr>
              <w:t>.</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33720905"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r w:rsidR="00FD53DA">
              <w:rPr>
                <w:rFonts w:asciiTheme="majorHAnsi" w:hAnsiTheme="majorHAnsi"/>
                <w:lang w:val="en-US"/>
              </w:rPr>
              <w:t>all</w:t>
            </w:r>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recovers</w:t>
            </w:r>
            <w:r w:rsidR="00D44D42">
              <w:rPr>
                <w:rFonts w:asciiTheme="majorHAnsi" w:hAnsiTheme="majorHAnsi"/>
                <w:lang w:val="en-US"/>
              </w:rPr>
              <w:t xml:space="preserve"> but is now on the hook for making interest payments</w:t>
            </w:r>
            <w:r w:rsidR="002E23D1">
              <w:rPr>
                <w:rFonts w:asciiTheme="majorHAnsi" w:hAnsiTheme="majorHAnsi"/>
                <w:lang w:val="en-US"/>
              </w:rPr>
              <w:t>.</w:t>
            </w:r>
          </w:p>
        </w:tc>
      </w:tr>
    </w:tbl>
    <w:p w14:paraId="6058D147" w14:textId="2DF04248" w:rsidR="00BC3CB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16"/>
        <w:tblOverlap w:val="never"/>
        <w:tblW w:w="15309" w:type="dxa"/>
        <w:tblBorders>
          <w:top w:val="none" w:sz="0" w:space="0" w:color="auto"/>
          <w:bottom w:val="single" w:sz="8" w:space="0" w:color="404040" w:themeColor="text1" w:themeTint="BF"/>
          <w:insideH w:val="single" w:sz="8" w:space="0" w:color="404040" w:themeColor="text1" w:themeTint="BF"/>
        </w:tblBorders>
        <w:tblLayout w:type="fixed"/>
        <w:tblLook w:val="04A0" w:firstRow="1" w:lastRow="0" w:firstColumn="1" w:lastColumn="0" w:noHBand="0" w:noVBand="1"/>
      </w:tblPr>
      <w:tblGrid>
        <w:gridCol w:w="3544"/>
        <w:gridCol w:w="1559"/>
        <w:gridCol w:w="1560"/>
        <w:gridCol w:w="3969"/>
        <w:gridCol w:w="1134"/>
        <w:gridCol w:w="1417"/>
        <w:gridCol w:w="2126"/>
      </w:tblGrid>
      <w:tr w:rsidR="00A20490" w:rsidRPr="00DA5280" w14:paraId="06C9093E" w14:textId="77777777" w:rsidTr="00A22CA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544" w:type="dxa"/>
            <w:tcBorders>
              <w:bottom w:val="none" w:sz="0" w:space="0" w:color="auto"/>
            </w:tcBorders>
            <w:shd w:val="clear" w:color="auto" w:fill="F2F2F2" w:themeFill="background1" w:themeFillShade="F2"/>
            <w:vAlign w:val="center"/>
          </w:tcPr>
          <w:p w14:paraId="0AF1A2B8" w14:textId="1920CE38" w:rsidR="00A20490" w:rsidRDefault="00A20490" w:rsidP="00821B34">
            <w:pPr>
              <w:rPr>
                <w:rFonts w:asciiTheme="majorHAnsi" w:hAnsiTheme="majorHAnsi"/>
                <w:lang w:val="en-US"/>
              </w:rPr>
            </w:pPr>
            <w:r>
              <w:rPr>
                <w:rFonts w:asciiTheme="majorHAnsi" w:hAnsiTheme="majorHAnsi"/>
                <w:lang w:val="en-US"/>
              </w:rPr>
              <w:lastRenderedPageBreak/>
              <w:t>Lightning Bank Products</w:t>
            </w:r>
          </w:p>
        </w:tc>
        <w:tc>
          <w:tcPr>
            <w:tcW w:w="1559" w:type="dxa"/>
            <w:tcBorders>
              <w:bottom w:val="none" w:sz="0" w:space="0" w:color="auto"/>
            </w:tcBorders>
            <w:shd w:val="clear" w:color="auto" w:fill="C1E4F5" w:themeFill="accent1" w:themeFillTint="33"/>
            <w:vAlign w:val="center"/>
          </w:tcPr>
          <w:p w14:paraId="72FC2A49" w14:textId="0997EC2F"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Customer</w:t>
            </w:r>
          </w:p>
        </w:tc>
        <w:tc>
          <w:tcPr>
            <w:tcW w:w="1560" w:type="dxa"/>
            <w:tcBorders>
              <w:bottom w:val="none" w:sz="0" w:space="0" w:color="auto"/>
            </w:tcBorders>
            <w:shd w:val="clear" w:color="auto" w:fill="C1E4F5" w:themeFill="accent1" w:themeFillTint="33"/>
            <w:vAlign w:val="center"/>
          </w:tcPr>
          <w:p w14:paraId="46DB9726" w14:textId="34FE976D" w:rsidR="00A20490" w:rsidRPr="00E84711" w:rsidRDefault="00E66185"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Balance</w:t>
            </w:r>
          </w:p>
        </w:tc>
        <w:tc>
          <w:tcPr>
            <w:tcW w:w="3969" w:type="dxa"/>
            <w:tcBorders>
              <w:bottom w:val="none" w:sz="0" w:space="0" w:color="auto"/>
            </w:tcBorders>
            <w:shd w:val="clear" w:color="auto" w:fill="C1E4F5" w:themeFill="accent1" w:themeFillTint="33"/>
            <w:vAlign w:val="center"/>
          </w:tcPr>
          <w:p w14:paraId="3CD74B9F"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Mechanics</w:t>
            </w:r>
          </w:p>
        </w:tc>
        <w:tc>
          <w:tcPr>
            <w:tcW w:w="1134" w:type="dxa"/>
            <w:tcBorders>
              <w:bottom w:val="none" w:sz="0" w:space="0" w:color="auto"/>
            </w:tcBorders>
            <w:shd w:val="clear" w:color="auto" w:fill="C1E4F5" w:themeFill="accent1" w:themeFillTint="33"/>
            <w:vAlign w:val="center"/>
          </w:tcPr>
          <w:p w14:paraId="71427327" w14:textId="3CAF5E54"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Custodial</w:t>
            </w:r>
          </w:p>
        </w:tc>
        <w:tc>
          <w:tcPr>
            <w:tcW w:w="1417" w:type="dxa"/>
            <w:tcBorders>
              <w:bottom w:val="none" w:sz="0" w:space="0" w:color="auto"/>
            </w:tcBorders>
            <w:shd w:val="clear" w:color="auto" w:fill="C1E4F5" w:themeFill="accent1" w:themeFillTint="33"/>
            <w:vAlign w:val="center"/>
          </w:tcPr>
          <w:p w14:paraId="2AEE3E02"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Redeemable</w:t>
            </w:r>
          </w:p>
        </w:tc>
        <w:tc>
          <w:tcPr>
            <w:tcW w:w="2126" w:type="dxa"/>
            <w:tcBorders>
              <w:bottom w:val="none" w:sz="0" w:space="0" w:color="auto"/>
            </w:tcBorders>
            <w:shd w:val="clear" w:color="auto" w:fill="C1E4F5" w:themeFill="accent1" w:themeFillTint="33"/>
            <w:vAlign w:val="center"/>
          </w:tcPr>
          <w:p w14:paraId="1D48A405" w14:textId="76A8E8DD" w:rsidR="00A20490" w:rsidRPr="00E84711" w:rsidRDefault="00487602"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Yield </w:t>
            </w:r>
            <w:r w:rsidR="0049107D">
              <w:rPr>
                <w:rFonts w:asciiTheme="majorHAnsi" w:hAnsiTheme="majorHAnsi"/>
                <w:lang w:val="en-US"/>
              </w:rPr>
              <w:t>Sources</w:t>
            </w:r>
          </w:p>
        </w:tc>
      </w:tr>
      <w:tr w:rsidR="00A20490" w:rsidRPr="00DA5280" w14:paraId="00FA4A0E"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bottom w:val="none" w:sz="0" w:space="0" w:color="auto"/>
            </w:tcBorders>
            <w:shd w:val="clear" w:color="auto" w:fill="FFFFFF" w:themeFill="background1"/>
            <w:vAlign w:val="center"/>
          </w:tcPr>
          <w:p w14:paraId="751B28BA" w14:textId="033462A1" w:rsidR="00A20490" w:rsidRPr="006C7BB1" w:rsidRDefault="00A20490" w:rsidP="00821B34">
            <w:pPr>
              <w:rPr>
                <w:rFonts w:asciiTheme="majorHAnsi" w:hAnsiTheme="majorHAnsi"/>
                <w:lang w:val="en-US"/>
              </w:rPr>
            </w:pPr>
            <w:r>
              <w:rPr>
                <w:rFonts w:asciiTheme="majorHAnsi" w:hAnsiTheme="majorHAnsi"/>
                <w:b w:val="0"/>
                <w:bCs w:val="0"/>
                <w:lang w:val="en-US"/>
              </w:rPr>
              <w:t>Bitcoin Lightning Stable Bond</w:t>
            </w:r>
          </w:p>
        </w:tc>
        <w:tc>
          <w:tcPr>
            <w:tcW w:w="1559" w:type="dxa"/>
            <w:tcBorders>
              <w:top w:val="none" w:sz="0" w:space="0" w:color="auto"/>
              <w:bottom w:val="none" w:sz="0" w:space="0" w:color="auto"/>
            </w:tcBorders>
            <w:shd w:val="clear" w:color="auto" w:fill="FFFFFF" w:themeFill="background1"/>
            <w:vAlign w:val="center"/>
          </w:tcPr>
          <w:p w14:paraId="2DF657F7" w14:textId="77777777" w:rsidR="00A20490" w:rsidRPr="00A0500A"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tcBorders>
              <w:top w:val="none" w:sz="0" w:space="0" w:color="auto"/>
              <w:bottom w:val="none" w:sz="0" w:space="0" w:color="auto"/>
            </w:tcBorders>
            <w:shd w:val="clear" w:color="auto" w:fill="FFFFFF" w:themeFill="background1"/>
            <w:vAlign w:val="center"/>
          </w:tcPr>
          <w:p w14:paraId="3D99EE68" w14:textId="0616755B"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w:t>
            </w:r>
            <w:r w:rsidR="004445E0">
              <w:rPr>
                <w:rFonts w:asciiTheme="majorHAnsi" w:hAnsiTheme="majorHAnsi"/>
                <w:lang w:val="en-US"/>
              </w:rPr>
              <w:t xml:space="preserve"> Fiat </w:t>
            </w:r>
            <w:r>
              <w:rPr>
                <w:rFonts w:asciiTheme="majorHAnsi" w:hAnsiTheme="majorHAnsi"/>
                <w:lang w:val="en-US"/>
              </w:rPr>
              <w:t>backed by BTC</w:t>
            </w:r>
          </w:p>
        </w:tc>
        <w:tc>
          <w:tcPr>
            <w:tcW w:w="3969" w:type="dxa"/>
            <w:tcBorders>
              <w:top w:val="none" w:sz="0" w:space="0" w:color="auto"/>
              <w:bottom w:val="none" w:sz="0" w:space="0" w:color="auto"/>
            </w:tcBorders>
            <w:shd w:val="clear" w:color="auto" w:fill="FFFFFF" w:themeFill="background1"/>
            <w:vAlign w:val="center"/>
          </w:tcPr>
          <w:p w14:paraId="76345231" w14:textId="7ADADF4F" w:rsidR="00A20490" w:rsidRPr="0010018F" w:rsidRDefault="00DF6B49"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Deposit</w:t>
            </w:r>
            <w:r w:rsidR="0010018F" w:rsidRPr="0010018F">
              <w:rPr>
                <w:rFonts w:asciiTheme="majorHAnsi" w:hAnsiTheme="majorHAnsi"/>
                <w:lang w:val="en-US"/>
              </w:rPr>
              <w:t>ed</w:t>
            </w:r>
            <w:r w:rsidRPr="0010018F">
              <w:rPr>
                <w:rFonts w:asciiTheme="majorHAnsi" w:hAnsiTheme="majorHAnsi"/>
                <w:lang w:val="en-US"/>
              </w:rPr>
              <w:t xml:space="preserve"> </w:t>
            </w:r>
            <w:r w:rsidR="0010018F" w:rsidRPr="0010018F">
              <w:rPr>
                <w:rFonts w:asciiTheme="majorHAnsi" w:hAnsiTheme="majorHAnsi"/>
                <w:lang w:val="en-US"/>
              </w:rPr>
              <w:t xml:space="preserve">bitcoin is </w:t>
            </w:r>
            <w:r w:rsidRPr="0010018F">
              <w:rPr>
                <w:rFonts w:asciiTheme="majorHAnsi" w:hAnsiTheme="majorHAnsi"/>
                <w:lang w:val="en-US"/>
              </w:rPr>
              <w:t>s</w:t>
            </w:r>
            <w:r w:rsidR="00A20490" w:rsidRPr="0010018F">
              <w:rPr>
                <w:rFonts w:asciiTheme="majorHAnsi" w:hAnsiTheme="majorHAnsi"/>
                <w:lang w:val="en-US"/>
              </w:rPr>
              <w:t>tabilized by an over collateralized network of Bitcoin</w:t>
            </w:r>
            <w:r w:rsidR="00704BFA">
              <w:rPr>
                <w:rFonts w:asciiTheme="majorHAnsi" w:hAnsiTheme="majorHAnsi"/>
                <w:lang w:val="en-US"/>
              </w:rPr>
              <w:t xml:space="preserve"> Lightning</w:t>
            </w:r>
            <w:r w:rsidR="00A20490" w:rsidRPr="0010018F">
              <w:rPr>
                <w:rFonts w:asciiTheme="majorHAnsi" w:hAnsiTheme="majorHAnsi"/>
                <w:lang w:val="en-US"/>
              </w:rPr>
              <w:t xml:space="preserve"> Stable Providers</w:t>
            </w:r>
          </w:p>
        </w:tc>
        <w:tc>
          <w:tcPr>
            <w:tcW w:w="1134" w:type="dxa"/>
            <w:tcBorders>
              <w:top w:val="none" w:sz="0" w:space="0" w:color="auto"/>
              <w:bottom w:val="none" w:sz="0" w:space="0" w:color="auto"/>
            </w:tcBorders>
            <w:shd w:val="clear" w:color="auto" w:fill="FFFFFF" w:themeFill="background1"/>
            <w:vAlign w:val="center"/>
          </w:tcPr>
          <w:p w14:paraId="555BD7AF" w14:textId="63BB8DFE"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678E6DC7" w14:textId="77777777"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tcBorders>
              <w:top w:val="none" w:sz="0" w:space="0" w:color="auto"/>
              <w:bottom w:val="none" w:sz="0" w:space="0" w:color="auto"/>
            </w:tcBorders>
            <w:shd w:val="clear" w:color="auto" w:fill="FFFFFF" w:themeFill="background1"/>
            <w:vAlign w:val="center"/>
          </w:tcPr>
          <w:p w14:paraId="3F6E2E7D" w14:textId="1E1858A7" w:rsidR="00A20490" w:rsidRPr="00487602" w:rsidRDefault="00B04B63"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128145EE"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1CF7A9FE" w14:textId="0BB85D09" w:rsidR="00487602" w:rsidRDefault="00487602" w:rsidP="00487602">
            <w:pPr>
              <w:rPr>
                <w:rFonts w:asciiTheme="majorHAnsi" w:hAnsiTheme="majorHAnsi"/>
                <w:lang w:val="en-US"/>
              </w:rPr>
            </w:pPr>
            <w:r>
              <w:rPr>
                <w:rFonts w:asciiTheme="majorHAnsi" w:hAnsiTheme="majorHAnsi"/>
                <w:b w:val="0"/>
                <w:bCs w:val="0"/>
                <w:lang w:val="en-US"/>
              </w:rPr>
              <w:t>Bitcoin Lightning Stable Preferred Share</w:t>
            </w:r>
          </w:p>
        </w:tc>
        <w:tc>
          <w:tcPr>
            <w:tcW w:w="1559" w:type="dxa"/>
            <w:shd w:val="clear" w:color="auto" w:fill="FFFFFF" w:themeFill="background1"/>
            <w:vAlign w:val="center"/>
          </w:tcPr>
          <w:p w14:paraId="644143DF" w14:textId="77777777" w:rsidR="00487602" w:rsidRPr="00A0500A"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09E4428" w14:textId="11A71FAC"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w:t>
            </w:r>
            <w:r w:rsidR="004445E0">
              <w:rPr>
                <w:rFonts w:asciiTheme="majorHAnsi" w:hAnsiTheme="majorHAnsi"/>
                <w:lang w:val="en-US"/>
              </w:rPr>
              <w:t>Fiat</w:t>
            </w:r>
            <w:r>
              <w:rPr>
                <w:rFonts w:asciiTheme="majorHAnsi" w:hAnsiTheme="majorHAnsi"/>
                <w:lang w:val="en-US"/>
              </w:rPr>
              <w:t xml:space="preserve"> backed by BTC</w:t>
            </w:r>
          </w:p>
        </w:tc>
        <w:tc>
          <w:tcPr>
            <w:tcW w:w="3969" w:type="dxa"/>
            <w:shd w:val="clear" w:color="auto" w:fill="FFFFFF" w:themeFill="background1"/>
            <w:vAlign w:val="center"/>
          </w:tcPr>
          <w:p w14:paraId="0EB664D0" w14:textId="14BB051F" w:rsidR="00487602" w:rsidRPr="004C225D" w:rsidRDefault="0010018F"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sidR="00487602">
              <w:rPr>
                <w:rFonts w:asciiTheme="majorHAnsi" w:hAnsiTheme="majorHAnsi"/>
                <w:lang w:val="en-US"/>
              </w:rPr>
              <w:t xml:space="preserve">by an over collateralized network of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Providers</w:t>
            </w:r>
          </w:p>
        </w:tc>
        <w:tc>
          <w:tcPr>
            <w:tcW w:w="1134" w:type="dxa"/>
            <w:shd w:val="clear" w:color="auto" w:fill="FFFFFF" w:themeFill="background1"/>
            <w:vAlign w:val="center"/>
          </w:tcPr>
          <w:p w14:paraId="12A97F09" w14:textId="1A106390"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245ABE9" w14:textId="77777777"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0B7B4135" w14:textId="37304A63" w:rsidR="00487602" w:rsidRPr="004C225D" w:rsidRDefault="00B04B63" w:rsidP="00B66A4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FE01C6" w:rsidRPr="00DA5280" w14:paraId="348716E9"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44A9B5EF" w14:textId="59EFA1C6" w:rsidR="00FE01C6" w:rsidRDefault="00FE01C6" w:rsidP="00FE01C6">
            <w:pPr>
              <w:rPr>
                <w:rFonts w:asciiTheme="majorHAnsi" w:hAnsiTheme="majorHAnsi"/>
                <w:lang w:val="en-US"/>
              </w:rPr>
            </w:pPr>
            <w:r>
              <w:rPr>
                <w:rFonts w:asciiTheme="majorHAnsi" w:hAnsiTheme="majorHAnsi"/>
                <w:b w:val="0"/>
                <w:bCs w:val="0"/>
                <w:lang w:val="en-US"/>
              </w:rPr>
              <w:t>Bitcoin Lightning Stable Loan</w:t>
            </w:r>
          </w:p>
        </w:tc>
        <w:tc>
          <w:tcPr>
            <w:tcW w:w="1559" w:type="dxa"/>
            <w:shd w:val="clear" w:color="auto" w:fill="FFFFFF" w:themeFill="background1"/>
            <w:vAlign w:val="center"/>
          </w:tcPr>
          <w:p w14:paraId="3DB570D5" w14:textId="591E1247" w:rsidR="00FE01C6" w:rsidRPr="00A0500A"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74B68181" w14:textId="71B01677"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89321CF" w14:textId="0B5AC9EC" w:rsidR="00FE01C6" w:rsidRPr="0010018F"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Bitcoin for additional leverage</w:t>
            </w:r>
          </w:p>
        </w:tc>
        <w:tc>
          <w:tcPr>
            <w:tcW w:w="1134" w:type="dxa"/>
            <w:shd w:val="clear" w:color="auto" w:fill="FFFFFF" w:themeFill="background1"/>
            <w:vAlign w:val="center"/>
          </w:tcPr>
          <w:p w14:paraId="5F84C40F" w14:textId="35010B6C"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036266B1" w14:textId="041FF9EA"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10A55B6" w14:textId="59C34B04"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614C0880"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0F4F5562" w14:textId="0B05A381" w:rsidR="000C671B" w:rsidRDefault="000C671B" w:rsidP="000C671B">
            <w:pPr>
              <w:rPr>
                <w:rFonts w:asciiTheme="majorHAnsi" w:hAnsiTheme="majorHAnsi"/>
                <w:lang w:val="en-US"/>
              </w:rPr>
            </w:pPr>
            <w:r>
              <w:rPr>
                <w:rFonts w:asciiTheme="majorHAnsi" w:hAnsiTheme="majorHAnsi"/>
                <w:b w:val="0"/>
                <w:bCs w:val="0"/>
                <w:lang w:val="en-US"/>
              </w:rPr>
              <w:t>Bitcoin Lightning Stable Credit Line</w:t>
            </w:r>
          </w:p>
        </w:tc>
        <w:tc>
          <w:tcPr>
            <w:tcW w:w="1559" w:type="dxa"/>
            <w:shd w:val="clear" w:color="auto" w:fill="FFFFFF" w:themeFill="background1"/>
            <w:vAlign w:val="center"/>
          </w:tcPr>
          <w:p w14:paraId="718B4580" w14:textId="725E46C1"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06F6227C" w14:textId="25CD517A"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2B95A093" w14:textId="50BB766F"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USAT / USDT</w:t>
            </w:r>
          </w:p>
        </w:tc>
        <w:tc>
          <w:tcPr>
            <w:tcW w:w="1134" w:type="dxa"/>
            <w:shd w:val="clear" w:color="auto" w:fill="FFFFFF" w:themeFill="background1"/>
            <w:vAlign w:val="center"/>
          </w:tcPr>
          <w:p w14:paraId="263E03B7" w14:textId="42BB543E"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342154EE" w14:textId="279BB926"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DC3F2F1" w14:textId="1C1AAC7E"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4F79678C"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7DAFC944" w14:textId="647368AF" w:rsidR="000C671B" w:rsidRDefault="000C671B" w:rsidP="000C671B">
            <w:pPr>
              <w:rPr>
                <w:rFonts w:asciiTheme="majorHAnsi" w:hAnsiTheme="majorHAnsi"/>
                <w:lang w:val="en-US"/>
              </w:rPr>
            </w:pPr>
            <w:r>
              <w:rPr>
                <w:rFonts w:asciiTheme="majorHAnsi" w:hAnsiTheme="majorHAnsi"/>
                <w:b w:val="0"/>
                <w:bCs w:val="0"/>
                <w:lang w:val="en-US"/>
              </w:rPr>
              <w:t>Bitcoin Lightning Stable Deposit</w:t>
            </w:r>
          </w:p>
        </w:tc>
        <w:tc>
          <w:tcPr>
            <w:tcW w:w="1559" w:type="dxa"/>
            <w:shd w:val="clear" w:color="auto" w:fill="FFFFFF" w:themeFill="background1"/>
            <w:vAlign w:val="center"/>
          </w:tcPr>
          <w:p w14:paraId="5BC92173" w14:textId="14E3B8CB" w:rsidR="000C671B" w:rsidRPr="00A0500A"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4E151A69" w14:textId="7F34FCB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AA2FB9F" w14:textId="54E5EF2E" w:rsidR="000C671B" w:rsidRPr="0010018F"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shd w:val="clear" w:color="auto" w:fill="FFFFFF" w:themeFill="background1"/>
            <w:vAlign w:val="center"/>
          </w:tcPr>
          <w:p w14:paraId="799BD58E" w14:textId="538AEFB8"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A5C9DC6" w14:textId="141B566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E1D9210" w14:textId="77CDE70F"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7DC11A70"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vMerge w:val="restart"/>
            <w:shd w:val="clear" w:color="auto" w:fill="FFFFFF" w:themeFill="background1"/>
            <w:vAlign w:val="center"/>
          </w:tcPr>
          <w:p w14:paraId="04646D5E" w14:textId="77777777" w:rsidR="000C671B" w:rsidRDefault="000C671B" w:rsidP="000C671B">
            <w:pPr>
              <w:rPr>
                <w:rFonts w:asciiTheme="majorHAnsi" w:hAnsiTheme="majorHAnsi"/>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1BC46194" w14:textId="77777777" w:rsidR="000C671B" w:rsidRPr="00A0500A"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D5C5207" w14:textId="3126650A"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Fiat backed by BTC</w:t>
            </w:r>
          </w:p>
        </w:tc>
        <w:tc>
          <w:tcPr>
            <w:tcW w:w="3969" w:type="dxa"/>
            <w:shd w:val="clear" w:color="auto" w:fill="FFFFFF" w:themeFill="background1"/>
            <w:vAlign w:val="center"/>
          </w:tcPr>
          <w:p w14:paraId="478B69DA" w14:textId="5D1549BF"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Pr>
                <w:rFonts w:asciiTheme="majorHAnsi" w:hAnsiTheme="majorHAnsi"/>
                <w:lang w:val="en-US"/>
              </w:rPr>
              <w:t xml:space="preserve">by an over collateralized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Providers</w:t>
            </w:r>
          </w:p>
        </w:tc>
        <w:tc>
          <w:tcPr>
            <w:tcW w:w="1134" w:type="dxa"/>
            <w:shd w:val="clear" w:color="auto" w:fill="FFFFFF" w:themeFill="background1"/>
            <w:vAlign w:val="center"/>
          </w:tcPr>
          <w:p w14:paraId="69C3C5E2" w14:textId="7E310E1B"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shd w:val="clear" w:color="auto" w:fill="FFFFFF" w:themeFill="background1"/>
            <w:vAlign w:val="center"/>
          </w:tcPr>
          <w:p w14:paraId="156F8AC0" w14:textId="298ABD00"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customer only</w:t>
            </w:r>
          </w:p>
        </w:tc>
        <w:tc>
          <w:tcPr>
            <w:tcW w:w="2126" w:type="dxa"/>
            <w:shd w:val="clear" w:color="auto" w:fill="FFFFFF" w:themeFill="background1"/>
            <w:vAlign w:val="center"/>
          </w:tcPr>
          <w:p w14:paraId="168B6C29" w14:textId="0EAA2A1C"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0C671B" w:rsidRPr="00DA5280" w14:paraId="17E2EA48"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vMerge/>
            <w:tcBorders>
              <w:top w:val="none" w:sz="0" w:space="0" w:color="auto"/>
              <w:bottom w:val="none" w:sz="0" w:space="0" w:color="auto"/>
            </w:tcBorders>
            <w:shd w:val="clear" w:color="auto" w:fill="FFFFFF" w:themeFill="background1"/>
            <w:vAlign w:val="center"/>
          </w:tcPr>
          <w:p w14:paraId="1D9202A4" w14:textId="77777777" w:rsidR="000C671B" w:rsidRDefault="000C671B" w:rsidP="000C671B">
            <w:pPr>
              <w:rPr>
                <w:rFonts w:asciiTheme="majorHAnsi" w:hAnsiTheme="majorHAnsi"/>
                <w:lang w:val="en-US"/>
              </w:rPr>
            </w:pPr>
          </w:p>
        </w:tc>
        <w:tc>
          <w:tcPr>
            <w:tcW w:w="1559" w:type="dxa"/>
            <w:tcBorders>
              <w:top w:val="none" w:sz="0" w:space="0" w:color="auto"/>
              <w:bottom w:val="none" w:sz="0" w:space="0" w:color="auto"/>
            </w:tcBorders>
            <w:shd w:val="clear" w:color="auto" w:fill="FFFFFF" w:themeFill="background1"/>
            <w:vAlign w:val="center"/>
          </w:tcPr>
          <w:p w14:paraId="057BFDE9" w14:textId="585BDF5D" w:rsidR="000C671B" w:rsidRPr="00A0500A"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560" w:type="dxa"/>
            <w:tcBorders>
              <w:top w:val="none" w:sz="0" w:space="0" w:color="auto"/>
              <w:bottom w:val="none" w:sz="0" w:space="0" w:color="auto"/>
            </w:tcBorders>
            <w:shd w:val="clear" w:color="auto" w:fill="FFFFFF" w:themeFill="background1"/>
            <w:vAlign w:val="center"/>
          </w:tcPr>
          <w:p w14:paraId="00C88D32" w14:textId="1D29651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tcBorders>
              <w:top w:val="none" w:sz="0" w:space="0" w:color="auto"/>
              <w:bottom w:val="none" w:sz="0" w:space="0" w:color="auto"/>
            </w:tcBorders>
            <w:shd w:val="clear" w:color="auto" w:fill="FFFFFF" w:themeFill="background1"/>
            <w:vAlign w:val="center"/>
          </w:tcPr>
          <w:p w14:paraId="28DD5776" w14:textId="1231E75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w:t>
            </w:r>
            <w:r>
              <w:rPr>
                <w:rFonts w:asciiTheme="majorHAnsi" w:hAnsiTheme="majorHAnsi"/>
                <w:lang w:val="en-US"/>
              </w:rPr>
              <w:t>leveraged</w:t>
            </w:r>
            <w:r w:rsidRPr="0010018F">
              <w:rPr>
                <w:rFonts w:asciiTheme="majorHAnsi" w:hAnsiTheme="majorHAnsi"/>
                <w:lang w:val="en-US"/>
              </w:rPr>
              <w:t xml:space="preserve"> </w:t>
            </w:r>
            <w:r>
              <w:rPr>
                <w:rFonts w:asciiTheme="majorHAnsi" w:hAnsiTheme="majorHAnsi"/>
                <w:lang w:val="en-US"/>
              </w:rPr>
              <w:t xml:space="preserve">by a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tcBorders>
              <w:top w:val="none" w:sz="0" w:space="0" w:color="auto"/>
              <w:bottom w:val="none" w:sz="0" w:space="0" w:color="auto"/>
            </w:tcBorders>
            <w:shd w:val="clear" w:color="auto" w:fill="FFFFFF" w:themeFill="background1"/>
            <w:vAlign w:val="center"/>
          </w:tcPr>
          <w:p w14:paraId="4E71085C" w14:textId="343589B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tcBorders>
              <w:top w:val="none" w:sz="0" w:space="0" w:color="auto"/>
              <w:bottom w:val="none" w:sz="0" w:space="0" w:color="auto"/>
            </w:tcBorders>
            <w:shd w:val="clear" w:color="auto" w:fill="FFFFFF" w:themeFill="background1"/>
            <w:vAlign w:val="center"/>
          </w:tcPr>
          <w:p w14:paraId="615A8321" w14:textId="2D9434CF"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customer only</w:t>
            </w:r>
          </w:p>
        </w:tc>
        <w:tc>
          <w:tcPr>
            <w:tcW w:w="2126" w:type="dxa"/>
            <w:tcBorders>
              <w:top w:val="none" w:sz="0" w:space="0" w:color="auto"/>
              <w:bottom w:val="none" w:sz="0" w:space="0" w:color="auto"/>
            </w:tcBorders>
            <w:shd w:val="clear" w:color="auto" w:fill="FFFFFF" w:themeFill="background1"/>
            <w:vAlign w:val="center"/>
          </w:tcPr>
          <w:p w14:paraId="68657914" w14:textId="55CB2D0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bl>
    <w:tbl>
      <w:tblPr>
        <w:tblStyle w:val="PlainTable2"/>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559"/>
        <w:gridCol w:w="1134"/>
        <w:gridCol w:w="12616"/>
      </w:tblGrid>
      <w:tr w:rsidR="00296DE9" w:rsidRPr="00DA5280" w14:paraId="07BF040C" w14:textId="77777777" w:rsidTr="00681DFE">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309" w:type="dxa"/>
            <w:gridSpan w:val="3"/>
            <w:tcBorders>
              <w:top w:val="nil"/>
              <w:bottom w:val="single" w:sz="8" w:space="0" w:color="404040" w:themeColor="text1" w:themeTint="BF"/>
            </w:tcBorders>
            <w:shd w:val="clear" w:color="auto" w:fill="F2F2F2" w:themeFill="background1" w:themeFillShade="F2"/>
            <w:vAlign w:val="center"/>
          </w:tcPr>
          <w:p w14:paraId="09B089B8" w14:textId="09E73882" w:rsidR="00296DE9" w:rsidRDefault="00296DE9" w:rsidP="004B783C">
            <w:pPr>
              <w:rPr>
                <w:rFonts w:asciiTheme="majorHAnsi" w:hAnsiTheme="majorHAnsi"/>
                <w:lang w:val="en-US"/>
              </w:rPr>
            </w:pPr>
            <w:r>
              <w:rPr>
                <w:rFonts w:asciiTheme="majorHAnsi" w:hAnsiTheme="majorHAnsi"/>
                <w:lang w:val="en-US"/>
              </w:rPr>
              <w:t>Lightning Bank Services</w:t>
            </w:r>
          </w:p>
        </w:tc>
      </w:tr>
      <w:tr w:rsidR="00296DE9" w:rsidRPr="00DA5280" w14:paraId="06C18CE3"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46F14713" w14:textId="77777777" w:rsidR="00296DE9" w:rsidRPr="00392519" w:rsidRDefault="00296DE9" w:rsidP="004B783C">
            <w:pPr>
              <w:rPr>
                <w:rFonts w:asciiTheme="majorHAnsi" w:hAnsiTheme="majorHAnsi"/>
                <w:b w:val="0"/>
                <w:bCs w:val="0"/>
                <w:lang w:val="en-US"/>
              </w:rPr>
            </w:pPr>
            <w:r w:rsidRPr="00392519">
              <w:rPr>
                <w:rFonts w:asciiTheme="majorHAnsi" w:hAnsiTheme="majorHAnsi"/>
                <w:b w:val="0"/>
                <w:bCs w:val="0"/>
                <w:lang w:val="en-US"/>
              </w:rPr>
              <w:t>Fiat Investor</w:t>
            </w:r>
          </w:p>
        </w:tc>
        <w:tc>
          <w:tcPr>
            <w:tcW w:w="1134" w:type="dxa"/>
            <w:shd w:val="clear" w:color="auto" w:fill="FFFFFF" w:themeFill="background1"/>
            <w:vAlign w:val="center"/>
          </w:tcPr>
          <w:p w14:paraId="31408263" w14:textId="77777777" w:rsidR="00296DE9" w:rsidRPr="00A0500A"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5A1C3246" w14:textId="77777777" w:rsidR="00296DE9" w:rsidRPr="00901017"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296DE9" w:rsidRPr="00DA5280" w14:paraId="382FCFAB"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10501A1B" w14:textId="77777777" w:rsidR="00296DE9" w:rsidRPr="00392519" w:rsidRDefault="00296DE9" w:rsidP="004B783C">
            <w:pPr>
              <w:rPr>
                <w:rFonts w:asciiTheme="majorHAnsi" w:hAnsiTheme="majorHAnsi"/>
                <w:b w:val="0"/>
                <w:bCs w:val="0"/>
                <w:lang w:val="en-US"/>
              </w:rPr>
            </w:pPr>
          </w:p>
        </w:tc>
        <w:tc>
          <w:tcPr>
            <w:tcW w:w="1134" w:type="dxa"/>
            <w:shd w:val="clear" w:color="auto" w:fill="FFFFFF" w:themeFill="background1"/>
            <w:vAlign w:val="center"/>
          </w:tcPr>
          <w:p w14:paraId="6C063960" w14:textId="77777777" w:rsidR="00296DE9" w:rsidRPr="00A0500A"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2616" w:type="dxa"/>
            <w:shd w:val="clear" w:color="auto" w:fill="FFFFFF" w:themeFill="background1"/>
            <w:vAlign w:val="center"/>
          </w:tcPr>
          <w:p w14:paraId="713FD087" w14:textId="77777777" w:rsidR="00296DE9" w:rsidRPr="00901017"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0F5213" w:rsidRPr="00DA5280" w14:paraId="15060EF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3729D94F" w14:textId="77777777" w:rsidR="000F5213" w:rsidRPr="00392519" w:rsidRDefault="000F5213" w:rsidP="004B783C">
            <w:pPr>
              <w:rPr>
                <w:rFonts w:asciiTheme="majorHAnsi" w:hAnsiTheme="majorHAnsi"/>
                <w:b w:val="0"/>
                <w:bCs w:val="0"/>
                <w:lang w:val="en-US"/>
              </w:rPr>
            </w:pPr>
            <w:r w:rsidRPr="00392519">
              <w:rPr>
                <w:rFonts w:asciiTheme="majorHAnsi" w:hAnsiTheme="majorHAnsi"/>
                <w:b w:val="0"/>
                <w:bCs w:val="0"/>
                <w:lang w:val="en-US"/>
              </w:rPr>
              <w:t>Bitcoin Investor</w:t>
            </w:r>
          </w:p>
        </w:tc>
        <w:tc>
          <w:tcPr>
            <w:tcW w:w="1134" w:type="dxa"/>
            <w:tcBorders>
              <w:bottom w:val="single" w:sz="8" w:space="0" w:color="595959" w:themeColor="text1" w:themeTint="A6"/>
            </w:tcBorders>
            <w:shd w:val="clear" w:color="auto" w:fill="FFFFFF" w:themeFill="background1"/>
            <w:vAlign w:val="center"/>
          </w:tcPr>
          <w:p w14:paraId="5B827C8C" w14:textId="77777777" w:rsidR="000F5213" w:rsidRPr="00A0500A"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2EDAA559" w14:textId="77777777" w:rsidR="000F5213" w:rsidRPr="00901017"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0F5213" w:rsidRPr="00DA5280" w14:paraId="2B89A003"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4D1F90FD" w14:textId="77777777" w:rsidR="000F5213" w:rsidRPr="00A0500A" w:rsidRDefault="000F5213" w:rsidP="004B783C">
            <w:pPr>
              <w:rPr>
                <w:rFonts w:asciiTheme="majorHAnsi" w:hAnsiTheme="majorHAnsi"/>
                <w:b w:val="0"/>
                <w:bCs w:val="0"/>
                <w:lang w:val="en-US"/>
              </w:rPr>
            </w:pPr>
          </w:p>
        </w:tc>
        <w:tc>
          <w:tcPr>
            <w:tcW w:w="1134" w:type="dxa"/>
            <w:tcBorders>
              <w:top w:val="single" w:sz="8" w:space="0" w:color="595959" w:themeColor="text1" w:themeTint="A6"/>
              <w:bottom w:val="single" w:sz="8" w:space="0" w:color="404040" w:themeColor="text1" w:themeTint="BF"/>
            </w:tcBorders>
            <w:vAlign w:val="center"/>
          </w:tcPr>
          <w:p w14:paraId="4F0A2030"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w:t>
            </w:r>
          </w:p>
        </w:tc>
        <w:tc>
          <w:tcPr>
            <w:tcW w:w="12616" w:type="dxa"/>
            <w:tcBorders>
              <w:bottom w:val="single" w:sz="8" w:space="0" w:color="595959" w:themeColor="text1" w:themeTint="A6"/>
            </w:tcBorders>
            <w:vAlign w:val="center"/>
          </w:tcPr>
          <w:p w14:paraId="533B7879"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Standard plus Bitcoin Drawdown Liquidation Protection. Liquidation can still occur if interest payments are not made or borrowed funds are not returned.</w:t>
            </w:r>
          </w:p>
        </w:tc>
      </w:tr>
      <w:tr w:rsidR="000F5213" w:rsidRPr="00DA5280" w14:paraId="6B8A905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tcBorders>
              <w:bottom w:val="single" w:sz="8" w:space="0" w:color="404040" w:themeColor="text1" w:themeTint="BF"/>
            </w:tcBorders>
            <w:shd w:val="clear" w:color="auto" w:fill="FFFFFF" w:themeFill="background1"/>
            <w:vAlign w:val="center"/>
          </w:tcPr>
          <w:p w14:paraId="0F00A03A" w14:textId="75059CB8" w:rsidR="000F5213" w:rsidRPr="00A0500A" w:rsidRDefault="000F5213" w:rsidP="004B783C">
            <w:pPr>
              <w:rPr>
                <w:rFonts w:asciiTheme="majorHAnsi" w:hAnsiTheme="majorHAnsi"/>
                <w:b w:val="0"/>
                <w:bCs w:val="0"/>
                <w:lang w:val="en-US"/>
              </w:rPr>
            </w:pPr>
          </w:p>
        </w:tc>
        <w:tc>
          <w:tcPr>
            <w:tcW w:w="1134" w:type="dxa"/>
            <w:tcBorders>
              <w:top w:val="single" w:sz="8" w:space="0" w:color="404040" w:themeColor="text1" w:themeTint="BF"/>
              <w:bottom w:val="single" w:sz="8" w:space="0" w:color="404040" w:themeColor="text1" w:themeTint="BF"/>
            </w:tcBorders>
            <w:vAlign w:val="center"/>
          </w:tcPr>
          <w:p w14:paraId="260F8FA3"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Luxury</w:t>
            </w:r>
          </w:p>
        </w:tc>
        <w:tc>
          <w:tcPr>
            <w:tcW w:w="12616" w:type="dxa"/>
            <w:tcBorders>
              <w:top w:val="single" w:sz="8" w:space="0" w:color="595959" w:themeColor="text1" w:themeTint="A6"/>
              <w:bottom w:val="single" w:sz="8" w:space="0" w:color="404040" w:themeColor="text1" w:themeTint="BF"/>
            </w:tcBorders>
            <w:vAlign w:val="center"/>
          </w:tcPr>
          <w:p w14:paraId="0E08329E"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 plus Bitcoin Yield Boost Loans which provide additional leverage with additional risk that the principal can be depleted quicker during Bitcoin Drawdowns so interest payment failures may trigger a liquidation event.</w:t>
            </w:r>
          </w:p>
        </w:tc>
      </w:tr>
    </w:tbl>
    <w:p w14:paraId="3E48F372" w14:textId="6518D529" w:rsidR="00A7265B" w:rsidRDefault="00F13635" w:rsidP="001D2A8E">
      <w:pPr>
        <w:spacing w:before="80" w:after="0"/>
        <w:rPr>
          <w:rFonts w:asciiTheme="majorHAnsi" w:hAnsiTheme="majorHAnsi"/>
          <w:b/>
          <w:bCs/>
          <w:color w:val="EE0000"/>
          <w:lang w:val="en-US"/>
        </w:rPr>
      </w:pPr>
      <w:r>
        <w:rPr>
          <w:rFonts w:asciiTheme="majorHAnsi" w:hAnsiTheme="majorHAnsi"/>
          <w:b/>
          <w:bCs/>
          <w:noProof/>
          <w:color w:val="EE0000"/>
          <w:lang w:val="en-US"/>
        </w:rPr>
        <w:lastRenderedPageBreak/>
        <w:drawing>
          <wp:inline distT="0" distB="0" distL="0" distR="0" wp14:anchorId="04B667C1" wp14:editId="0A140C86">
            <wp:extent cx="9697720" cy="5781040"/>
            <wp:effectExtent l="0" t="0" r="0" b="0"/>
            <wp:docPr id="53959498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94982"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5781040"/>
                    </a:xfrm>
                    <a:prstGeom prst="rect">
                      <a:avLst/>
                    </a:prstGeom>
                  </pic:spPr>
                </pic:pic>
              </a:graphicData>
            </a:graphic>
          </wp:inline>
        </w:drawing>
      </w:r>
    </w:p>
    <w:p w14:paraId="105C48A8" w14:textId="69E4E291" w:rsidR="0009071E" w:rsidRDefault="0009071E">
      <w:pPr>
        <w:rPr>
          <w:rFonts w:asciiTheme="majorHAnsi" w:hAnsiTheme="majorHAnsi"/>
          <w:lang w:val="en-US"/>
        </w:rPr>
      </w:pPr>
      <w:r>
        <w:rPr>
          <w:rFonts w:asciiTheme="majorHAnsi" w:hAnsiTheme="majorHAnsi"/>
          <w:lang w:val="en-US"/>
        </w:rPr>
        <w:br w:type="page"/>
      </w:r>
      <w:r w:rsidR="00F717C2">
        <w:rPr>
          <w:rFonts w:asciiTheme="majorHAnsi" w:hAnsiTheme="majorHAnsi"/>
          <w:noProof/>
          <w:lang w:val="en-US"/>
        </w:rPr>
        <w:lastRenderedPageBreak/>
        <w:drawing>
          <wp:inline distT="0" distB="0" distL="0" distR="0" wp14:anchorId="0CD4C812" wp14:editId="497D24AE">
            <wp:extent cx="9697720" cy="6191250"/>
            <wp:effectExtent l="0" t="0" r="0" b="0"/>
            <wp:docPr id="21237408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40808" name="Picture 2"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191250"/>
                    </a:xfrm>
                    <a:prstGeom prst="rect">
                      <a:avLst/>
                    </a:prstGeom>
                  </pic:spPr>
                </pic:pic>
              </a:graphicData>
            </a:graphic>
          </wp:inline>
        </w:drawing>
      </w:r>
    </w:p>
    <w:p w14:paraId="439FA93A" w14:textId="77777777" w:rsidR="0009071E" w:rsidRDefault="0009071E" w:rsidP="0009071E">
      <w:pPr>
        <w:spacing w:before="120" w:after="0"/>
        <w:rPr>
          <w:rFonts w:asciiTheme="majorHAnsi" w:hAnsiTheme="majorHAnsi"/>
          <w:b/>
          <w:bCs/>
          <w:lang w:val="en-US"/>
        </w:rPr>
      </w:pPr>
      <w:r>
        <w:rPr>
          <w:rFonts w:asciiTheme="majorHAnsi" w:hAnsiTheme="majorHAnsi"/>
          <w:b/>
          <w:bCs/>
          <w:lang w:val="en-US"/>
        </w:rPr>
        <w:t xml:space="preserve">Bonds </w:t>
      </w:r>
      <w:r w:rsidRPr="00D45776">
        <w:rPr>
          <w:rFonts w:asciiTheme="majorHAnsi" w:hAnsiTheme="majorHAnsi"/>
          <w:lang w:val="en-US"/>
        </w:rPr>
        <w:t xml:space="preserve">are </w:t>
      </w:r>
      <w:r>
        <w:rPr>
          <w:rFonts w:asciiTheme="majorHAnsi" w:hAnsiTheme="majorHAnsi"/>
          <w:lang w:val="en-US"/>
        </w:rPr>
        <w:t>non-convertible, callable, puttable, e</w:t>
      </w:r>
      <w:r w:rsidRPr="00D45776">
        <w:rPr>
          <w:rFonts w:asciiTheme="majorHAnsi" w:hAnsiTheme="majorHAnsi"/>
          <w:lang w:val="en-US"/>
        </w:rPr>
        <w:t xml:space="preserve">xtendible and </w:t>
      </w:r>
      <w:r>
        <w:rPr>
          <w:rFonts w:asciiTheme="majorHAnsi" w:hAnsiTheme="majorHAnsi"/>
          <w:lang w:val="en-US"/>
        </w:rPr>
        <w:t>s</w:t>
      </w:r>
      <w:r w:rsidRPr="00D45776">
        <w:rPr>
          <w:rFonts w:asciiTheme="majorHAnsi" w:hAnsiTheme="majorHAnsi"/>
          <w:lang w:val="en-US"/>
        </w:rPr>
        <w:t>ecured</w:t>
      </w:r>
      <w:r>
        <w:rPr>
          <w:rFonts w:asciiTheme="majorHAnsi" w:hAnsiTheme="majorHAnsi"/>
          <w:lang w:val="en-US"/>
        </w:rPr>
        <w:t xml:space="preserve"> to the bitcoin contained as a Stable Receiver in Lightning Network channels.</w:t>
      </w:r>
    </w:p>
    <w:p w14:paraId="5F2BF813" w14:textId="77777777" w:rsidR="0009071E" w:rsidRDefault="0009071E" w:rsidP="0009071E">
      <w:pPr>
        <w:spacing w:before="120" w:after="0"/>
      </w:pPr>
      <w:r>
        <w:rPr>
          <w:rFonts w:asciiTheme="majorHAnsi" w:hAnsiTheme="majorHAnsi"/>
          <w:b/>
          <w:bCs/>
          <w:lang w:val="en-US"/>
        </w:rPr>
        <w:t xml:space="preserve">Premium Bonds </w:t>
      </w:r>
      <w:r w:rsidRPr="00D45776">
        <w:rPr>
          <w:rFonts w:asciiTheme="majorHAnsi" w:hAnsiTheme="majorHAnsi"/>
          <w:lang w:val="en-US"/>
        </w:rPr>
        <w:t>are tax-exempt z</w:t>
      </w:r>
      <w:r w:rsidRPr="004608FC">
        <w:rPr>
          <w:rFonts w:asciiTheme="majorHAnsi" w:hAnsiTheme="majorHAnsi"/>
          <w:lang w:val="en-US"/>
        </w:rPr>
        <w:t>ero</w:t>
      </w:r>
      <w:r>
        <w:t xml:space="preserve"> coupons with the same annual rate in USD as </w:t>
      </w:r>
      <w:r w:rsidRPr="00BF0119">
        <w:rPr>
          <w:b/>
          <w:bCs/>
        </w:rPr>
        <w:t>Standard Bonds</w:t>
      </w:r>
      <w:r>
        <w:t xml:space="preserve"> but instead compounded in Bitcoin and then is sold at maturity to provide a lump sum USD payment</w:t>
      </w:r>
    </w:p>
    <w:p w14:paraId="4D86A473" w14:textId="68C4243F" w:rsidR="00E2562A" w:rsidRPr="00C05A07" w:rsidRDefault="0009071E" w:rsidP="00346E4B">
      <w:pPr>
        <w:spacing w:before="120" w:after="0"/>
        <w:rPr>
          <w:rFonts w:asciiTheme="majorHAnsi" w:hAnsiTheme="majorHAnsi"/>
          <w:lang w:val="en-US"/>
        </w:rPr>
      </w:pPr>
      <w:r>
        <w:rPr>
          <w:rFonts w:asciiTheme="majorHAnsi" w:hAnsiTheme="majorHAnsi"/>
          <w:b/>
          <w:bCs/>
          <w:lang w:val="en-US"/>
        </w:rPr>
        <w:t xml:space="preserve">Preferred Shares </w:t>
      </w:r>
      <w:r w:rsidRPr="00D45776">
        <w:rPr>
          <w:rFonts w:asciiTheme="majorHAnsi" w:hAnsiTheme="majorHAnsi"/>
          <w:lang w:val="en-US"/>
        </w:rPr>
        <w:t>are</w:t>
      </w:r>
      <w:r>
        <w:rPr>
          <w:rFonts w:asciiTheme="majorHAnsi" w:hAnsiTheme="majorHAnsi"/>
          <w:lang w:val="en-US"/>
        </w:rPr>
        <w:t xml:space="preserve"> non-convertible, callable and retractable</w:t>
      </w:r>
    </w:p>
    <w:sectPr w:rsidR="00E2562A" w:rsidRPr="00C05A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084FD" w14:textId="77777777" w:rsidR="00FF61E5" w:rsidRDefault="00FF61E5" w:rsidP="00DF3F33">
      <w:pPr>
        <w:spacing w:before="0" w:after="0" w:line="240" w:lineRule="auto"/>
      </w:pPr>
      <w:r>
        <w:separator/>
      </w:r>
    </w:p>
  </w:endnote>
  <w:endnote w:type="continuationSeparator" w:id="0">
    <w:p w14:paraId="45C2D350" w14:textId="77777777" w:rsidR="00FF61E5" w:rsidRDefault="00FF61E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6AA62" w14:textId="77777777" w:rsidR="00FF61E5" w:rsidRDefault="00FF61E5" w:rsidP="00DF3F33">
      <w:pPr>
        <w:spacing w:before="0" w:after="0" w:line="240" w:lineRule="auto"/>
      </w:pPr>
      <w:r>
        <w:separator/>
      </w:r>
    </w:p>
  </w:footnote>
  <w:footnote w:type="continuationSeparator" w:id="0">
    <w:p w14:paraId="1E6151AF" w14:textId="77777777" w:rsidR="00FF61E5" w:rsidRDefault="00FF61E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C3"/>
    <w:rsid w:val="000002FB"/>
    <w:rsid w:val="00000C9F"/>
    <w:rsid w:val="00000DFE"/>
    <w:rsid w:val="000011ED"/>
    <w:rsid w:val="00001A58"/>
    <w:rsid w:val="00003F22"/>
    <w:rsid w:val="0000464C"/>
    <w:rsid w:val="00005098"/>
    <w:rsid w:val="000050B8"/>
    <w:rsid w:val="00005208"/>
    <w:rsid w:val="00005EF3"/>
    <w:rsid w:val="00006176"/>
    <w:rsid w:val="00006CBB"/>
    <w:rsid w:val="00007345"/>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A6"/>
    <w:rsid w:val="000213E8"/>
    <w:rsid w:val="00021B12"/>
    <w:rsid w:val="00021D97"/>
    <w:rsid w:val="0002257A"/>
    <w:rsid w:val="00022912"/>
    <w:rsid w:val="00023BED"/>
    <w:rsid w:val="000248CA"/>
    <w:rsid w:val="00025E89"/>
    <w:rsid w:val="00027C90"/>
    <w:rsid w:val="00030569"/>
    <w:rsid w:val="00030663"/>
    <w:rsid w:val="00031647"/>
    <w:rsid w:val="000322C1"/>
    <w:rsid w:val="00033118"/>
    <w:rsid w:val="00033375"/>
    <w:rsid w:val="00033712"/>
    <w:rsid w:val="000344D6"/>
    <w:rsid w:val="000357D3"/>
    <w:rsid w:val="00035BCA"/>
    <w:rsid w:val="00036500"/>
    <w:rsid w:val="00037D2F"/>
    <w:rsid w:val="000400C4"/>
    <w:rsid w:val="00040283"/>
    <w:rsid w:val="00040AA6"/>
    <w:rsid w:val="00040CB6"/>
    <w:rsid w:val="0004121B"/>
    <w:rsid w:val="0004171B"/>
    <w:rsid w:val="00041B8C"/>
    <w:rsid w:val="00042722"/>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0DB5"/>
    <w:rsid w:val="00061270"/>
    <w:rsid w:val="00062110"/>
    <w:rsid w:val="000625DF"/>
    <w:rsid w:val="0006270E"/>
    <w:rsid w:val="00062E4D"/>
    <w:rsid w:val="00063AB3"/>
    <w:rsid w:val="00063DDC"/>
    <w:rsid w:val="0006495C"/>
    <w:rsid w:val="00066003"/>
    <w:rsid w:val="000664A2"/>
    <w:rsid w:val="00066840"/>
    <w:rsid w:val="00066ACD"/>
    <w:rsid w:val="00066AF5"/>
    <w:rsid w:val="00066D70"/>
    <w:rsid w:val="00067070"/>
    <w:rsid w:val="00067AA0"/>
    <w:rsid w:val="000707A4"/>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52A"/>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585"/>
    <w:rsid w:val="0009071E"/>
    <w:rsid w:val="00090A90"/>
    <w:rsid w:val="000917A2"/>
    <w:rsid w:val="000918C3"/>
    <w:rsid w:val="00091DDA"/>
    <w:rsid w:val="000920B4"/>
    <w:rsid w:val="00093255"/>
    <w:rsid w:val="000939D5"/>
    <w:rsid w:val="00093CB7"/>
    <w:rsid w:val="0009446D"/>
    <w:rsid w:val="000947C6"/>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C46"/>
    <w:rsid w:val="000A4F8B"/>
    <w:rsid w:val="000A4FF2"/>
    <w:rsid w:val="000A574D"/>
    <w:rsid w:val="000A58A8"/>
    <w:rsid w:val="000A666C"/>
    <w:rsid w:val="000A7EF1"/>
    <w:rsid w:val="000B0538"/>
    <w:rsid w:val="000B1F89"/>
    <w:rsid w:val="000B244F"/>
    <w:rsid w:val="000B2879"/>
    <w:rsid w:val="000B2990"/>
    <w:rsid w:val="000B305C"/>
    <w:rsid w:val="000B307D"/>
    <w:rsid w:val="000B320C"/>
    <w:rsid w:val="000B372E"/>
    <w:rsid w:val="000B3F87"/>
    <w:rsid w:val="000B3FA9"/>
    <w:rsid w:val="000B4008"/>
    <w:rsid w:val="000B4245"/>
    <w:rsid w:val="000B4B9B"/>
    <w:rsid w:val="000B555E"/>
    <w:rsid w:val="000B58EB"/>
    <w:rsid w:val="000B5F44"/>
    <w:rsid w:val="000B710A"/>
    <w:rsid w:val="000C054B"/>
    <w:rsid w:val="000C1000"/>
    <w:rsid w:val="000C158C"/>
    <w:rsid w:val="000C2F18"/>
    <w:rsid w:val="000C37A1"/>
    <w:rsid w:val="000C5A86"/>
    <w:rsid w:val="000C671B"/>
    <w:rsid w:val="000C6F7F"/>
    <w:rsid w:val="000C751F"/>
    <w:rsid w:val="000C7D11"/>
    <w:rsid w:val="000D1E08"/>
    <w:rsid w:val="000D2B5B"/>
    <w:rsid w:val="000D323E"/>
    <w:rsid w:val="000D3402"/>
    <w:rsid w:val="000D45C6"/>
    <w:rsid w:val="000D5157"/>
    <w:rsid w:val="000D5186"/>
    <w:rsid w:val="000D61B2"/>
    <w:rsid w:val="000D632E"/>
    <w:rsid w:val="000D662D"/>
    <w:rsid w:val="000D66CB"/>
    <w:rsid w:val="000D6EC5"/>
    <w:rsid w:val="000D6F60"/>
    <w:rsid w:val="000D7366"/>
    <w:rsid w:val="000D774C"/>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4D15"/>
    <w:rsid w:val="000E5282"/>
    <w:rsid w:val="000E5978"/>
    <w:rsid w:val="000E6526"/>
    <w:rsid w:val="000E65BE"/>
    <w:rsid w:val="000E66F3"/>
    <w:rsid w:val="000E6E42"/>
    <w:rsid w:val="000E7513"/>
    <w:rsid w:val="000F00F9"/>
    <w:rsid w:val="000F069E"/>
    <w:rsid w:val="000F07B9"/>
    <w:rsid w:val="000F0A4A"/>
    <w:rsid w:val="000F0C79"/>
    <w:rsid w:val="000F15E6"/>
    <w:rsid w:val="000F1FE3"/>
    <w:rsid w:val="000F2128"/>
    <w:rsid w:val="000F350E"/>
    <w:rsid w:val="000F39C8"/>
    <w:rsid w:val="000F3D8F"/>
    <w:rsid w:val="000F423D"/>
    <w:rsid w:val="000F4629"/>
    <w:rsid w:val="000F489F"/>
    <w:rsid w:val="000F4CA5"/>
    <w:rsid w:val="000F5213"/>
    <w:rsid w:val="000F6F41"/>
    <w:rsid w:val="000F76F7"/>
    <w:rsid w:val="000F7712"/>
    <w:rsid w:val="0010018F"/>
    <w:rsid w:val="001014E5"/>
    <w:rsid w:val="001027E0"/>
    <w:rsid w:val="001037D0"/>
    <w:rsid w:val="001039E5"/>
    <w:rsid w:val="00103C2B"/>
    <w:rsid w:val="001040A7"/>
    <w:rsid w:val="001040D3"/>
    <w:rsid w:val="001048BA"/>
    <w:rsid w:val="00104CD4"/>
    <w:rsid w:val="00104D2A"/>
    <w:rsid w:val="00105797"/>
    <w:rsid w:val="001059D1"/>
    <w:rsid w:val="00105B1D"/>
    <w:rsid w:val="00105BE2"/>
    <w:rsid w:val="00106359"/>
    <w:rsid w:val="001070BF"/>
    <w:rsid w:val="00107D8E"/>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0A5D"/>
    <w:rsid w:val="001219E2"/>
    <w:rsid w:val="0012262F"/>
    <w:rsid w:val="001229BB"/>
    <w:rsid w:val="0012330E"/>
    <w:rsid w:val="001234FC"/>
    <w:rsid w:val="0012368D"/>
    <w:rsid w:val="00123750"/>
    <w:rsid w:val="00124907"/>
    <w:rsid w:val="001249B9"/>
    <w:rsid w:val="00124F27"/>
    <w:rsid w:val="0012502C"/>
    <w:rsid w:val="00125CCD"/>
    <w:rsid w:val="00126414"/>
    <w:rsid w:val="001268CE"/>
    <w:rsid w:val="001302B4"/>
    <w:rsid w:val="00130706"/>
    <w:rsid w:val="0013097B"/>
    <w:rsid w:val="00130F80"/>
    <w:rsid w:val="00132584"/>
    <w:rsid w:val="00132588"/>
    <w:rsid w:val="00132BE0"/>
    <w:rsid w:val="00133833"/>
    <w:rsid w:val="0013520D"/>
    <w:rsid w:val="0013538B"/>
    <w:rsid w:val="001353C6"/>
    <w:rsid w:val="0013541D"/>
    <w:rsid w:val="0013567C"/>
    <w:rsid w:val="00135C23"/>
    <w:rsid w:val="00135D7F"/>
    <w:rsid w:val="00135E7F"/>
    <w:rsid w:val="00136286"/>
    <w:rsid w:val="001368F6"/>
    <w:rsid w:val="00137C95"/>
    <w:rsid w:val="001415EB"/>
    <w:rsid w:val="001417B6"/>
    <w:rsid w:val="00141DA9"/>
    <w:rsid w:val="0014228F"/>
    <w:rsid w:val="001422B6"/>
    <w:rsid w:val="00142320"/>
    <w:rsid w:val="001423DD"/>
    <w:rsid w:val="001427B3"/>
    <w:rsid w:val="001435F0"/>
    <w:rsid w:val="0014375B"/>
    <w:rsid w:val="00143953"/>
    <w:rsid w:val="00143DFB"/>
    <w:rsid w:val="00143E9E"/>
    <w:rsid w:val="0014429C"/>
    <w:rsid w:val="00145261"/>
    <w:rsid w:val="001452D9"/>
    <w:rsid w:val="001453C2"/>
    <w:rsid w:val="00145FF2"/>
    <w:rsid w:val="001460F0"/>
    <w:rsid w:val="00146256"/>
    <w:rsid w:val="0014630F"/>
    <w:rsid w:val="00146992"/>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38FB"/>
    <w:rsid w:val="00175B2B"/>
    <w:rsid w:val="001763F9"/>
    <w:rsid w:val="00176700"/>
    <w:rsid w:val="0017679A"/>
    <w:rsid w:val="00176848"/>
    <w:rsid w:val="00177030"/>
    <w:rsid w:val="001773A7"/>
    <w:rsid w:val="0017771A"/>
    <w:rsid w:val="00177B32"/>
    <w:rsid w:val="00177C2F"/>
    <w:rsid w:val="00180170"/>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1D3"/>
    <w:rsid w:val="001953F6"/>
    <w:rsid w:val="00195BC0"/>
    <w:rsid w:val="00197A06"/>
    <w:rsid w:val="00197B74"/>
    <w:rsid w:val="00197C7B"/>
    <w:rsid w:val="00197E58"/>
    <w:rsid w:val="001A1540"/>
    <w:rsid w:val="001A16E3"/>
    <w:rsid w:val="001A1ADE"/>
    <w:rsid w:val="001A20ED"/>
    <w:rsid w:val="001A2A54"/>
    <w:rsid w:val="001A2C43"/>
    <w:rsid w:val="001A2D3B"/>
    <w:rsid w:val="001A34A6"/>
    <w:rsid w:val="001A5014"/>
    <w:rsid w:val="001A5B39"/>
    <w:rsid w:val="001A5F97"/>
    <w:rsid w:val="001A60C5"/>
    <w:rsid w:val="001A6B4B"/>
    <w:rsid w:val="001A6F7B"/>
    <w:rsid w:val="001A74C9"/>
    <w:rsid w:val="001A7906"/>
    <w:rsid w:val="001B0299"/>
    <w:rsid w:val="001B06B4"/>
    <w:rsid w:val="001B0E07"/>
    <w:rsid w:val="001B0FE3"/>
    <w:rsid w:val="001B14D1"/>
    <w:rsid w:val="001B16DA"/>
    <w:rsid w:val="001B2A8E"/>
    <w:rsid w:val="001B303B"/>
    <w:rsid w:val="001B35A0"/>
    <w:rsid w:val="001B3ACD"/>
    <w:rsid w:val="001B4771"/>
    <w:rsid w:val="001B4B1A"/>
    <w:rsid w:val="001B4EBC"/>
    <w:rsid w:val="001B6776"/>
    <w:rsid w:val="001B6D37"/>
    <w:rsid w:val="001B7866"/>
    <w:rsid w:val="001B7909"/>
    <w:rsid w:val="001B7BF4"/>
    <w:rsid w:val="001C0473"/>
    <w:rsid w:val="001C04D1"/>
    <w:rsid w:val="001C06F6"/>
    <w:rsid w:val="001C1542"/>
    <w:rsid w:val="001C2864"/>
    <w:rsid w:val="001C333E"/>
    <w:rsid w:val="001C43EC"/>
    <w:rsid w:val="001C468F"/>
    <w:rsid w:val="001C472A"/>
    <w:rsid w:val="001C4988"/>
    <w:rsid w:val="001C4C5D"/>
    <w:rsid w:val="001C4D4D"/>
    <w:rsid w:val="001C5CC3"/>
    <w:rsid w:val="001C5CCF"/>
    <w:rsid w:val="001C633C"/>
    <w:rsid w:val="001C69D1"/>
    <w:rsid w:val="001C6DEA"/>
    <w:rsid w:val="001D0B77"/>
    <w:rsid w:val="001D0E33"/>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AD3"/>
    <w:rsid w:val="001E5CB9"/>
    <w:rsid w:val="001E6473"/>
    <w:rsid w:val="001F046F"/>
    <w:rsid w:val="001F0613"/>
    <w:rsid w:val="001F1493"/>
    <w:rsid w:val="001F1658"/>
    <w:rsid w:val="001F23E5"/>
    <w:rsid w:val="001F2404"/>
    <w:rsid w:val="001F2606"/>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1282"/>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5D92"/>
    <w:rsid w:val="002263ED"/>
    <w:rsid w:val="0022711E"/>
    <w:rsid w:val="00227479"/>
    <w:rsid w:val="00227F3E"/>
    <w:rsid w:val="00230046"/>
    <w:rsid w:val="002300BC"/>
    <w:rsid w:val="002310B1"/>
    <w:rsid w:val="002312D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3EA6"/>
    <w:rsid w:val="00244D93"/>
    <w:rsid w:val="00245C18"/>
    <w:rsid w:val="002465DF"/>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25E"/>
    <w:rsid w:val="00253829"/>
    <w:rsid w:val="00254256"/>
    <w:rsid w:val="0025436C"/>
    <w:rsid w:val="002543AE"/>
    <w:rsid w:val="00254981"/>
    <w:rsid w:val="00254E1D"/>
    <w:rsid w:val="00254F6D"/>
    <w:rsid w:val="002563E7"/>
    <w:rsid w:val="00256D54"/>
    <w:rsid w:val="00256DC0"/>
    <w:rsid w:val="0025713D"/>
    <w:rsid w:val="0025764B"/>
    <w:rsid w:val="00257E35"/>
    <w:rsid w:val="00257ECC"/>
    <w:rsid w:val="00260B46"/>
    <w:rsid w:val="0026142D"/>
    <w:rsid w:val="002615F9"/>
    <w:rsid w:val="00261A32"/>
    <w:rsid w:val="00261F1F"/>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75C"/>
    <w:rsid w:val="0027594B"/>
    <w:rsid w:val="00275F24"/>
    <w:rsid w:val="00276CD5"/>
    <w:rsid w:val="00276D63"/>
    <w:rsid w:val="002822C9"/>
    <w:rsid w:val="00282362"/>
    <w:rsid w:val="002827FE"/>
    <w:rsid w:val="00282999"/>
    <w:rsid w:val="00282C9C"/>
    <w:rsid w:val="00282D1C"/>
    <w:rsid w:val="00283C8F"/>
    <w:rsid w:val="00284321"/>
    <w:rsid w:val="0028461D"/>
    <w:rsid w:val="00284E2A"/>
    <w:rsid w:val="00285027"/>
    <w:rsid w:val="0028531E"/>
    <w:rsid w:val="00285B05"/>
    <w:rsid w:val="00286124"/>
    <w:rsid w:val="002861BA"/>
    <w:rsid w:val="0028661F"/>
    <w:rsid w:val="00287305"/>
    <w:rsid w:val="0028747C"/>
    <w:rsid w:val="00287501"/>
    <w:rsid w:val="00290097"/>
    <w:rsid w:val="002902EB"/>
    <w:rsid w:val="00291322"/>
    <w:rsid w:val="00291DD3"/>
    <w:rsid w:val="00292112"/>
    <w:rsid w:val="00292118"/>
    <w:rsid w:val="00292854"/>
    <w:rsid w:val="002928EE"/>
    <w:rsid w:val="00292972"/>
    <w:rsid w:val="00293F25"/>
    <w:rsid w:val="002942CF"/>
    <w:rsid w:val="002943AF"/>
    <w:rsid w:val="0029450D"/>
    <w:rsid w:val="002949B9"/>
    <w:rsid w:val="00294A7F"/>
    <w:rsid w:val="00294AB5"/>
    <w:rsid w:val="00294DB0"/>
    <w:rsid w:val="00295181"/>
    <w:rsid w:val="00295359"/>
    <w:rsid w:val="002958B6"/>
    <w:rsid w:val="00295BB0"/>
    <w:rsid w:val="00295D24"/>
    <w:rsid w:val="00296106"/>
    <w:rsid w:val="0029677E"/>
    <w:rsid w:val="002967D6"/>
    <w:rsid w:val="002968A4"/>
    <w:rsid w:val="00296D80"/>
    <w:rsid w:val="00296DE9"/>
    <w:rsid w:val="00297E9A"/>
    <w:rsid w:val="002A115F"/>
    <w:rsid w:val="002A1A15"/>
    <w:rsid w:val="002A1E9B"/>
    <w:rsid w:val="002A3479"/>
    <w:rsid w:val="002A35A2"/>
    <w:rsid w:val="002A3732"/>
    <w:rsid w:val="002A3A82"/>
    <w:rsid w:val="002A40CF"/>
    <w:rsid w:val="002A40E7"/>
    <w:rsid w:val="002A4996"/>
    <w:rsid w:val="002A53B8"/>
    <w:rsid w:val="002A61D2"/>
    <w:rsid w:val="002A632B"/>
    <w:rsid w:val="002A6843"/>
    <w:rsid w:val="002A72A7"/>
    <w:rsid w:val="002A7445"/>
    <w:rsid w:val="002A799A"/>
    <w:rsid w:val="002A7F16"/>
    <w:rsid w:val="002B0ADA"/>
    <w:rsid w:val="002B114C"/>
    <w:rsid w:val="002B1370"/>
    <w:rsid w:val="002B15FF"/>
    <w:rsid w:val="002B19B8"/>
    <w:rsid w:val="002B1B05"/>
    <w:rsid w:val="002B31BD"/>
    <w:rsid w:val="002B49AB"/>
    <w:rsid w:val="002B50CB"/>
    <w:rsid w:val="002B5C06"/>
    <w:rsid w:val="002B5F3E"/>
    <w:rsid w:val="002B6AB4"/>
    <w:rsid w:val="002B6AEE"/>
    <w:rsid w:val="002B6B1B"/>
    <w:rsid w:val="002B7094"/>
    <w:rsid w:val="002B7619"/>
    <w:rsid w:val="002B761E"/>
    <w:rsid w:val="002B7FD2"/>
    <w:rsid w:val="002C02C8"/>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B47"/>
    <w:rsid w:val="002C7C1A"/>
    <w:rsid w:val="002D0073"/>
    <w:rsid w:val="002D18B1"/>
    <w:rsid w:val="002D1AFB"/>
    <w:rsid w:val="002D21A5"/>
    <w:rsid w:val="002D243E"/>
    <w:rsid w:val="002D2928"/>
    <w:rsid w:val="002D2C3C"/>
    <w:rsid w:val="002D2CFB"/>
    <w:rsid w:val="002D3ECA"/>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3CAC"/>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C06"/>
    <w:rsid w:val="002F3D89"/>
    <w:rsid w:val="002F3EA7"/>
    <w:rsid w:val="002F3FA5"/>
    <w:rsid w:val="002F4495"/>
    <w:rsid w:val="002F4696"/>
    <w:rsid w:val="002F49F9"/>
    <w:rsid w:val="002F4A3C"/>
    <w:rsid w:val="002F4ABF"/>
    <w:rsid w:val="002F4E93"/>
    <w:rsid w:val="002F4FB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78D"/>
    <w:rsid w:val="00305891"/>
    <w:rsid w:val="00306279"/>
    <w:rsid w:val="00306286"/>
    <w:rsid w:val="00306F0A"/>
    <w:rsid w:val="003079B4"/>
    <w:rsid w:val="003104A3"/>
    <w:rsid w:val="003106EA"/>
    <w:rsid w:val="00310EA1"/>
    <w:rsid w:val="00310F62"/>
    <w:rsid w:val="003112B5"/>
    <w:rsid w:val="003117D9"/>
    <w:rsid w:val="00312698"/>
    <w:rsid w:val="00312B8B"/>
    <w:rsid w:val="00312DC1"/>
    <w:rsid w:val="0031304F"/>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4AC"/>
    <w:rsid w:val="003228CF"/>
    <w:rsid w:val="00322966"/>
    <w:rsid w:val="00323124"/>
    <w:rsid w:val="0032324A"/>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46E4B"/>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25C6"/>
    <w:rsid w:val="003628D0"/>
    <w:rsid w:val="00363797"/>
    <w:rsid w:val="0036422D"/>
    <w:rsid w:val="00364580"/>
    <w:rsid w:val="00364610"/>
    <w:rsid w:val="00364967"/>
    <w:rsid w:val="00364F74"/>
    <w:rsid w:val="00365054"/>
    <w:rsid w:val="003659D0"/>
    <w:rsid w:val="00365FB3"/>
    <w:rsid w:val="00366107"/>
    <w:rsid w:val="00366994"/>
    <w:rsid w:val="00366C6B"/>
    <w:rsid w:val="00367413"/>
    <w:rsid w:val="003677E1"/>
    <w:rsid w:val="00367C48"/>
    <w:rsid w:val="00367D2B"/>
    <w:rsid w:val="00367F2D"/>
    <w:rsid w:val="00370700"/>
    <w:rsid w:val="00370B19"/>
    <w:rsid w:val="00371095"/>
    <w:rsid w:val="00372271"/>
    <w:rsid w:val="00372BBC"/>
    <w:rsid w:val="00372FB2"/>
    <w:rsid w:val="003736F0"/>
    <w:rsid w:val="00373868"/>
    <w:rsid w:val="00373DEC"/>
    <w:rsid w:val="00374C82"/>
    <w:rsid w:val="00375AF6"/>
    <w:rsid w:val="00376592"/>
    <w:rsid w:val="00376758"/>
    <w:rsid w:val="00377984"/>
    <w:rsid w:val="00377B6C"/>
    <w:rsid w:val="00380013"/>
    <w:rsid w:val="0038093C"/>
    <w:rsid w:val="00381283"/>
    <w:rsid w:val="00381413"/>
    <w:rsid w:val="00382949"/>
    <w:rsid w:val="00383188"/>
    <w:rsid w:val="0038323C"/>
    <w:rsid w:val="003834D5"/>
    <w:rsid w:val="00383F31"/>
    <w:rsid w:val="003842BD"/>
    <w:rsid w:val="00384447"/>
    <w:rsid w:val="00384592"/>
    <w:rsid w:val="00386063"/>
    <w:rsid w:val="0038684C"/>
    <w:rsid w:val="00386F9A"/>
    <w:rsid w:val="003879E0"/>
    <w:rsid w:val="00390ADA"/>
    <w:rsid w:val="003913B0"/>
    <w:rsid w:val="003913B8"/>
    <w:rsid w:val="00391461"/>
    <w:rsid w:val="0039147F"/>
    <w:rsid w:val="00392482"/>
    <w:rsid w:val="00392519"/>
    <w:rsid w:val="0039303F"/>
    <w:rsid w:val="00393104"/>
    <w:rsid w:val="00393183"/>
    <w:rsid w:val="003936AF"/>
    <w:rsid w:val="00393840"/>
    <w:rsid w:val="00393A87"/>
    <w:rsid w:val="00393DAF"/>
    <w:rsid w:val="003952CB"/>
    <w:rsid w:val="003957FF"/>
    <w:rsid w:val="00396CAF"/>
    <w:rsid w:val="00396CB5"/>
    <w:rsid w:val="00397668"/>
    <w:rsid w:val="003977AC"/>
    <w:rsid w:val="00397F2D"/>
    <w:rsid w:val="003A038A"/>
    <w:rsid w:val="003A053E"/>
    <w:rsid w:val="003A0A78"/>
    <w:rsid w:val="003A11A8"/>
    <w:rsid w:val="003A127C"/>
    <w:rsid w:val="003A1389"/>
    <w:rsid w:val="003A1580"/>
    <w:rsid w:val="003A15C5"/>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344"/>
    <w:rsid w:val="003B768F"/>
    <w:rsid w:val="003B7D5B"/>
    <w:rsid w:val="003B7E98"/>
    <w:rsid w:val="003C0C83"/>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39D0"/>
    <w:rsid w:val="003D40FC"/>
    <w:rsid w:val="003D45A6"/>
    <w:rsid w:val="003D4827"/>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478C"/>
    <w:rsid w:val="003E5304"/>
    <w:rsid w:val="003E595D"/>
    <w:rsid w:val="003E5DB2"/>
    <w:rsid w:val="003E5DBF"/>
    <w:rsid w:val="003E5F7E"/>
    <w:rsid w:val="003E63F6"/>
    <w:rsid w:val="003E7AEE"/>
    <w:rsid w:val="003E7FB0"/>
    <w:rsid w:val="003F0237"/>
    <w:rsid w:val="003F06BF"/>
    <w:rsid w:val="003F0D61"/>
    <w:rsid w:val="003F0EDB"/>
    <w:rsid w:val="003F185E"/>
    <w:rsid w:val="003F1DB9"/>
    <w:rsid w:val="003F2BED"/>
    <w:rsid w:val="003F3698"/>
    <w:rsid w:val="003F3A6D"/>
    <w:rsid w:val="003F3B37"/>
    <w:rsid w:val="003F45A9"/>
    <w:rsid w:val="003F4861"/>
    <w:rsid w:val="003F5447"/>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602"/>
    <w:rsid w:val="00406D6A"/>
    <w:rsid w:val="00406EAA"/>
    <w:rsid w:val="00406FEB"/>
    <w:rsid w:val="0040784D"/>
    <w:rsid w:val="00410288"/>
    <w:rsid w:val="00410935"/>
    <w:rsid w:val="00410AC6"/>
    <w:rsid w:val="00410E7A"/>
    <w:rsid w:val="0041109B"/>
    <w:rsid w:val="0041140C"/>
    <w:rsid w:val="00411506"/>
    <w:rsid w:val="004116E2"/>
    <w:rsid w:val="00411708"/>
    <w:rsid w:val="004118F5"/>
    <w:rsid w:val="00412526"/>
    <w:rsid w:val="00415133"/>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5F9"/>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5CB"/>
    <w:rsid w:val="00443880"/>
    <w:rsid w:val="004445E0"/>
    <w:rsid w:val="00444E67"/>
    <w:rsid w:val="00445A7F"/>
    <w:rsid w:val="00445AB7"/>
    <w:rsid w:val="00446855"/>
    <w:rsid w:val="00446A00"/>
    <w:rsid w:val="00446D41"/>
    <w:rsid w:val="004474B3"/>
    <w:rsid w:val="00447DFE"/>
    <w:rsid w:val="00450212"/>
    <w:rsid w:val="00452FD9"/>
    <w:rsid w:val="00453529"/>
    <w:rsid w:val="00453C56"/>
    <w:rsid w:val="00453D2D"/>
    <w:rsid w:val="00453D46"/>
    <w:rsid w:val="0045420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55DF"/>
    <w:rsid w:val="00466497"/>
    <w:rsid w:val="0046650C"/>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9C9"/>
    <w:rsid w:val="00481FEE"/>
    <w:rsid w:val="004833B4"/>
    <w:rsid w:val="00483EBC"/>
    <w:rsid w:val="00484254"/>
    <w:rsid w:val="00484A67"/>
    <w:rsid w:val="00484C77"/>
    <w:rsid w:val="00484D01"/>
    <w:rsid w:val="00486685"/>
    <w:rsid w:val="00486A02"/>
    <w:rsid w:val="00486E1B"/>
    <w:rsid w:val="004873E8"/>
    <w:rsid w:val="00487602"/>
    <w:rsid w:val="00490CF0"/>
    <w:rsid w:val="0049107D"/>
    <w:rsid w:val="004911E0"/>
    <w:rsid w:val="00491378"/>
    <w:rsid w:val="0049159D"/>
    <w:rsid w:val="004926C4"/>
    <w:rsid w:val="00492737"/>
    <w:rsid w:val="00492DC9"/>
    <w:rsid w:val="00493712"/>
    <w:rsid w:val="00493CFB"/>
    <w:rsid w:val="004940B4"/>
    <w:rsid w:val="004944BD"/>
    <w:rsid w:val="00494867"/>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1BF0"/>
    <w:rsid w:val="004B3A21"/>
    <w:rsid w:val="004B40BE"/>
    <w:rsid w:val="004B4BA5"/>
    <w:rsid w:val="004B5687"/>
    <w:rsid w:val="004B5F6A"/>
    <w:rsid w:val="004B6090"/>
    <w:rsid w:val="004B744B"/>
    <w:rsid w:val="004B783C"/>
    <w:rsid w:val="004B7948"/>
    <w:rsid w:val="004C018A"/>
    <w:rsid w:val="004C0271"/>
    <w:rsid w:val="004C08F6"/>
    <w:rsid w:val="004C0EE4"/>
    <w:rsid w:val="004C1104"/>
    <w:rsid w:val="004C225D"/>
    <w:rsid w:val="004C2CC6"/>
    <w:rsid w:val="004C2E70"/>
    <w:rsid w:val="004C32F4"/>
    <w:rsid w:val="004C34F9"/>
    <w:rsid w:val="004C35B7"/>
    <w:rsid w:val="004C43D3"/>
    <w:rsid w:val="004C4B8D"/>
    <w:rsid w:val="004C56CE"/>
    <w:rsid w:val="004C579A"/>
    <w:rsid w:val="004C5E0D"/>
    <w:rsid w:val="004C6103"/>
    <w:rsid w:val="004C6786"/>
    <w:rsid w:val="004C6D44"/>
    <w:rsid w:val="004C6DA0"/>
    <w:rsid w:val="004C6E91"/>
    <w:rsid w:val="004C78CE"/>
    <w:rsid w:val="004C7C0C"/>
    <w:rsid w:val="004C7C8E"/>
    <w:rsid w:val="004D0631"/>
    <w:rsid w:val="004D252A"/>
    <w:rsid w:val="004D27BE"/>
    <w:rsid w:val="004D334D"/>
    <w:rsid w:val="004D3C65"/>
    <w:rsid w:val="004D3FDF"/>
    <w:rsid w:val="004D4C77"/>
    <w:rsid w:val="004D4DC9"/>
    <w:rsid w:val="004D551C"/>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33A2"/>
    <w:rsid w:val="00504F41"/>
    <w:rsid w:val="00504F90"/>
    <w:rsid w:val="0050560D"/>
    <w:rsid w:val="005056B2"/>
    <w:rsid w:val="00506AC0"/>
    <w:rsid w:val="005070BA"/>
    <w:rsid w:val="00507621"/>
    <w:rsid w:val="00507A3D"/>
    <w:rsid w:val="005109BD"/>
    <w:rsid w:val="005114B7"/>
    <w:rsid w:val="005120D1"/>
    <w:rsid w:val="00512291"/>
    <w:rsid w:val="00512DC2"/>
    <w:rsid w:val="00513003"/>
    <w:rsid w:val="00514489"/>
    <w:rsid w:val="00514AA9"/>
    <w:rsid w:val="00514B5B"/>
    <w:rsid w:val="00514CD0"/>
    <w:rsid w:val="00515F05"/>
    <w:rsid w:val="00515F92"/>
    <w:rsid w:val="005163D1"/>
    <w:rsid w:val="00517263"/>
    <w:rsid w:val="00517A84"/>
    <w:rsid w:val="00517DF1"/>
    <w:rsid w:val="00520F0F"/>
    <w:rsid w:val="00521F8C"/>
    <w:rsid w:val="0052255B"/>
    <w:rsid w:val="005229BC"/>
    <w:rsid w:val="00524CCC"/>
    <w:rsid w:val="00525203"/>
    <w:rsid w:val="005259CE"/>
    <w:rsid w:val="00525AEB"/>
    <w:rsid w:val="0052741E"/>
    <w:rsid w:val="0052749F"/>
    <w:rsid w:val="00527769"/>
    <w:rsid w:val="005277DD"/>
    <w:rsid w:val="005302D6"/>
    <w:rsid w:val="00530A33"/>
    <w:rsid w:val="005329B8"/>
    <w:rsid w:val="00532A21"/>
    <w:rsid w:val="00532C33"/>
    <w:rsid w:val="005331F0"/>
    <w:rsid w:val="00533299"/>
    <w:rsid w:val="00533BBA"/>
    <w:rsid w:val="005344B9"/>
    <w:rsid w:val="00534D83"/>
    <w:rsid w:val="0053516C"/>
    <w:rsid w:val="00535A90"/>
    <w:rsid w:val="00535D25"/>
    <w:rsid w:val="005363C3"/>
    <w:rsid w:val="005371B0"/>
    <w:rsid w:val="00537683"/>
    <w:rsid w:val="005379C5"/>
    <w:rsid w:val="00540202"/>
    <w:rsid w:val="00540C31"/>
    <w:rsid w:val="005413F2"/>
    <w:rsid w:val="00541881"/>
    <w:rsid w:val="005418D4"/>
    <w:rsid w:val="00541F45"/>
    <w:rsid w:val="0054243E"/>
    <w:rsid w:val="00542E6E"/>
    <w:rsid w:val="0054311C"/>
    <w:rsid w:val="005436C8"/>
    <w:rsid w:val="005441B4"/>
    <w:rsid w:val="00544913"/>
    <w:rsid w:val="00544FAF"/>
    <w:rsid w:val="00545216"/>
    <w:rsid w:val="0054566A"/>
    <w:rsid w:val="00546B24"/>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57C02"/>
    <w:rsid w:val="0056034F"/>
    <w:rsid w:val="00560A59"/>
    <w:rsid w:val="00560B41"/>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9BC"/>
    <w:rsid w:val="00580D39"/>
    <w:rsid w:val="00582C9B"/>
    <w:rsid w:val="005831F1"/>
    <w:rsid w:val="00583CCB"/>
    <w:rsid w:val="00583DF3"/>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15A"/>
    <w:rsid w:val="005956A3"/>
    <w:rsid w:val="00595843"/>
    <w:rsid w:val="00595BB7"/>
    <w:rsid w:val="00595FB8"/>
    <w:rsid w:val="00596770"/>
    <w:rsid w:val="00596E65"/>
    <w:rsid w:val="005979A0"/>
    <w:rsid w:val="00597BC9"/>
    <w:rsid w:val="00597D27"/>
    <w:rsid w:val="005A0230"/>
    <w:rsid w:val="005A0A5A"/>
    <w:rsid w:val="005A0DFC"/>
    <w:rsid w:val="005A14C1"/>
    <w:rsid w:val="005A1F34"/>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88"/>
    <w:rsid w:val="005C46C0"/>
    <w:rsid w:val="005C51FB"/>
    <w:rsid w:val="005C5716"/>
    <w:rsid w:val="005C58DA"/>
    <w:rsid w:val="005C590B"/>
    <w:rsid w:val="005C5D80"/>
    <w:rsid w:val="005C7E90"/>
    <w:rsid w:val="005D2619"/>
    <w:rsid w:val="005D2FC0"/>
    <w:rsid w:val="005D3A7F"/>
    <w:rsid w:val="005D51BE"/>
    <w:rsid w:val="005D5B46"/>
    <w:rsid w:val="005D5C06"/>
    <w:rsid w:val="005D7289"/>
    <w:rsid w:val="005D78D8"/>
    <w:rsid w:val="005D7C54"/>
    <w:rsid w:val="005D7D31"/>
    <w:rsid w:val="005E0099"/>
    <w:rsid w:val="005E00FA"/>
    <w:rsid w:val="005E0370"/>
    <w:rsid w:val="005E0444"/>
    <w:rsid w:val="005E04A5"/>
    <w:rsid w:val="005E078A"/>
    <w:rsid w:val="005E099F"/>
    <w:rsid w:val="005E104C"/>
    <w:rsid w:val="005E1332"/>
    <w:rsid w:val="005E238E"/>
    <w:rsid w:val="005E2D98"/>
    <w:rsid w:val="005E2E1C"/>
    <w:rsid w:val="005E2EF0"/>
    <w:rsid w:val="005E321C"/>
    <w:rsid w:val="005E322F"/>
    <w:rsid w:val="005E35CC"/>
    <w:rsid w:val="005E3EE6"/>
    <w:rsid w:val="005E40E9"/>
    <w:rsid w:val="005E4ADD"/>
    <w:rsid w:val="005E7BB0"/>
    <w:rsid w:val="005F012F"/>
    <w:rsid w:val="005F0BE3"/>
    <w:rsid w:val="005F0F3E"/>
    <w:rsid w:val="005F18CD"/>
    <w:rsid w:val="005F1BA9"/>
    <w:rsid w:val="005F1E50"/>
    <w:rsid w:val="005F2998"/>
    <w:rsid w:val="005F3495"/>
    <w:rsid w:val="005F37EF"/>
    <w:rsid w:val="005F3B6F"/>
    <w:rsid w:val="005F5BC7"/>
    <w:rsid w:val="005F5E22"/>
    <w:rsid w:val="005F6104"/>
    <w:rsid w:val="005F643A"/>
    <w:rsid w:val="005F66BB"/>
    <w:rsid w:val="005F7091"/>
    <w:rsid w:val="005F70B8"/>
    <w:rsid w:val="005F7D14"/>
    <w:rsid w:val="005F7F81"/>
    <w:rsid w:val="005F7FC1"/>
    <w:rsid w:val="00601053"/>
    <w:rsid w:val="00601679"/>
    <w:rsid w:val="00601A63"/>
    <w:rsid w:val="006024B1"/>
    <w:rsid w:val="00602AEC"/>
    <w:rsid w:val="00602B3A"/>
    <w:rsid w:val="00602D6C"/>
    <w:rsid w:val="00602ED0"/>
    <w:rsid w:val="00603FC3"/>
    <w:rsid w:val="00604749"/>
    <w:rsid w:val="00604905"/>
    <w:rsid w:val="00604A89"/>
    <w:rsid w:val="00604E88"/>
    <w:rsid w:val="00605201"/>
    <w:rsid w:val="006053EA"/>
    <w:rsid w:val="00605AF7"/>
    <w:rsid w:val="006071C6"/>
    <w:rsid w:val="00607AD4"/>
    <w:rsid w:val="006105D7"/>
    <w:rsid w:val="00610A05"/>
    <w:rsid w:val="00610CB9"/>
    <w:rsid w:val="00611F1D"/>
    <w:rsid w:val="00612097"/>
    <w:rsid w:val="00612796"/>
    <w:rsid w:val="00612821"/>
    <w:rsid w:val="00612D27"/>
    <w:rsid w:val="00613E80"/>
    <w:rsid w:val="00613F61"/>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259"/>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47CD"/>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3FB"/>
    <w:rsid w:val="006545E8"/>
    <w:rsid w:val="00654A16"/>
    <w:rsid w:val="00654EC6"/>
    <w:rsid w:val="006555F5"/>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29DC"/>
    <w:rsid w:val="0066309B"/>
    <w:rsid w:val="00663840"/>
    <w:rsid w:val="00663880"/>
    <w:rsid w:val="0066547E"/>
    <w:rsid w:val="006665BA"/>
    <w:rsid w:val="00666FD7"/>
    <w:rsid w:val="00667547"/>
    <w:rsid w:val="006679EB"/>
    <w:rsid w:val="00667A5E"/>
    <w:rsid w:val="00667B24"/>
    <w:rsid w:val="00667FA0"/>
    <w:rsid w:val="00670209"/>
    <w:rsid w:val="00670428"/>
    <w:rsid w:val="00670ABB"/>
    <w:rsid w:val="00670BD2"/>
    <w:rsid w:val="00670D75"/>
    <w:rsid w:val="00671615"/>
    <w:rsid w:val="00671AFB"/>
    <w:rsid w:val="00671CD3"/>
    <w:rsid w:val="006721E1"/>
    <w:rsid w:val="006735BB"/>
    <w:rsid w:val="00674902"/>
    <w:rsid w:val="00674C13"/>
    <w:rsid w:val="00674C2F"/>
    <w:rsid w:val="00674E93"/>
    <w:rsid w:val="006754BB"/>
    <w:rsid w:val="00675A63"/>
    <w:rsid w:val="00675FD5"/>
    <w:rsid w:val="00676414"/>
    <w:rsid w:val="006767D1"/>
    <w:rsid w:val="00676DF8"/>
    <w:rsid w:val="00676FCA"/>
    <w:rsid w:val="0067782B"/>
    <w:rsid w:val="00677F86"/>
    <w:rsid w:val="0068051D"/>
    <w:rsid w:val="00680CEC"/>
    <w:rsid w:val="00680F0C"/>
    <w:rsid w:val="00681DA1"/>
    <w:rsid w:val="00681DFE"/>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5EB2"/>
    <w:rsid w:val="00696057"/>
    <w:rsid w:val="0069681D"/>
    <w:rsid w:val="00697698"/>
    <w:rsid w:val="00697B15"/>
    <w:rsid w:val="00697DC6"/>
    <w:rsid w:val="006A0404"/>
    <w:rsid w:val="006A1157"/>
    <w:rsid w:val="006A2659"/>
    <w:rsid w:val="006A2F34"/>
    <w:rsid w:val="006A33A2"/>
    <w:rsid w:val="006A3920"/>
    <w:rsid w:val="006A3996"/>
    <w:rsid w:val="006A61C1"/>
    <w:rsid w:val="006A6411"/>
    <w:rsid w:val="006A64C0"/>
    <w:rsid w:val="006A67AA"/>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6B0A"/>
    <w:rsid w:val="006B7AAE"/>
    <w:rsid w:val="006C023C"/>
    <w:rsid w:val="006C0315"/>
    <w:rsid w:val="006C125D"/>
    <w:rsid w:val="006C247C"/>
    <w:rsid w:val="006C3DA7"/>
    <w:rsid w:val="006C4285"/>
    <w:rsid w:val="006C4454"/>
    <w:rsid w:val="006C4AC7"/>
    <w:rsid w:val="006C4EE7"/>
    <w:rsid w:val="006C541D"/>
    <w:rsid w:val="006C5653"/>
    <w:rsid w:val="006C5B7B"/>
    <w:rsid w:val="006C5E69"/>
    <w:rsid w:val="006C63E3"/>
    <w:rsid w:val="006C7BB1"/>
    <w:rsid w:val="006D029B"/>
    <w:rsid w:val="006D0609"/>
    <w:rsid w:val="006D11A2"/>
    <w:rsid w:val="006D24DE"/>
    <w:rsid w:val="006D2767"/>
    <w:rsid w:val="006D2A9E"/>
    <w:rsid w:val="006D2C95"/>
    <w:rsid w:val="006D34FD"/>
    <w:rsid w:val="006D48CE"/>
    <w:rsid w:val="006D4E6B"/>
    <w:rsid w:val="006D57DC"/>
    <w:rsid w:val="006D5809"/>
    <w:rsid w:val="006D5944"/>
    <w:rsid w:val="006D5C66"/>
    <w:rsid w:val="006D671D"/>
    <w:rsid w:val="006D709A"/>
    <w:rsid w:val="006D7BA2"/>
    <w:rsid w:val="006E039C"/>
    <w:rsid w:val="006E0FE2"/>
    <w:rsid w:val="006E275E"/>
    <w:rsid w:val="006E4135"/>
    <w:rsid w:val="006E4216"/>
    <w:rsid w:val="006E4604"/>
    <w:rsid w:val="006E4AAE"/>
    <w:rsid w:val="006E4E56"/>
    <w:rsid w:val="006E5033"/>
    <w:rsid w:val="006E6216"/>
    <w:rsid w:val="006E6FB9"/>
    <w:rsid w:val="006E7A72"/>
    <w:rsid w:val="006F0889"/>
    <w:rsid w:val="006F08A7"/>
    <w:rsid w:val="006F0CBE"/>
    <w:rsid w:val="006F1234"/>
    <w:rsid w:val="006F285E"/>
    <w:rsid w:val="006F2B5B"/>
    <w:rsid w:val="006F2F80"/>
    <w:rsid w:val="006F3658"/>
    <w:rsid w:val="006F3832"/>
    <w:rsid w:val="006F38CA"/>
    <w:rsid w:val="006F39B8"/>
    <w:rsid w:val="006F43C5"/>
    <w:rsid w:val="006F4F6E"/>
    <w:rsid w:val="006F5FA5"/>
    <w:rsid w:val="006F635B"/>
    <w:rsid w:val="006F63E1"/>
    <w:rsid w:val="006F6A00"/>
    <w:rsid w:val="006F6D94"/>
    <w:rsid w:val="006F7866"/>
    <w:rsid w:val="00701736"/>
    <w:rsid w:val="0070255B"/>
    <w:rsid w:val="007026CD"/>
    <w:rsid w:val="00702B34"/>
    <w:rsid w:val="007031FB"/>
    <w:rsid w:val="00703B2D"/>
    <w:rsid w:val="00704BFA"/>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95F"/>
    <w:rsid w:val="00716AAD"/>
    <w:rsid w:val="0071721B"/>
    <w:rsid w:val="0071725C"/>
    <w:rsid w:val="0072000E"/>
    <w:rsid w:val="007216CF"/>
    <w:rsid w:val="007217AC"/>
    <w:rsid w:val="00722320"/>
    <w:rsid w:val="0072307C"/>
    <w:rsid w:val="007231EE"/>
    <w:rsid w:val="00723E8E"/>
    <w:rsid w:val="00724CCC"/>
    <w:rsid w:val="00725203"/>
    <w:rsid w:val="007255AC"/>
    <w:rsid w:val="00725B51"/>
    <w:rsid w:val="00725E9B"/>
    <w:rsid w:val="00726B52"/>
    <w:rsid w:val="007306B3"/>
    <w:rsid w:val="00732C1C"/>
    <w:rsid w:val="007332B8"/>
    <w:rsid w:val="007336B3"/>
    <w:rsid w:val="00733A52"/>
    <w:rsid w:val="00733AFD"/>
    <w:rsid w:val="00734F6C"/>
    <w:rsid w:val="00734FB5"/>
    <w:rsid w:val="007351E2"/>
    <w:rsid w:val="007352F2"/>
    <w:rsid w:val="0073535B"/>
    <w:rsid w:val="00735514"/>
    <w:rsid w:val="00735DDA"/>
    <w:rsid w:val="0073611B"/>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5E12"/>
    <w:rsid w:val="007461F8"/>
    <w:rsid w:val="00746369"/>
    <w:rsid w:val="00746A1F"/>
    <w:rsid w:val="00746F06"/>
    <w:rsid w:val="00747960"/>
    <w:rsid w:val="00747983"/>
    <w:rsid w:val="00747EB9"/>
    <w:rsid w:val="0075004A"/>
    <w:rsid w:val="00750E04"/>
    <w:rsid w:val="00751217"/>
    <w:rsid w:val="00752104"/>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3"/>
    <w:rsid w:val="00763BC5"/>
    <w:rsid w:val="00763C55"/>
    <w:rsid w:val="00765036"/>
    <w:rsid w:val="00766ECF"/>
    <w:rsid w:val="007670C2"/>
    <w:rsid w:val="007704AA"/>
    <w:rsid w:val="00771091"/>
    <w:rsid w:val="00771277"/>
    <w:rsid w:val="0077205E"/>
    <w:rsid w:val="00772200"/>
    <w:rsid w:val="00772BE5"/>
    <w:rsid w:val="00772F32"/>
    <w:rsid w:val="0077365B"/>
    <w:rsid w:val="00773F13"/>
    <w:rsid w:val="00773F3C"/>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65B"/>
    <w:rsid w:val="00786F13"/>
    <w:rsid w:val="00790CB8"/>
    <w:rsid w:val="007915A7"/>
    <w:rsid w:val="007917BA"/>
    <w:rsid w:val="00791C77"/>
    <w:rsid w:val="00792062"/>
    <w:rsid w:val="007922AA"/>
    <w:rsid w:val="0079232F"/>
    <w:rsid w:val="007927AF"/>
    <w:rsid w:val="00792AF7"/>
    <w:rsid w:val="00792B05"/>
    <w:rsid w:val="00793165"/>
    <w:rsid w:val="007934C0"/>
    <w:rsid w:val="00793563"/>
    <w:rsid w:val="00793CB9"/>
    <w:rsid w:val="00794119"/>
    <w:rsid w:val="007942CA"/>
    <w:rsid w:val="007943CC"/>
    <w:rsid w:val="0079441D"/>
    <w:rsid w:val="0079460F"/>
    <w:rsid w:val="00794E85"/>
    <w:rsid w:val="0079548D"/>
    <w:rsid w:val="00795A5A"/>
    <w:rsid w:val="007964D4"/>
    <w:rsid w:val="00796745"/>
    <w:rsid w:val="00796828"/>
    <w:rsid w:val="00796EFD"/>
    <w:rsid w:val="00796F46"/>
    <w:rsid w:val="007972AB"/>
    <w:rsid w:val="007A0604"/>
    <w:rsid w:val="007A06F1"/>
    <w:rsid w:val="007A0920"/>
    <w:rsid w:val="007A0CD2"/>
    <w:rsid w:val="007A10E7"/>
    <w:rsid w:val="007A1533"/>
    <w:rsid w:val="007A1855"/>
    <w:rsid w:val="007A1B15"/>
    <w:rsid w:val="007A1C0E"/>
    <w:rsid w:val="007A351B"/>
    <w:rsid w:val="007A5B9B"/>
    <w:rsid w:val="007A5BAA"/>
    <w:rsid w:val="007A6E3A"/>
    <w:rsid w:val="007A7A8D"/>
    <w:rsid w:val="007A7B02"/>
    <w:rsid w:val="007A7D16"/>
    <w:rsid w:val="007A7D31"/>
    <w:rsid w:val="007A7E0A"/>
    <w:rsid w:val="007B0A48"/>
    <w:rsid w:val="007B0AC3"/>
    <w:rsid w:val="007B1885"/>
    <w:rsid w:val="007B1916"/>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20F"/>
    <w:rsid w:val="007B7941"/>
    <w:rsid w:val="007B79F8"/>
    <w:rsid w:val="007B7E9E"/>
    <w:rsid w:val="007B7ECC"/>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33D"/>
    <w:rsid w:val="007D17C3"/>
    <w:rsid w:val="007D2724"/>
    <w:rsid w:val="007D2B94"/>
    <w:rsid w:val="007D2E0F"/>
    <w:rsid w:val="007D3044"/>
    <w:rsid w:val="007D3972"/>
    <w:rsid w:val="007D4A91"/>
    <w:rsid w:val="007D4C01"/>
    <w:rsid w:val="007D5948"/>
    <w:rsid w:val="007D595C"/>
    <w:rsid w:val="007D5C9F"/>
    <w:rsid w:val="007D5D92"/>
    <w:rsid w:val="007D61A4"/>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3F62"/>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ADF"/>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0D6"/>
    <w:rsid w:val="0080349F"/>
    <w:rsid w:val="008035E5"/>
    <w:rsid w:val="0080395F"/>
    <w:rsid w:val="00804576"/>
    <w:rsid w:val="008046D7"/>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15F"/>
    <w:rsid w:val="00814BAB"/>
    <w:rsid w:val="008153FA"/>
    <w:rsid w:val="008154D7"/>
    <w:rsid w:val="00815518"/>
    <w:rsid w:val="00815AD9"/>
    <w:rsid w:val="008164E3"/>
    <w:rsid w:val="008177BA"/>
    <w:rsid w:val="00817930"/>
    <w:rsid w:val="00817E62"/>
    <w:rsid w:val="00820A0C"/>
    <w:rsid w:val="008211A6"/>
    <w:rsid w:val="008215B9"/>
    <w:rsid w:val="00821B34"/>
    <w:rsid w:val="00822CE4"/>
    <w:rsid w:val="00823886"/>
    <w:rsid w:val="008238FD"/>
    <w:rsid w:val="00823FF0"/>
    <w:rsid w:val="008252AE"/>
    <w:rsid w:val="00826514"/>
    <w:rsid w:val="00827812"/>
    <w:rsid w:val="00827842"/>
    <w:rsid w:val="008278C0"/>
    <w:rsid w:val="0082792E"/>
    <w:rsid w:val="00830656"/>
    <w:rsid w:val="00830C3B"/>
    <w:rsid w:val="00830F74"/>
    <w:rsid w:val="00830F91"/>
    <w:rsid w:val="008310C7"/>
    <w:rsid w:val="0083158D"/>
    <w:rsid w:val="008318D3"/>
    <w:rsid w:val="00832891"/>
    <w:rsid w:val="00833606"/>
    <w:rsid w:val="00833668"/>
    <w:rsid w:val="00833961"/>
    <w:rsid w:val="008347A8"/>
    <w:rsid w:val="00835A4F"/>
    <w:rsid w:val="00835E83"/>
    <w:rsid w:val="00836423"/>
    <w:rsid w:val="00836627"/>
    <w:rsid w:val="00836639"/>
    <w:rsid w:val="00836B83"/>
    <w:rsid w:val="00836C8F"/>
    <w:rsid w:val="008371AE"/>
    <w:rsid w:val="00837BF9"/>
    <w:rsid w:val="00837E5E"/>
    <w:rsid w:val="00840284"/>
    <w:rsid w:val="00840960"/>
    <w:rsid w:val="00841272"/>
    <w:rsid w:val="008415BF"/>
    <w:rsid w:val="008417A2"/>
    <w:rsid w:val="00841DB6"/>
    <w:rsid w:val="00841EEF"/>
    <w:rsid w:val="008420EE"/>
    <w:rsid w:val="008421C7"/>
    <w:rsid w:val="0084238C"/>
    <w:rsid w:val="00842461"/>
    <w:rsid w:val="00842B13"/>
    <w:rsid w:val="00843434"/>
    <w:rsid w:val="008441F6"/>
    <w:rsid w:val="00844782"/>
    <w:rsid w:val="00844F47"/>
    <w:rsid w:val="008453B7"/>
    <w:rsid w:val="00845A4B"/>
    <w:rsid w:val="00846A45"/>
    <w:rsid w:val="00846BEF"/>
    <w:rsid w:val="0084747F"/>
    <w:rsid w:val="00847A0D"/>
    <w:rsid w:val="0085029D"/>
    <w:rsid w:val="00850305"/>
    <w:rsid w:val="00850635"/>
    <w:rsid w:val="00850636"/>
    <w:rsid w:val="00851E05"/>
    <w:rsid w:val="008522AF"/>
    <w:rsid w:val="00852392"/>
    <w:rsid w:val="00852841"/>
    <w:rsid w:val="0085296E"/>
    <w:rsid w:val="00852D40"/>
    <w:rsid w:val="00852EF2"/>
    <w:rsid w:val="008539C6"/>
    <w:rsid w:val="00855F9B"/>
    <w:rsid w:val="0085606B"/>
    <w:rsid w:val="00856284"/>
    <w:rsid w:val="00856FAC"/>
    <w:rsid w:val="008574EC"/>
    <w:rsid w:val="00857A64"/>
    <w:rsid w:val="00857B88"/>
    <w:rsid w:val="00860B31"/>
    <w:rsid w:val="00860E72"/>
    <w:rsid w:val="00861174"/>
    <w:rsid w:val="00861341"/>
    <w:rsid w:val="00861527"/>
    <w:rsid w:val="00861637"/>
    <w:rsid w:val="008617EA"/>
    <w:rsid w:val="008623DE"/>
    <w:rsid w:val="00862B06"/>
    <w:rsid w:val="00863123"/>
    <w:rsid w:val="00863435"/>
    <w:rsid w:val="0086379A"/>
    <w:rsid w:val="008642A8"/>
    <w:rsid w:val="00865AEA"/>
    <w:rsid w:val="00866C4B"/>
    <w:rsid w:val="0086710C"/>
    <w:rsid w:val="00867138"/>
    <w:rsid w:val="0086731B"/>
    <w:rsid w:val="00867C5A"/>
    <w:rsid w:val="00867F24"/>
    <w:rsid w:val="008707D7"/>
    <w:rsid w:val="00870DDF"/>
    <w:rsid w:val="008712F0"/>
    <w:rsid w:val="00871385"/>
    <w:rsid w:val="00872B19"/>
    <w:rsid w:val="00872C02"/>
    <w:rsid w:val="00873323"/>
    <w:rsid w:val="00873DA3"/>
    <w:rsid w:val="00873F3F"/>
    <w:rsid w:val="008741EF"/>
    <w:rsid w:val="0087426F"/>
    <w:rsid w:val="008760CF"/>
    <w:rsid w:val="008762AA"/>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B6F"/>
    <w:rsid w:val="00883DE0"/>
    <w:rsid w:val="00883EDA"/>
    <w:rsid w:val="00884419"/>
    <w:rsid w:val="00884A32"/>
    <w:rsid w:val="00884E5E"/>
    <w:rsid w:val="00885800"/>
    <w:rsid w:val="008861D3"/>
    <w:rsid w:val="0088622C"/>
    <w:rsid w:val="00886BC5"/>
    <w:rsid w:val="00886FDA"/>
    <w:rsid w:val="0088701F"/>
    <w:rsid w:val="0088747D"/>
    <w:rsid w:val="0088780C"/>
    <w:rsid w:val="008879DD"/>
    <w:rsid w:val="0089119A"/>
    <w:rsid w:val="0089134A"/>
    <w:rsid w:val="00891374"/>
    <w:rsid w:val="008919BD"/>
    <w:rsid w:val="00891FDE"/>
    <w:rsid w:val="00893092"/>
    <w:rsid w:val="0089373B"/>
    <w:rsid w:val="00893DF9"/>
    <w:rsid w:val="0089497A"/>
    <w:rsid w:val="00894AC4"/>
    <w:rsid w:val="008956E5"/>
    <w:rsid w:val="00896A8E"/>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0C6E"/>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49E"/>
    <w:rsid w:val="008C3A95"/>
    <w:rsid w:val="008C3AD7"/>
    <w:rsid w:val="008C3B1C"/>
    <w:rsid w:val="008C48E0"/>
    <w:rsid w:val="008C4C95"/>
    <w:rsid w:val="008C51D6"/>
    <w:rsid w:val="008C5447"/>
    <w:rsid w:val="008C5C5E"/>
    <w:rsid w:val="008C6D73"/>
    <w:rsid w:val="008C7BA7"/>
    <w:rsid w:val="008D0816"/>
    <w:rsid w:val="008D0D75"/>
    <w:rsid w:val="008D1E0F"/>
    <w:rsid w:val="008D1F8A"/>
    <w:rsid w:val="008D208B"/>
    <w:rsid w:val="008D25C0"/>
    <w:rsid w:val="008D2D3B"/>
    <w:rsid w:val="008D300E"/>
    <w:rsid w:val="008D3FAB"/>
    <w:rsid w:val="008D4301"/>
    <w:rsid w:val="008D4AC3"/>
    <w:rsid w:val="008D4F63"/>
    <w:rsid w:val="008D546A"/>
    <w:rsid w:val="008D54A8"/>
    <w:rsid w:val="008D5550"/>
    <w:rsid w:val="008D5D3C"/>
    <w:rsid w:val="008D624C"/>
    <w:rsid w:val="008D67A8"/>
    <w:rsid w:val="008D76F0"/>
    <w:rsid w:val="008E036F"/>
    <w:rsid w:val="008E03F2"/>
    <w:rsid w:val="008E0536"/>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4B50"/>
    <w:rsid w:val="008F54A0"/>
    <w:rsid w:val="008F5C0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37F"/>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293"/>
    <w:rsid w:val="009137B0"/>
    <w:rsid w:val="0091449F"/>
    <w:rsid w:val="0091478E"/>
    <w:rsid w:val="009147A6"/>
    <w:rsid w:val="00914826"/>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53E"/>
    <w:rsid w:val="00941C3B"/>
    <w:rsid w:val="00941DD1"/>
    <w:rsid w:val="00942B90"/>
    <w:rsid w:val="00942BE5"/>
    <w:rsid w:val="009434FA"/>
    <w:rsid w:val="0094379D"/>
    <w:rsid w:val="009437FD"/>
    <w:rsid w:val="00943C79"/>
    <w:rsid w:val="00943D8B"/>
    <w:rsid w:val="00944073"/>
    <w:rsid w:val="00944720"/>
    <w:rsid w:val="00944CCE"/>
    <w:rsid w:val="00944CE3"/>
    <w:rsid w:val="00945DF6"/>
    <w:rsid w:val="0094728E"/>
    <w:rsid w:val="009473A8"/>
    <w:rsid w:val="00947857"/>
    <w:rsid w:val="00947F6C"/>
    <w:rsid w:val="009505F8"/>
    <w:rsid w:val="00950EFB"/>
    <w:rsid w:val="00950F0D"/>
    <w:rsid w:val="00951556"/>
    <w:rsid w:val="009515C9"/>
    <w:rsid w:val="00951788"/>
    <w:rsid w:val="00951DCF"/>
    <w:rsid w:val="0095211D"/>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9AE"/>
    <w:rsid w:val="00963FA8"/>
    <w:rsid w:val="00963FB6"/>
    <w:rsid w:val="009652C8"/>
    <w:rsid w:val="00965806"/>
    <w:rsid w:val="009664E7"/>
    <w:rsid w:val="0096664B"/>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77069"/>
    <w:rsid w:val="00980637"/>
    <w:rsid w:val="00980E00"/>
    <w:rsid w:val="009815BE"/>
    <w:rsid w:val="00981E19"/>
    <w:rsid w:val="00981E3D"/>
    <w:rsid w:val="009825B5"/>
    <w:rsid w:val="009827AC"/>
    <w:rsid w:val="00982CED"/>
    <w:rsid w:val="0098343B"/>
    <w:rsid w:val="00984142"/>
    <w:rsid w:val="009846A9"/>
    <w:rsid w:val="00984EC0"/>
    <w:rsid w:val="0098589C"/>
    <w:rsid w:val="00985A1D"/>
    <w:rsid w:val="009866BE"/>
    <w:rsid w:val="009867B6"/>
    <w:rsid w:val="00986B2D"/>
    <w:rsid w:val="00986D64"/>
    <w:rsid w:val="00987082"/>
    <w:rsid w:val="009871B7"/>
    <w:rsid w:val="009904E4"/>
    <w:rsid w:val="00990841"/>
    <w:rsid w:val="00990893"/>
    <w:rsid w:val="00991335"/>
    <w:rsid w:val="009919EC"/>
    <w:rsid w:val="00991E3B"/>
    <w:rsid w:val="00993281"/>
    <w:rsid w:val="00994049"/>
    <w:rsid w:val="0099558F"/>
    <w:rsid w:val="009959AE"/>
    <w:rsid w:val="00995A0C"/>
    <w:rsid w:val="00995BC8"/>
    <w:rsid w:val="00995FBA"/>
    <w:rsid w:val="00997197"/>
    <w:rsid w:val="0099730A"/>
    <w:rsid w:val="009A05C1"/>
    <w:rsid w:val="009A0A09"/>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0E6"/>
    <w:rsid w:val="009B0252"/>
    <w:rsid w:val="009B0B1B"/>
    <w:rsid w:val="009B0DAB"/>
    <w:rsid w:val="009B0F5A"/>
    <w:rsid w:val="009B190A"/>
    <w:rsid w:val="009B1BD8"/>
    <w:rsid w:val="009B1F80"/>
    <w:rsid w:val="009B2122"/>
    <w:rsid w:val="009B217B"/>
    <w:rsid w:val="009B37DC"/>
    <w:rsid w:val="009B3BEF"/>
    <w:rsid w:val="009B4BF9"/>
    <w:rsid w:val="009B4BFE"/>
    <w:rsid w:val="009B504C"/>
    <w:rsid w:val="009B515B"/>
    <w:rsid w:val="009B5517"/>
    <w:rsid w:val="009B5911"/>
    <w:rsid w:val="009B64E8"/>
    <w:rsid w:val="009B7687"/>
    <w:rsid w:val="009C0D2E"/>
    <w:rsid w:val="009C1582"/>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128E"/>
    <w:rsid w:val="009D3568"/>
    <w:rsid w:val="009D4542"/>
    <w:rsid w:val="009D486D"/>
    <w:rsid w:val="009D526C"/>
    <w:rsid w:val="009D572D"/>
    <w:rsid w:val="009D593D"/>
    <w:rsid w:val="009D5FC3"/>
    <w:rsid w:val="009D69D2"/>
    <w:rsid w:val="009D797E"/>
    <w:rsid w:val="009D7B7F"/>
    <w:rsid w:val="009E0A32"/>
    <w:rsid w:val="009E0E92"/>
    <w:rsid w:val="009E0EB5"/>
    <w:rsid w:val="009E15CB"/>
    <w:rsid w:val="009E2AE2"/>
    <w:rsid w:val="009E2EA0"/>
    <w:rsid w:val="009E3046"/>
    <w:rsid w:val="009E331E"/>
    <w:rsid w:val="009E45A6"/>
    <w:rsid w:val="009E4ACD"/>
    <w:rsid w:val="009E51CF"/>
    <w:rsid w:val="009E572B"/>
    <w:rsid w:val="009E5A15"/>
    <w:rsid w:val="009E5C30"/>
    <w:rsid w:val="009E5DF2"/>
    <w:rsid w:val="009E5F6B"/>
    <w:rsid w:val="009E6747"/>
    <w:rsid w:val="009E6A18"/>
    <w:rsid w:val="009E6B83"/>
    <w:rsid w:val="009E6C3A"/>
    <w:rsid w:val="009E6E89"/>
    <w:rsid w:val="009E70AA"/>
    <w:rsid w:val="009E7511"/>
    <w:rsid w:val="009E79E3"/>
    <w:rsid w:val="009F04E7"/>
    <w:rsid w:val="009F0F58"/>
    <w:rsid w:val="009F147A"/>
    <w:rsid w:val="009F17BA"/>
    <w:rsid w:val="009F1E2C"/>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07A6A"/>
    <w:rsid w:val="00A10AF1"/>
    <w:rsid w:val="00A10FE2"/>
    <w:rsid w:val="00A1103A"/>
    <w:rsid w:val="00A1152A"/>
    <w:rsid w:val="00A11B88"/>
    <w:rsid w:val="00A122CD"/>
    <w:rsid w:val="00A12428"/>
    <w:rsid w:val="00A13AA6"/>
    <w:rsid w:val="00A13EE9"/>
    <w:rsid w:val="00A1406C"/>
    <w:rsid w:val="00A146E5"/>
    <w:rsid w:val="00A14D89"/>
    <w:rsid w:val="00A15DBF"/>
    <w:rsid w:val="00A15FC5"/>
    <w:rsid w:val="00A16576"/>
    <w:rsid w:val="00A16C8A"/>
    <w:rsid w:val="00A16E45"/>
    <w:rsid w:val="00A17AC1"/>
    <w:rsid w:val="00A17C79"/>
    <w:rsid w:val="00A202FD"/>
    <w:rsid w:val="00A20490"/>
    <w:rsid w:val="00A204A9"/>
    <w:rsid w:val="00A20E93"/>
    <w:rsid w:val="00A20F6F"/>
    <w:rsid w:val="00A21572"/>
    <w:rsid w:val="00A21603"/>
    <w:rsid w:val="00A21A01"/>
    <w:rsid w:val="00A21BF8"/>
    <w:rsid w:val="00A21FFB"/>
    <w:rsid w:val="00A224DF"/>
    <w:rsid w:val="00A22CAF"/>
    <w:rsid w:val="00A234CE"/>
    <w:rsid w:val="00A23C2E"/>
    <w:rsid w:val="00A23C81"/>
    <w:rsid w:val="00A24513"/>
    <w:rsid w:val="00A24B2A"/>
    <w:rsid w:val="00A250E2"/>
    <w:rsid w:val="00A2595A"/>
    <w:rsid w:val="00A25A61"/>
    <w:rsid w:val="00A25C24"/>
    <w:rsid w:val="00A2639B"/>
    <w:rsid w:val="00A26C63"/>
    <w:rsid w:val="00A27503"/>
    <w:rsid w:val="00A2772B"/>
    <w:rsid w:val="00A279BA"/>
    <w:rsid w:val="00A3154D"/>
    <w:rsid w:val="00A31FA9"/>
    <w:rsid w:val="00A338ED"/>
    <w:rsid w:val="00A33D05"/>
    <w:rsid w:val="00A34038"/>
    <w:rsid w:val="00A34534"/>
    <w:rsid w:val="00A34554"/>
    <w:rsid w:val="00A3461F"/>
    <w:rsid w:val="00A34DCC"/>
    <w:rsid w:val="00A3530B"/>
    <w:rsid w:val="00A35B55"/>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5BFB"/>
    <w:rsid w:val="00A466BB"/>
    <w:rsid w:val="00A46EC6"/>
    <w:rsid w:val="00A473CA"/>
    <w:rsid w:val="00A47CAF"/>
    <w:rsid w:val="00A50DAF"/>
    <w:rsid w:val="00A51005"/>
    <w:rsid w:val="00A51140"/>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325"/>
    <w:rsid w:val="00A6080E"/>
    <w:rsid w:val="00A60B37"/>
    <w:rsid w:val="00A60C2D"/>
    <w:rsid w:val="00A60C60"/>
    <w:rsid w:val="00A60F72"/>
    <w:rsid w:val="00A618DE"/>
    <w:rsid w:val="00A61CAC"/>
    <w:rsid w:val="00A6267C"/>
    <w:rsid w:val="00A62F8D"/>
    <w:rsid w:val="00A637BC"/>
    <w:rsid w:val="00A63C94"/>
    <w:rsid w:val="00A64144"/>
    <w:rsid w:val="00A6430E"/>
    <w:rsid w:val="00A6492E"/>
    <w:rsid w:val="00A65403"/>
    <w:rsid w:val="00A6550E"/>
    <w:rsid w:val="00A656CB"/>
    <w:rsid w:val="00A658F7"/>
    <w:rsid w:val="00A65E60"/>
    <w:rsid w:val="00A66F3F"/>
    <w:rsid w:val="00A670E9"/>
    <w:rsid w:val="00A67BA9"/>
    <w:rsid w:val="00A7090C"/>
    <w:rsid w:val="00A70BE7"/>
    <w:rsid w:val="00A70E76"/>
    <w:rsid w:val="00A71010"/>
    <w:rsid w:val="00A71711"/>
    <w:rsid w:val="00A71B47"/>
    <w:rsid w:val="00A7265B"/>
    <w:rsid w:val="00A72A9E"/>
    <w:rsid w:val="00A72B73"/>
    <w:rsid w:val="00A73017"/>
    <w:rsid w:val="00A7373D"/>
    <w:rsid w:val="00A73967"/>
    <w:rsid w:val="00A73AE6"/>
    <w:rsid w:val="00A73CF0"/>
    <w:rsid w:val="00A73DD4"/>
    <w:rsid w:val="00A743C0"/>
    <w:rsid w:val="00A74BD4"/>
    <w:rsid w:val="00A74CF7"/>
    <w:rsid w:val="00A751EF"/>
    <w:rsid w:val="00A75508"/>
    <w:rsid w:val="00A7579F"/>
    <w:rsid w:val="00A75D43"/>
    <w:rsid w:val="00A7629B"/>
    <w:rsid w:val="00A7666E"/>
    <w:rsid w:val="00A766F9"/>
    <w:rsid w:val="00A7697E"/>
    <w:rsid w:val="00A81710"/>
    <w:rsid w:val="00A81F55"/>
    <w:rsid w:val="00A82996"/>
    <w:rsid w:val="00A840AC"/>
    <w:rsid w:val="00A851AF"/>
    <w:rsid w:val="00A86232"/>
    <w:rsid w:val="00A86789"/>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03"/>
    <w:rsid w:val="00A96F85"/>
    <w:rsid w:val="00A9709D"/>
    <w:rsid w:val="00A97802"/>
    <w:rsid w:val="00AA028B"/>
    <w:rsid w:val="00AA06A7"/>
    <w:rsid w:val="00AA096D"/>
    <w:rsid w:val="00AA0FBA"/>
    <w:rsid w:val="00AA16BE"/>
    <w:rsid w:val="00AA1CE5"/>
    <w:rsid w:val="00AA1F3C"/>
    <w:rsid w:val="00AA257F"/>
    <w:rsid w:val="00AA32AC"/>
    <w:rsid w:val="00AA331F"/>
    <w:rsid w:val="00AA3713"/>
    <w:rsid w:val="00AA390E"/>
    <w:rsid w:val="00AA41AC"/>
    <w:rsid w:val="00AA4314"/>
    <w:rsid w:val="00AA5971"/>
    <w:rsid w:val="00AA5F02"/>
    <w:rsid w:val="00AA62F9"/>
    <w:rsid w:val="00AA65E2"/>
    <w:rsid w:val="00AA668F"/>
    <w:rsid w:val="00AA6BA5"/>
    <w:rsid w:val="00AA7D2D"/>
    <w:rsid w:val="00AB07BC"/>
    <w:rsid w:val="00AB0E28"/>
    <w:rsid w:val="00AB0ED3"/>
    <w:rsid w:val="00AB171D"/>
    <w:rsid w:val="00AB2840"/>
    <w:rsid w:val="00AB291B"/>
    <w:rsid w:val="00AB2BBC"/>
    <w:rsid w:val="00AB34F3"/>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3EBA"/>
    <w:rsid w:val="00AC4A8E"/>
    <w:rsid w:val="00AC4D64"/>
    <w:rsid w:val="00AC50E8"/>
    <w:rsid w:val="00AC541D"/>
    <w:rsid w:val="00AC5615"/>
    <w:rsid w:val="00AC57A5"/>
    <w:rsid w:val="00AC62B9"/>
    <w:rsid w:val="00AC752E"/>
    <w:rsid w:val="00AC78F8"/>
    <w:rsid w:val="00AC7F50"/>
    <w:rsid w:val="00AD0D43"/>
    <w:rsid w:val="00AD17A4"/>
    <w:rsid w:val="00AD1978"/>
    <w:rsid w:val="00AD2912"/>
    <w:rsid w:val="00AD348D"/>
    <w:rsid w:val="00AD35B2"/>
    <w:rsid w:val="00AD3742"/>
    <w:rsid w:val="00AD39E6"/>
    <w:rsid w:val="00AD4285"/>
    <w:rsid w:val="00AD4418"/>
    <w:rsid w:val="00AD4A6C"/>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E73FF"/>
    <w:rsid w:val="00AF000E"/>
    <w:rsid w:val="00AF05DC"/>
    <w:rsid w:val="00AF1189"/>
    <w:rsid w:val="00AF1325"/>
    <w:rsid w:val="00AF1548"/>
    <w:rsid w:val="00AF1C6D"/>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4B63"/>
    <w:rsid w:val="00B050AB"/>
    <w:rsid w:val="00B051EF"/>
    <w:rsid w:val="00B062E5"/>
    <w:rsid w:val="00B06A2B"/>
    <w:rsid w:val="00B07695"/>
    <w:rsid w:val="00B077FD"/>
    <w:rsid w:val="00B079FD"/>
    <w:rsid w:val="00B10C09"/>
    <w:rsid w:val="00B1234D"/>
    <w:rsid w:val="00B139A5"/>
    <w:rsid w:val="00B1423C"/>
    <w:rsid w:val="00B143FA"/>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6F39"/>
    <w:rsid w:val="00B2760F"/>
    <w:rsid w:val="00B279D7"/>
    <w:rsid w:val="00B307F3"/>
    <w:rsid w:val="00B30C8E"/>
    <w:rsid w:val="00B30DFF"/>
    <w:rsid w:val="00B3180C"/>
    <w:rsid w:val="00B31C38"/>
    <w:rsid w:val="00B31C7F"/>
    <w:rsid w:val="00B322DB"/>
    <w:rsid w:val="00B32E17"/>
    <w:rsid w:val="00B33198"/>
    <w:rsid w:val="00B340A1"/>
    <w:rsid w:val="00B349A1"/>
    <w:rsid w:val="00B34E13"/>
    <w:rsid w:val="00B34F92"/>
    <w:rsid w:val="00B3522A"/>
    <w:rsid w:val="00B3538C"/>
    <w:rsid w:val="00B353D2"/>
    <w:rsid w:val="00B35B75"/>
    <w:rsid w:val="00B35EA7"/>
    <w:rsid w:val="00B372E9"/>
    <w:rsid w:val="00B37BB9"/>
    <w:rsid w:val="00B37DB8"/>
    <w:rsid w:val="00B40E72"/>
    <w:rsid w:val="00B41110"/>
    <w:rsid w:val="00B41534"/>
    <w:rsid w:val="00B41707"/>
    <w:rsid w:val="00B417D2"/>
    <w:rsid w:val="00B41F67"/>
    <w:rsid w:val="00B4218A"/>
    <w:rsid w:val="00B423B8"/>
    <w:rsid w:val="00B42A9C"/>
    <w:rsid w:val="00B42BE3"/>
    <w:rsid w:val="00B430A8"/>
    <w:rsid w:val="00B433CC"/>
    <w:rsid w:val="00B444D2"/>
    <w:rsid w:val="00B4450E"/>
    <w:rsid w:val="00B4480B"/>
    <w:rsid w:val="00B45121"/>
    <w:rsid w:val="00B454A3"/>
    <w:rsid w:val="00B459CF"/>
    <w:rsid w:val="00B467B7"/>
    <w:rsid w:val="00B46D3B"/>
    <w:rsid w:val="00B47162"/>
    <w:rsid w:val="00B47B20"/>
    <w:rsid w:val="00B502F3"/>
    <w:rsid w:val="00B50450"/>
    <w:rsid w:val="00B50F54"/>
    <w:rsid w:val="00B519C3"/>
    <w:rsid w:val="00B51F99"/>
    <w:rsid w:val="00B5262E"/>
    <w:rsid w:val="00B52901"/>
    <w:rsid w:val="00B53F1A"/>
    <w:rsid w:val="00B54380"/>
    <w:rsid w:val="00B5512F"/>
    <w:rsid w:val="00B5541B"/>
    <w:rsid w:val="00B5569C"/>
    <w:rsid w:val="00B573E1"/>
    <w:rsid w:val="00B575DA"/>
    <w:rsid w:val="00B60A7E"/>
    <w:rsid w:val="00B60D2D"/>
    <w:rsid w:val="00B60DA6"/>
    <w:rsid w:val="00B624CA"/>
    <w:rsid w:val="00B62F14"/>
    <w:rsid w:val="00B632DC"/>
    <w:rsid w:val="00B638EB"/>
    <w:rsid w:val="00B63B2A"/>
    <w:rsid w:val="00B642C7"/>
    <w:rsid w:val="00B6440E"/>
    <w:rsid w:val="00B64957"/>
    <w:rsid w:val="00B64FCB"/>
    <w:rsid w:val="00B64FE0"/>
    <w:rsid w:val="00B65017"/>
    <w:rsid w:val="00B6522C"/>
    <w:rsid w:val="00B65797"/>
    <w:rsid w:val="00B65E6F"/>
    <w:rsid w:val="00B65F99"/>
    <w:rsid w:val="00B66A42"/>
    <w:rsid w:val="00B66BEE"/>
    <w:rsid w:val="00B66DAF"/>
    <w:rsid w:val="00B66DB1"/>
    <w:rsid w:val="00B67177"/>
    <w:rsid w:val="00B6785F"/>
    <w:rsid w:val="00B67E9B"/>
    <w:rsid w:val="00B7008C"/>
    <w:rsid w:val="00B70144"/>
    <w:rsid w:val="00B70338"/>
    <w:rsid w:val="00B70DAA"/>
    <w:rsid w:val="00B7104D"/>
    <w:rsid w:val="00B71CD1"/>
    <w:rsid w:val="00B7266B"/>
    <w:rsid w:val="00B730EA"/>
    <w:rsid w:val="00B7320E"/>
    <w:rsid w:val="00B73656"/>
    <w:rsid w:val="00B73AB6"/>
    <w:rsid w:val="00B74165"/>
    <w:rsid w:val="00B745B2"/>
    <w:rsid w:val="00B7475E"/>
    <w:rsid w:val="00B7519D"/>
    <w:rsid w:val="00B7538D"/>
    <w:rsid w:val="00B76B18"/>
    <w:rsid w:val="00B7704F"/>
    <w:rsid w:val="00B778BA"/>
    <w:rsid w:val="00B77DBE"/>
    <w:rsid w:val="00B806B2"/>
    <w:rsid w:val="00B806DB"/>
    <w:rsid w:val="00B80F6F"/>
    <w:rsid w:val="00B81310"/>
    <w:rsid w:val="00B81830"/>
    <w:rsid w:val="00B81CE9"/>
    <w:rsid w:val="00B82277"/>
    <w:rsid w:val="00B826B4"/>
    <w:rsid w:val="00B83513"/>
    <w:rsid w:val="00B844E3"/>
    <w:rsid w:val="00B8481E"/>
    <w:rsid w:val="00B85B65"/>
    <w:rsid w:val="00B8777D"/>
    <w:rsid w:val="00B877B1"/>
    <w:rsid w:val="00B87DB4"/>
    <w:rsid w:val="00B9067B"/>
    <w:rsid w:val="00B909F3"/>
    <w:rsid w:val="00B90B40"/>
    <w:rsid w:val="00B9100F"/>
    <w:rsid w:val="00B91069"/>
    <w:rsid w:val="00B9178C"/>
    <w:rsid w:val="00B933AA"/>
    <w:rsid w:val="00B96809"/>
    <w:rsid w:val="00B96908"/>
    <w:rsid w:val="00B96C57"/>
    <w:rsid w:val="00B9709F"/>
    <w:rsid w:val="00B97AE7"/>
    <w:rsid w:val="00BA0323"/>
    <w:rsid w:val="00BA0A84"/>
    <w:rsid w:val="00BA0FF6"/>
    <w:rsid w:val="00BA180D"/>
    <w:rsid w:val="00BA188A"/>
    <w:rsid w:val="00BA1CA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1F74"/>
    <w:rsid w:val="00BB21FE"/>
    <w:rsid w:val="00BB3936"/>
    <w:rsid w:val="00BB4CAD"/>
    <w:rsid w:val="00BB56FA"/>
    <w:rsid w:val="00BB676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3AA"/>
    <w:rsid w:val="00BD2509"/>
    <w:rsid w:val="00BD2BDF"/>
    <w:rsid w:val="00BD2F7D"/>
    <w:rsid w:val="00BD3977"/>
    <w:rsid w:val="00BD3B12"/>
    <w:rsid w:val="00BD4521"/>
    <w:rsid w:val="00BD47B5"/>
    <w:rsid w:val="00BD4FF9"/>
    <w:rsid w:val="00BD515D"/>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19E"/>
    <w:rsid w:val="00BF074F"/>
    <w:rsid w:val="00BF0F58"/>
    <w:rsid w:val="00BF11B0"/>
    <w:rsid w:val="00BF17DA"/>
    <w:rsid w:val="00BF19C7"/>
    <w:rsid w:val="00BF1BEF"/>
    <w:rsid w:val="00BF221E"/>
    <w:rsid w:val="00BF3749"/>
    <w:rsid w:val="00BF4B32"/>
    <w:rsid w:val="00BF4F3E"/>
    <w:rsid w:val="00BF68BA"/>
    <w:rsid w:val="00BF6BD4"/>
    <w:rsid w:val="00BF7A0B"/>
    <w:rsid w:val="00C000D2"/>
    <w:rsid w:val="00C0039C"/>
    <w:rsid w:val="00C016EB"/>
    <w:rsid w:val="00C01BF9"/>
    <w:rsid w:val="00C025A9"/>
    <w:rsid w:val="00C03DA0"/>
    <w:rsid w:val="00C04A59"/>
    <w:rsid w:val="00C04C84"/>
    <w:rsid w:val="00C05896"/>
    <w:rsid w:val="00C05994"/>
    <w:rsid w:val="00C05A07"/>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4D1A"/>
    <w:rsid w:val="00C252C4"/>
    <w:rsid w:val="00C2585A"/>
    <w:rsid w:val="00C27303"/>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ADA"/>
    <w:rsid w:val="00C41CC1"/>
    <w:rsid w:val="00C44686"/>
    <w:rsid w:val="00C44B8C"/>
    <w:rsid w:val="00C45396"/>
    <w:rsid w:val="00C45C29"/>
    <w:rsid w:val="00C46117"/>
    <w:rsid w:val="00C46123"/>
    <w:rsid w:val="00C4633F"/>
    <w:rsid w:val="00C463F2"/>
    <w:rsid w:val="00C46EBA"/>
    <w:rsid w:val="00C46F14"/>
    <w:rsid w:val="00C4726E"/>
    <w:rsid w:val="00C473A0"/>
    <w:rsid w:val="00C47727"/>
    <w:rsid w:val="00C47B2C"/>
    <w:rsid w:val="00C5011E"/>
    <w:rsid w:val="00C50837"/>
    <w:rsid w:val="00C5097E"/>
    <w:rsid w:val="00C50B3C"/>
    <w:rsid w:val="00C50BC8"/>
    <w:rsid w:val="00C50EA6"/>
    <w:rsid w:val="00C510A9"/>
    <w:rsid w:val="00C514B3"/>
    <w:rsid w:val="00C51B84"/>
    <w:rsid w:val="00C52055"/>
    <w:rsid w:val="00C5268F"/>
    <w:rsid w:val="00C52970"/>
    <w:rsid w:val="00C52B8D"/>
    <w:rsid w:val="00C52EB7"/>
    <w:rsid w:val="00C530AF"/>
    <w:rsid w:val="00C534EA"/>
    <w:rsid w:val="00C53519"/>
    <w:rsid w:val="00C537D6"/>
    <w:rsid w:val="00C53FB7"/>
    <w:rsid w:val="00C54518"/>
    <w:rsid w:val="00C54CE4"/>
    <w:rsid w:val="00C55417"/>
    <w:rsid w:val="00C568BE"/>
    <w:rsid w:val="00C572C5"/>
    <w:rsid w:val="00C57FD5"/>
    <w:rsid w:val="00C60213"/>
    <w:rsid w:val="00C603CD"/>
    <w:rsid w:val="00C6108F"/>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67BA7"/>
    <w:rsid w:val="00C702A4"/>
    <w:rsid w:val="00C706AF"/>
    <w:rsid w:val="00C70BD6"/>
    <w:rsid w:val="00C7140E"/>
    <w:rsid w:val="00C72A67"/>
    <w:rsid w:val="00C7347B"/>
    <w:rsid w:val="00C7355B"/>
    <w:rsid w:val="00C74189"/>
    <w:rsid w:val="00C74F14"/>
    <w:rsid w:val="00C7531B"/>
    <w:rsid w:val="00C75D1A"/>
    <w:rsid w:val="00C76139"/>
    <w:rsid w:val="00C76291"/>
    <w:rsid w:val="00C766BC"/>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624"/>
    <w:rsid w:val="00C8773E"/>
    <w:rsid w:val="00C91375"/>
    <w:rsid w:val="00C915EA"/>
    <w:rsid w:val="00C91FB1"/>
    <w:rsid w:val="00C92680"/>
    <w:rsid w:val="00C9277E"/>
    <w:rsid w:val="00C92CEF"/>
    <w:rsid w:val="00C9314A"/>
    <w:rsid w:val="00C94676"/>
    <w:rsid w:val="00C94D37"/>
    <w:rsid w:val="00C9504A"/>
    <w:rsid w:val="00C95ABF"/>
    <w:rsid w:val="00C9686C"/>
    <w:rsid w:val="00C969B9"/>
    <w:rsid w:val="00C96F8B"/>
    <w:rsid w:val="00C977ED"/>
    <w:rsid w:val="00CA0DA1"/>
    <w:rsid w:val="00CA0F30"/>
    <w:rsid w:val="00CA1423"/>
    <w:rsid w:val="00CA1849"/>
    <w:rsid w:val="00CA1F19"/>
    <w:rsid w:val="00CA290B"/>
    <w:rsid w:val="00CA335A"/>
    <w:rsid w:val="00CA360D"/>
    <w:rsid w:val="00CA3BD0"/>
    <w:rsid w:val="00CA3EBB"/>
    <w:rsid w:val="00CA413F"/>
    <w:rsid w:val="00CA4375"/>
    <w:rsid w:val="00CA4638"/>
    <w:rsid w:val="00CA4DFE"/>
    <w:rsid w:val="00CA50D4"/>
    <w:rsid w:val="00CA58A8"/>
    <w:rsid w:val="00CA62B1"/>
    <w:rsid w:val="00CA6E00"/>
    <w:rsid w:val="00CB0AD3"/>
    <w:rsid w:val="00CB0EEC"/>
    <w:rsid w:val="00CB15F2"/>
    <w:rsid w:val="00CB2121"/>
    <w:rsid w:val="00CB2D10"/>
    <w:rsid w:val="00CB2E05"/>
    <w:rsid w:val="00CB31E4"/>
    <w:rsid w:val="00CB3596"/>
    <w:rsid w:val="00CB3766"/>
    <w:rsid w:val="00CB393F"/>
    <w:rsid w:val="00CB4589"/>
    <w:rsid w:val="00CB4C05"/>
    <w:rsid w:val="00CB4CD1"/>
    <w:rsid w:val="00CB4F9C"/>
    <w:rsid w:val="00CB50B5"/>
    <w:rsid w:val="00CB5312"/>
    <w:rsid w:val="00CB57C1"/>
    <w:rsid w:val="00CB66A7"/>
    <w:rsid w:val="00CB6C58"/>
    <w:rsid w:val="00CB6FA5"/>
    <w:rsid w:val="00CB79F2"/>
    <w:rsid w:val="00CB7C30"/>
    <w:rsid w:val="00CB7D68"/>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EFC"/>
    <w:rsid w:val="00CD3F9D"/>
    <w:rsid w:val="00CD4168"/>
    <w:rsid w:val="00CD4B3F"/>
    <w:rsid w:val="00CD4CFF"/>
    <w:rsid w:val="00CD4ECE"/>
    <w:rsid w:val="00CD5A69"/>
    <w:rsid w:val="00CD5EBC"/>
    <w:rsid w:val="00CD6028"/>
    <w:rsid w:val="00CD652D"/>
    <w:rsid w:val="00CD69F8"/>
    <w:rsid w:val="00CD6E48"/>
    <w:rsid w:val="00CD76D6"/>
    <w:rsid w:val="00CD7946"/>
    <w:rsid w:val="00CD7D7E"/>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3EC2"/>
    <w:rsid w:val="00D14787"/>
    <w:rsid w:val="00D14CE3"/>
    <w:rsid w:val="00D1525A"/>
    <w:rsid w:val="00D160E0"/>
    <w:rsid w:val="00D167FA"/>
    <w:rsid w:val="00D17DB2"/>
    <w:rsid w:val="00D20B84"/>
    <w:rsid w:val="00D20C9D"/>
    <w:rsid w:val="00D210DC"/>
    <w:rsid w:val="00D2135A"/>
    <w:rsid w:val="00D21A31"/>
    <w:rsid w:val="00D21E4D"/>
    <w:rsid w:val="00D21F50"/>
    <w:rsid w:val="00D23894"/>
    <w:rsid w:val="00D23F9D"/>
    <w:rsid w:val="00D244D3"/>
    <w:rsid w:val="00D256F8"/>
    <w:rsid w:val="00D257AB"/>
    <w:rsid w:val="00D25BB2"/>
    <w:rsid w:val="00D25BCD"/>
    <w:rsid w:val="00D2628E"/>
    <w:rsid w:val="00D27919"/>
    <w:rsid w:val="00D27972"/>
    <w:rsid w:val="00D312F1"/>
    <w:rsid w:val="00D313BD"/>
    <w:rsid w:val="00D318C3"/>
    <w:rsid w:val="00D32327"/>
    <w:rsid w:val="00D328F8"/>
    <w:rsid w:val="00D32AE1"/>
    <w:rsid w:val="00D32C50"/>
    <w:rsid w:val="00D33322"/>
    <w:rsid w:val="00D33A48"/>
    <w:rsid w:val="00D33E3A"/>
    <w:rsid w:val="00D341D5"/>
    <w:rsid w:val="00D34680"/>
    <w:rsid w:val="00D34BF2"/>
    <w:rsid w:val="00D34C40"/>
    <w:rsid w:val="00D351E2"/>
    <w:rsid w:val="00D35A67"/>
    <w:rsid w:val="00D362AC"/>
    <w:rsid w:val="00D36ADC"/>
    <w:rsid w:val="00D3714A"/>
    <w:rsid w:val="00D37435"/>
    <w:rsid w:val="00D37BB1"/>
    <w:rsid w:val="00D40846"/>
    <w:rsid w:val="00D40A06"/>
    <w:rsid w:val="00D41617"/>
    <w:rsid w:val="00D4171A"/>
    <w:rsid w:val="00D419F2"/>
    <w:rsid w:val="00D41AE7"/>
    <w:rsid w:val="00D41BA6"/>
    <w:rsid w:val="00D41CEA"/>
    <w:rsid w:val="00D428BB"/>
    <w:rsid w:val="00D4301A"/>
    <w:rsid w:val="00D43814"/>
    <w:rsid w:val="00D441B0"/>
    <w:rsid w:val="00D4429C"/>
    <w:rsid w:val="00D443DD"/>
    <w:rsid w:val="00D44891"/>
    <w:rsid w:val="00D449D6"/>
    <w:rsid w:val="00D449D8"/>
    <w:rsid w:val="00D44D42"/>
    <w:rsid w:val="00D44D9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3C2"/>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1BA0"/>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87D3E"/>
    <w:rsid w:val="00D90263"/>
    <w:rsid w:val="00D90965"/>
    <w:rsid w:val="00D90BC0"/>
    <w:rsid w:val="00D90D82"/>
    <w:rsid w:val="00D90E79"/>
    <w:rsid w:val="00D90EEA"/>
    <w:rsid w:val="00D90F60"/>
    <w:rsid w:val="00D9155A"/>
    <w:rsid w:val="00D918A1"/>
    <w:rsid w:val="00D9191B"/>
    <w:rsid w:val="00D91A8E"/>
    <w:rsid w:val="00D91AC9"/>
    <w:rsid w:val="00D91DD9"/>
    <w:rsid w:val="00D926E6"/>
    <w:rsid w:val="00D93295"/>
    <w:rsid w:val="00D9378F"/>
    <w:rsid w:val="00D94002"/>
    <w:rsid w:val="00D94465"/>
    <w:rsid w:val="00D94993"/>
    <w:rsid w:val="00D94D96"/>
    <w:rsid w:val="00D964A5"/>
    <w:rsid w:val="00D965C1"/>
    <w:rsid w:val="00D969C1"/>
    <w:rsid w:val="00D976FF"/>
    <w:rsid w:val="00D97750"/>
    <w:rsid w:val="00D97EAA"/>
    <w:rsid w:val="00DA070C"/>
    <w:rsid w:val="00DA08D9"/>
    <w:rsid w:val="00DA12BD"/>
    <w:rsid w:val="00DA29C4"/>
    <w:rsid w:val="00DA2C16"/>
    <w:rsid w:val="00DA352B"/>
    <w:rsid w:val="00DA3A56"/>
    <w:rsid w:val="00DA41AC"/>
    <w:rsid w:val="00DA4376"/>
    <w:rsid w:val="00DA4BCD"/>
    <w:rsid w:val="00DA5280"/>
    <w:rsid w:val="00DA5BB1"/>
    <w:rsid w:val="00DA609E"/>
    <w:rsid w:val="00DA69E3"/>
    <w:rsid w:val="00DA6B04"/>
    <w:rsid w:val="00DA759B"/>
    <w:rsid w:val="00DA7A05"/>
    <w:rsid w:val="00DA7A46"/>
    <w:rsid w:val="00DA7B72"/>
    <w:rsid w:val="00DB07FB"/>
    <w:rsid w:val="00DB1390"/>
    <w:rsid w:val="00DB13DF"/>
    <w:rsid w:val="00DB16C2"/>
    <w:rsid w:val="00DB1896"/>
    <w:rsid w:val="00DB1C0B"/>
    <w:rsid w:val="00DB1FAA"/>
    <w:rsid w:val="00DB2269"/>
    <w:rsid w:val="00DB2748"/>
    <w:rsid w:val="00DB2841"/>
    <w:rsid w:val="00DB285E"/>
    <w:rsid w:val="00DB2D90"/>
    <w:rsid w:val="00DB48A3"/>
    <w:rsid w:val="00DB4A69"/>
    <w:rsid w:val="00DB4E57"/>
    <w:rsid w:val="00DB527C"/>
    <w:rsid w:val="00DB54B5"/>
    <w:rsid w:val="00DB665E"/>
    <w:rsid w:val="00DB6920"/>
    <w:rsid w:val="00DB770B"/>
    <w:rsid w:val="00DB7B6C"/>
    <w:rsid w:val="00DB7DFB"/>
    <w:rsid w:val="00DC01E0"/>
    <w:rsid w:val="00DC030B"/>
    <w:rsid w:val="00DC038C"/>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0E3C"/>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57A0"/>
    <w:rsid w:val="00DE5CD7"/>
    <w:rsid w:val="00DE6E55"/>
    <w:rsid w:val="00DE7701"/>
    <w:rsid w:val="00DE7B35"/>
    <w:rsid w:val="00DE7EC3"/>
    <w:rsid w:val="00DF1139"/>
    <w:rsid w:val="00DF12D7"/>
    <w:rsid w:val="00DF1989"/>
    <w:rsid w:val="00DF2CA9"/>
    <w:rsid w:val="00DF2DA5"/>
    <w:rsid w:val="00DF3751"/>
    <w:rsid w:val="00DF3D27"/>
    <w:rsid w:val="00DF3F33"/>
    <w:rsid w:val="00DF48CB"/>
    <w:rsid w:val="00DF5059"/>
    <w:rsid w:val="00DF6B49"/>
    <w:rsid w:val="00DF6D81"/>
    <w:rsid w:val="00DF7426"/>
    <w:rsid w:val="00DF7D37"/>
    <w:rsid w:val="00E013E0"/>
    <w:rsid w:val="00E01DDE"/>
    <w:rsid w:val="00E01E92"/>
    <w:rsid w:val="00E0248D"/>
    <w:rsid w:val="00E02951"/>
    <w:rsid w:val="00E02D54"/>
    <w:rsid w:val="00E03006"/>
    <w:rsid w:val="00E03406"/>
    <w:rsid w:val="00E03827"/>
    <w:rsid w:val="00E04EA0"/>
    <w:rsid w:val="00E04F3C"/>
    <w:rsid w:val="00E0504E"/>
    <w:rsid w:val="00E05381"/>
    <w:rsid w:val="00E055D4"/>
    <w:rsid w:val="00E05727"/>
    <w:rsid w:val="00E0693A"/>
    <w:rsid w:val="00E075DB"/>
    <w:rsid w:val="00E07C47"/>
    <w:rsid w:val="00E1120F"/>
    <w:rsid w:val="00E11638"/>
    <w:rsid w:val="00E118EE"/>
    <w:rsid w:val="00E11CDE"/>
    <w:rsid w:val="00E1201A"/>
    <w:rsid w:val="00E126FB"/>
    <w:rsid w:val="00E13800"/>
    <w:rsid w:val="00E1447C"/>
    <w:rsid w:val="00E147B7"/>
    <w:rsid w:val="00E14903"/>
    <w:rsid w:val="00E1503B"/>
    <w:rsid w:val="00E150CD"/>
    <w:rsid w:val="00E15B7F"/>
    <w:rsid w:val="00E15D46"/>
    <w:rsid w:val="00E16958"/>
    <w:rsid w:val="00E16D76"/>
    <w:rsid w:val="00E17C70"/>
    <w:rsid w:val="00E20AAF"/>
    <w:rsid w:val="00E211F5"/>
    <w:rsid w:val="00E2196E"/>
    <w:rsid w:val="00E22985"/>
    <w:rsid w:val="00E22B67"/>
    <w:rsid w:val="00E22C75"/>
    <w:rsid w:val="00E22C76"/>
    <w:rsid w:val="00E23504"/>
    <w:rsid w:val="00E23622"/>
    <w:rsid w:val="00E24806"/>
    <w:rsid w:val="00E24AEE"/>
    <w:rsid w:val="00E2562A"/>
    <w:rsid w:val="00E258C2"/>
    <w:rsid w:val="00E259FC"/>
    <w:rsid w:val="00E25D36"/>
    <w:rsid w:val="00E2600B"/>
    <w:rsid w:val="00E26193"/>
    <w:rsid w:val="00E2657C"/>
    <w:rsid w:val="00E2682F"/>
    <w:rsid w:val="00E27454"/>
    <w:rsid w:val="00E27DD1"/>
    <w:rsid w:val="00E27E54"/>
    <w:rsid w:val="00E3074F"/>
    <w:rsid w:val="00E30A6C"/>
    <w:rsid w:val="00E317D6"/>
    <w:rsid w:val="00E31AA0"/>
    <w:rsid w:val="00E320C4"/>
    <w:rsid w:val="00E32912"/>
    <w:rsid w:val="00E3391D"/>
    <w:rsid w:val="00E33D2C"/>
    <w:rsid w:val="00E3456D"/>
    <w:rsid w:val="00E34A87"/>
    <w:rsid w:val="00E354A5"/>
    <w:rsid w:val="00E35E7C"/>
    <w:rsid w:val="00E36C03"/>
    <w:rsid w:val="00E371B4"/>
    <w:rsid w:val="00E37D38"/>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049F"/>
    <w:rsid w:val="00E510D8"/>
    <w:rsid w:val="00E515B1"/>
    <w:rsid w:val="00E51F9B"/>
    <w:rsid w:val="00E52770"/>
    <w:rsid w:val="00E52B34"/>
    <w:rsid w:val="00E5344C"/>
    <w:rsid w:val="00E53CE7"/>
    <w:rsid w:val="00E54819"/>
    <w:rsid w:val="00E55113"/>
    <w:rsid w:val="00E55270"/>
    <w:rsid w:val="00E56007"/>
    <w:rsid w:val="00E5602B"/>
    <w:rsid w:val="00E571B2"/>
    <w:rsid w:val="00E57379"/>
    <w:rsid w:val="00E57641"/>
    <w:rsid w:val="00E57990"/>
    <w:rsid w:val="00E57FB5"/>
    <w:rsid w:val="00E600A4"/>
    <w:rsid w:val="00E607F9"/>
    <w:rsid w:val="00E614CA"/>
    <w:rsid w:val="00E6169A"/>
    <w:rsid w:val="00E61942"/>
    <w:rsid w:val="00E61D95"/>
    <w:rsid w:val="00E61E63"/>
    <w:rsid w:val="00E62740"/>
    <w:rsid w:val="00E62DAB"/>
    <w:rsid w:val="00E6303F"/>
    <w:rsid w:val="00E6325C"/>
    <w:rsid w:val="00E635A9"/>
    <w:rsid w:val="00E63757"/>
    <w:rsid w:val="00E646B5"/>
    <w:rsid w:val="00E649C1"/>
    <w:rsid w:val="00E64DC9"/>
    <w:rsid w:val="00E66185"/>
    <w:rsid w:val="00E66986"/>
    <w:rsid w:val="00E66C61"/>
    <w:rsid w:val="00E67178"/>
    <w:rsid w:val="00E67556"/>
    <w:rsid w:val="00E675A9"/>
    <w:rsid w:val="00E67687"/>
    <w:rsid w:val="00E67DF8"/>
    <w:rsid w:val="00E67F9B"/>
    <w:rsid w:val="00E70C03"/>
    <w:rsid w:val="00E70CF2"/>
    <w:rsid w:val="00E7133A"/>
    <w:rsid w:val="00E71CFD"/>
    <w:rsid w:val="00E723C9"/>
    <w:rsid w:val="00E72710"/>
    <w:rsid w:val="00E728D8"/>
    <w:rsid w:val="00E72B17"/>
    <w:rsid w:val="00E72CB4"/>
    <w:rsid w:val="00E73F86"/>
    <w:rsid w:val="00E7416F"/>
    <w:rsid w:val="00E74506"/>
    <w:rsid w:val="00E7462A"/>
    <w:rsid w:val="00E74EDC"/>
    <w:rsid w:val="00E75663"/>
    <w:rsid w:val="00E7583C"/>
    <w:rsid w:val="00E75EC6"/>
    <w:rsid w:val="00E76C1C"/>
    <w:rsid w:val="00E805AC"/>
    <w:rsid w:val="00E81276"/>
    <w:rsid w:val="00E812C3"/>
    <w:rsid w:val="00E81560"/>
    <w:rsid w:val="00E81D98"/>
    <w:rsid w:val="00E82E12"/>
    <w:rsid w:val="00E82E54"/>
    <w:rsid w:val="00E83BE2"/>
    <w:rsid w:val="00E83D16"/>
    <w:rsid w:val="00E83FBD"/>
    <w:rsid w:val="00E84711"/>
    <w:rsid w:val="00E84F84"/>
    <w:rsid w:val="00E856A0"/>
    <w:rsid w:val="00E8571C"/>
    <w:rsid w:val="00E85B88"/>
    <w:rsid w:val="00E86D18"/>
    <w:rsid w:val="00E876B9"/>
    <w:rsid w:val="00E9078C"/>
    <w:rsid w:val="00E911F4"/>
    <w:rsid w:val="00E91A27"/>
    <w:rsid w:val="00E92CE6"/>
    <w:rsid w:val="00E93BB0"/>
    <w:rsid w:val="00E93D74"/>
    <w:rsid w:val="00E93DD8"/>
    <w:rsid w:val="00E94450"/>
    <w:rsid w:val="00E94797"/>
    <w:rsid w:val="00E951FE"/>
    <w:rsid w:val="00E95A1B"/>
    <w:rsid w:val="00E95DD5"/>
    <w:rsid w:val="00E95DFE"/>
    <w:rsid w:val="00EA13C5"/>
    <w:rsid w:val="00EA3E51"/>
    <w:rsid w:val="00EA40B1"/>
    <w:rsid w:val="00EA5089"/>
    <w:rsid w:val="00EA566D"/>
    <w:rsid w:val="00EA6C2A"/>
    <w:rsid w:val="00EA72ED"/>
    <w:rsid w:val="00EA7D72"/>
    <w:rsid w:val="00EB01B5"/>
    <w:rsid w:val="00EB0DB1"/>
    <w:rsid w:val="00EB0F94"/>
    <w:rsid w:val="00EB1A8D"/>
    <w:rsid w:val="00EB1ABD"/>
    <w:rsid w:val="00EB23F9"/>
    <w:rsid w:val="00EB25E2"/>
    <w:rsid w:val="00EB2EFC"/>
    <w:rsid w:val="00EB340F"/>
    <w:rsid w:val="00EB3C20"/>
    <w:rsid w:val="00EB3E49"/>
    <w:rsid w:val="00EB41C2"/>
    <w:rsid w:val="00EB4723"/>
    <w:rsid w:val="00EB5244"/>
    <w:rsid w:val="00EB5460"/>
    <w:rsid w:val="00EB6D2E"/>
    <w:rsid w:val="00EB70AD"/>
    <w:rsid w:val="00EB737C"/>
    <w:rsid w:val="00EB76ED"/>
    <w:rsid w:val="00EB7858"/>
    <w:rsid w:val="00EB7C81"/>
    <w:rsid w:val="00EC0100"/>
    <w:rsid w:val="00EC0342"/>
    <w:rsid w:val="00EC0528"/>
    <w:rsid w:val="00EC119A"/>
    <w:rsid w:val="00EC12A8"/>
    <w:rsid w:val="00EC1B0C"/>
    <w:rsid w:val="00EC241E"/>
    <w:rsid w:val="00EC2B4F"/>
    <w:rsid w:val="00EC2C16"/>
    <w:rsid w:val="00EC2F91"/>
    <w:rsid w:val="00EC3069"/>
    <w:rsid w:val="00EC3A9C"/>
    <w:rsid w:val="00EC3DE6"/>
    <w:rsid w:val="00EC4B5F"/>
    <w:rsid w:val="00EC5851"/>
    <w:rsid w:val="00EC59CF"/>
    <w:rsid w:val="00EC5ECD"/>
    <w:rsid w:val="00EC6DD6"/>
    <w:rsid w:val="00ED166C"/>
    <w:rsid w:val="00ED217F"/>
    <w:rsid w:val="00ED2270"/>
    <w:rsid w:val="00ED292C"/>
    <w:rsid w:val="00ED2B1D"/>
    <w:rsid w:val="00ED2B6D"/>
    <w:rsid w:val="00ED3375"/>
    <w:rsid w:val="00ED3832"/>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3AA"/>
    <w:rsid w:val="00EE5E0A"/>
    <w:rsid w:val="00EE5FFB"/>
    <w:rsid w:val="00EE6D86"/>
    <w:rsid w:val="00EE6E97"/>
    <w:rsid w:val="00EE792D"/>
    <w:rsid w:val="00EF0695"/>
    <w:rsid w:val="00EF0C0E"/>
    <w:rsid w:val="00EF1534"/>
    <w:rsid w:val="00EF18D2"/>
    <w:rsid w:val="00EF1949"/>
    <w:rsid w:val="00EF217A"/>
    <w:rsid w:val="00EF2C6B"/>
    <w:rsid w:val="00EF374F"/>
    <w:rsid w:val="00EF3A77"/>
    <w:rsid w:val="00EF3E20"/>
    <w:rsid w:val="00EF4421"/>
    <w:rsid w:val="00EF48F0"/>
    <w:rsid w:val="00EF58BC"/>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49DF"/>
    <w:rsid w:val="00F05492"/>
    <w:rsid w:val="00F06164"/>
    <w:rsid w:val="00F062C8"/>
    <w:rsid w:val="00F067D1"/>
    <w:rsid w:val="00F06907"/>
    <w:rsid w:val="00F06B88"/>
    <w:rsid w:val="00F06C39"/>
    <w:rsid w:val="00F074AC"/>
    <w:rsid w:val="00F07B2B"/>
    <w:rsid w:val="00F07C42"/>
    <w:rsid w:val="00F07C7C"/>
    <w:rsid w:val="00F07C97"/>
    <w:rsid w:val="00F10042"/>
    <w:rsid w:val="00F10BEC"/>
    <w:rsid w:val="00F110C5"/>
    <w:rsid w:val="00F119DE"/>
    <w:rsid w:val="00F12498"/>
    <w:rsid w:val="00F12858"/>
    <w:rsid w:val="00F13635"/>
    <w:rsid w:val="00F138E6"/>
    <w:rsid w:val="00F13D27"/>
    <w:rsid w:val="00F1414B"/>
    <w:rsid w:val="00F14E87"/>
    <w:rsid w:val="00F156F4"/>
    <w:rsid w:val="00F164DD"/>
    <w:rsid w:val="00F16A64"/>
    <w:rsid w:val="00F17084"/>
    <w:rsid w:val="00F17179"/>
    <w:rsid w:val="00F1734A"/>
    <w:rsid w:val="00F1789A"/>
    <w:rsid w:val="00F20AE6"/>
    <w:rsid w:val="00F20E33"/>
    <w:rsid w:val="00F211C4"/>
    <w:rsid w:val="00F2158D"/>
    <w:rsid w:val="00F21E5C"/>
    <w:rsid w:val="00F2225C"/>
    <w:rsid w:val="00F223B4"/>
    <w:rsid w:val="00F226F7"/>
    <w:rsid w:val="00F22A64"/>
    <w:rsid w:val="00F2425C"/>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1B16"/>
    <w:rsid w:val="00F43315"/>
    <w:rsid w:val="00F438D7"/>
    <w:rsid w:val="00F43A3B"/>
    <w:rsid w:val="00F43C92"/>
    <w:rsid w:val="00F44955"/>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3B9D"/>
    <w:rsid w:val="00F54657"/>
    <w:rsid w:val="00F55628"/>
    <w:rsid w:val="00F56E25"/>
    <w:rsid w:val="00F57245"/>
    <w:rsid w:val="00F602E8"/>
    <w:rsid w:val="00F608BF"/>
    <w:rsid w:val="00F611B3"/>
    <w:rsid w:val="00F61412"/>
    <w:rsid w:val="00F6258E"/>
    <w:rsid w:val="00F63062"/>
    <w:rsid w:val="00F63859"/>
    <w:rsid w:val="00F63F4E"/>
    <w:rsid w:val="00F6406D"/>
    <w:rsid w:val="00F64C44"/>
    <w:rsid w:val="00F6629C"/>
    <w:rsid w:val="00F66531"/>
    <w:rsid w:val="00F66D2F"/>
    <w:rsid w:val="00F67024"/>
    <w:rsid w:val="00F671BA"/>
    <w:rsid w:val="00F67350"/>
    <w:rsid w:val="00F67888"/>
    <w:rsid w:val="00F67979"/>
    <w:rsid w:val="00F7027B"/>
    <w:rsid w:val="00F705BD"/>
    <w:rsid w:val="00F70CC8"/>
    <w:rsid w:val="00F71379"/>
    <w:rsid w:val="00F71483"/>
    <w:rsid w:val="00F717C2"/>
    <w:rsid w:val="00F7194B"/>
    <w:rsid w:val="00F71C7E"/>
    <w:rsid w:val="00F71EA0"/>
    <w:rsid w:val="00F72359"/>
    <w:rsid w:val="00F7417D"/>
    <w:rsid w:val="00F752DE"/>
    <w:rsid w:val="00F75AB5"/>
    <w:rsid w:val="00F767BD"/>
    <w:rsid w:val="00F77514"/>
    <w:rsid w:val="00F777E0"/>
    <w:rsid w:val="00F77DAE"/>
    <w:rsid w:val="00F77E10"/>
    <w:rsid w:val="00F8018A"/>
    <w:rsid w:val="00F80255"/>
    <w:rsid w:val="00F80B46"/>
    <w:rsid w:val="00F84477"/>
    <w:rsid w:val="00F844AE"/>
    <w:rsid w:val="00F84688"/>
    <w:rsid w:val="00F84713"/>
    <w:rsid w:val="00F84763"/>
    <w:rsid w:val="00F84A5B"/>
    <w:rsid w:val="00F85081"/>
    <w:rsid w:val="00F85624"/>
    <w:rsid w:val="00F857E6"/>
    <w:rsid w:val="00F85B41"/>
    <w:rsid w:val="00F86865"/>
    <w:rsid w:val="00F86C39"/>
    <w:rsid w:val="00F86E59"/>
    <w:rsid w:val="00F878F6"/>
    <w:rsid w:val="00F87912"/>
    <w:rsid w:val="00F87D23"/>
    <w:rsid w:val="00F90164"/>
    <w:rsid w:val="00F90B29"/>
    <w:rsid w:val="00F910D4"/>
    <w:rsid w:val="00F911EB"/>
    <w:rsid w:val="00F913FF"/>
    <w:rsid w:val="00F915B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2C1A"/>
    <w:rsid w:val="00FA2DE0"/>
    <w:rsid w:val="00FA30A2"/>
    <w:rsid w:val="00FA3AE4"/>
    <w:rsid w:val="00FA3AEB"/>
    <w:rsid w:val="00FA3E5B"/>
    <w:rsid w:val="00FA4A81"/>
    <w:rsid w:val="00FA53E7"/>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0488"/>
    <w:rsid w:val="00FC1449"/>
    <w:rsid w:val="00FC185A"/>
    <w:rsid w:val="00FC1BA0"/>
    <w:rsid w:val="00FC1E95"/>
    <w:rsid w:val="00FC2A2A"/>
    <w:rsid w:val="00FC2F38"/>
    <w:rsid w:val="00FC2FAF"/>
    <w:rsid w:val="00FC3F99"/>
    <w:rsid w:val="00FC3FB5"/>
    <w:rsid w:val="00FC42C7"/>
    <w:rsid w:val="00FC4F48"/>
    <w:rsid w:val="00FC5778"/>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3AB"/>
    <w:rsid w:val="00FD4A53"/>
    <w:rsid w:val="00FD53DA"/>
    <w:rsid w:val="00FD53F9"/>
    <w:rsid w:val="00FD6524"/>
    <w:rsid w:val="00FD7772"/>
    <w:rsid w:val="00FD7EB0"/>
    <w:rsid w:val="00FE01C6"/>
    <w:rsid w:val="00FE14E3"/>
    <w:rsid w:val="00FE171F"/>
    <w:rsid w:val="00FE1A1E"/>
    <w:rsid w:val="00FE1B0F"/>
    <w:rsid w:val="00FE246C"/>
    <w:rsid w:val="00FE25E0"/>
    <w:rsid w:val="00FE3019"/>
    <w:rsid w:val="00FE33D8"/>
    <w:rsid w:val="00FE3B02"/>
    <w:rsid w:val="00FE475F"/>
    <w:rsid w:val="00FE4A2E"/>
    <w:rsid w:val="00FE4A9C"/>
    <w:rsid w:val="00FE4D80"/>
    <w:rsid w:val="00FE55C3"/>
    <w:rsid w:val="00FE5914"/>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 w:val="00FF61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concentrated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13012</TotalTime>
  <Pages>9</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and Distributed Strategy</dc:subject>
  <dc:creator>Kyle Hutchinson</dc:creator>
  <cp:keywords/>
  <dc:description/>
  <cp:lastModifiedBy>Kyle Hutchinson</cp:lastModifiedBy>
  <cp:revision>2779</cp:revision>
  <cp:lastPrinted>2025-10-31T16:38:00Z</cp:lastPrinted>
  <dcterms:created xsi:type="dcterms:W3CDTF">2025-09-16T20:35:00Z</dcterms:created>
  <dcterms:modified xsi:type="dcterms:W3CDTF">2025-11-01T00:31:00Z</dcterms:modified>
</cp:coreProperties>
</file>