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648"/>
                            <w:gridCol w:w="724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C2C9C79"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E675A9">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2C0159D0"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Preferred Shares to buy Bitcoin </w:t>
            </w:r>
            <w:r w:rsidR="00AB291B">
              <w:rPr>
                <w:rFonts w:asciiTheme="majorHAnsi" w:hAnsiTheme="majorHAnsi"/>
                <w:lang w:val="en-US"/>
              </w:rPr>
              <w:t>to grow</w:t>
            </w:r>
            <w:r>
              <w:rPr>
                <w:rFonts w:asciiTheme="majorHAnsi" w:hAnsiTheme="majorHAnsi"/>
                <w:lang w:val="en-US"/>
              </w:rPr>
              <w:t xml:space="preserve"> Bitcoin Lightning TVL </w:t>
            </w:r>
            <w:r w:rsidR="00AB291B">
              <w:rPr>
                <w:rFonts w:asciiTheme="majorHAnsi" w:hAnsiTheme="majorHAnsi"/>
                <w:lang w:val="en-US"/>
              </w:rPr>
              <w:t xml:space="preserve">and </w:t>
            </w:r>
            <w:r>
              <w:rPr>
                <w:rFonts w:asciiTheme="majorHAnsi" w:hAnsiTheme="majorHAnsi"/>
                <w:lang w:val="en-US"/>
              </w:rPr>
              <w:t>earn yield as a Stable Receiver</w:t>
            </w:r>
            <w:r w:rsidR="00E23504">
              <w:rPr>
                <w:rFonts w:asciiTheme="majorHAnsi" w:hAnsiTheme="majorHAnsi"/>
                <w:lang w:val="en-US"/>
              </w:rPr>
              <w:t xml:space="preserve"> and distribute it</w:t>
            </w:r>
            <w:r w:rsidR="0022711E">
              <w:rPr>
                <w:rFonts w:asciiTheme="majorHAnsi" w:hAnsiTheme="majorHAnsi"/>
                <w:lang w:val="en-US"/>
              </w:rPr>
              <w:t xml:space="preserve"> is dividends to shareholders</w:t>
            </w:r>
          </w:p>
        </w:tc>
        <w:tc>
          <w:tcPr>
            <w:tcW w:w="6237" w:type="dxa"/>
            <w:shd w:val="clear" w:color="auto" w:fill="FFFFFF" w:themeFill="background1"/>
            <w:vAlign w:val="center"/>
          </w:tcPr>
          <w:p w14:paraId="00985C23" w14:textId="1896F0E5"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w:t>
            </w:r>
            <w:r w:rsidR="001B3ACD">
              <w:rPr>
                <w:rFonts w:asciiTheme="majorHAnsi" w:hAnsiTheme="majorHAnsi"/>
                <w:lang w:val="en-US"/>
              </w:rPr>
              <w:t xml:space="preserve"> </w:t>
            </w:r>
            <w:r w:rsidR="00D90965">
              <w:rPr>
                <w:rFonts w:asciiTheme="majorHAnsi" w:hAnsiTheme="majorHAnsi"/>
                <w:lang w:val="en-US"/>
              </w:rPr>
              <w:t xml:space="preserve">and can be called back </w:t>
            </w:r>
            <w:r>
              <w:rPr>
                <w:rFonts w:asciiTheme="majorHAnsi" w:hAnsiTheme="majorHAnsi"/>
                <w:lang w:val="en-US"/>
              </w:rPr>
              <w:t xml:space="preserve">when </w:t>
            </w:r>
            <w:r w:rsidR="008F39C1">
              <w:rPr>
                <w:rFonts w:asciiTheme="majorHAnsi" w:hAnsiTheme="majorHAnsi"/>
                <w:lang w:val="en-US"/>
              </w:rPr>
              <w:t xml:space="preserve">the </w:t>
            </w:r>
            <w:r>
              <w:rPr>
                <w:rFonts w:asciiTheme="majorHAnsi" w:hAnsiTheme="majorHAnsi"/>
                <w:lang w:val="en-US"/>
              </w:rPr>
              <w:t>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3D24A3D0" w:rsidR="00554EE8" w:rsidRDefault="00DB7B6C" w:rsidP="00DA4BCD">
      <w:r>
        <w:rPr>
          <w:noProof/>
        </w:rPr>
        <w:lastRenderedPageBreak/>
        <w:drawing>
          <wp:anchor distT="0" distB="0" distL="114300" distR="114300" simplePos="0" relativeHeight="251682816" behindDoc="1" locked="0" layoutInCell="1" allowOverlap="1" wp14:anchorId="41AD2E2A" wp14:editId="38A33B4D">
            <wp:simplePos x="0" y="0"/>
            <wp:positionH relativeFrom="column">
              <wp:posOffset>-2919</wp:posOffset>
            </wp:positionH>
            <wp:positionV relativeFrom="paragraph">
              <wp:posOffset>3260</wp:posOffset>
            </wp:positionV>
            <wp:extent cx="9697720" cy="4909185"/>
            <wp:effectExtent l="0" t="0" r="0" b="5715"/>
            <wp:wrapNone/>
            <wp:docPr id="2085603779"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3779" name="Picture 2"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09185"/>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445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1765"/>
      </w:tblGrid>
      <w:tr w:rsidR="00DB7B6C" w:rsidRPr="00DA5280" w14:paraId="04D7771E" w14:textId="77777777" w:rsidTr="00DB7B6C">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1765"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DB7B6C">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1765" w:type="dxa"/>
            <w:tcBorders>
              <w:top w:val="single" w:sz="4" w:space="0" w:color="404040" w:themeColor="text1" w:themeTint="BF"/>
              <w:bottom w:val="nil"/>
            </w:tcBorders>
            <w:shd w:val="clear" w:color="auto" w:fill="FFFFFF" w:themeFill="background1"/>
            <w:vAlign w:val="center"/>
          </w:tcPr>
          <w:p w14:paraId="2518E135"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DB7B6C">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1765"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DB7B6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1765" w:type="dxa"/>
            <w:tcBorders>
              <w:top w:val="single" w:sz="4" w:space="0" w:color="404040" w:themeColor="text1" w:themeTint="BF"/>
              <w:bottom w:val="nil"/>
            </w:tcBorders>
            <w:shd w:val="clear" w:color="auto" w:fill="FFFFFF" w:themeFill="background1"/>
            <w:vAlign w:val="center"/>
          </w:tcPr>
          <w:p w14:paraId="168019F9" w14:textId="77777777"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w:t>
            </w:r>
            <w:proofErr w:type="gramStart"/>
            <w:r>
              <w:rPr>
                <w:rFonts w:asciiTheme="majorHAnsi" w:hAnsiTheme="majorHAnsi"/>
                <w:lang w:val="en-US"/>
              </w:rPr>
              <w:t>Non-Custodial</w:t>
            </w:r>
            <w:proofErr w:type="gramEnd"/>
            <w:r>
              <w:rPr>
                <w:rFonts w:asciiTheme="majorHAnsi" w:hAnsiTheme="majorHAnsi"/>
                <w:lang w:val="en-US"/>
              </w:rPr>
              <w:t xml:space="preserve"> services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p w14:paraId="593E56E5" w14:textId="7C58A079" w:rsidR="007134B8" w:rsidRDefault="003E3E13">
      <w:r>
        <w:rPr>
          <w:noProof/>
        </w:rPr>
        <w:lastRenderedPageBreak/>
        <w:drawing>
          <wp:inline distT="0" distB="0" distL="0" distR="0" wp14:anchorId="34471D7F" wp14:editId="53DA770D">
            <wp:extent cx="9697720" cy="6401435"/>
            <wp:effectExtent l="0" t="0" r="0" b="0"/>
            <wp:docPr id="31235663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6638"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401435"/>
                    </a:xfrm>
                    <a:prstGeom prst="rect">
                      <a:avLst/>
                    </a:prstGeom>
                  </pic:spPr>
                </pic:pic>
              </a:graphicData>
            </a:graphic>
          </wp:inline>
        </w:drawing>
      </w:r>
      <w:r w:rsidR="00BC3CB3">
        <w:br w:type="page"/>
      </w:r>
    </w:p>
    <w:tbl>
      <w:tblPr>
        <w:tblStyle w:val="PlainTable2"/>
        <w:tblpPr w:leftFromText="180" w:rightFromText="180" w:vertAnchor="text" w:horzAnchor="margin" w:tblpY="4007"/>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564"/>
        <w:gridCol w:w="1133"/>
        <w:gridCol w:w="1564"/>
        <w:gridCol w:w="1842"/>
        <w:gridCol w:w="1134"/>
        <w:gridCol w:w="1134"/>
        <w:gridCol w:w="1134"/>
        <w:gridCol w:w="707"/>
        <w:gridCol w:w="994"/>
        <w:gridCol w:w="993"/>
        <w:gridCol w:w="992"/>
        <w:gridCol w:w="992"/>
        <w:gridCol w:w="992"/>
        <w:gridCol w:w="993"/>
      </w:tblGrid>
      <w:tr w:rsidR="000E21C7" w:rsidRPr="00DA5280" w14:paraId="40B9AB31" w14:textId="77777777" w:rsidTr="004C027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212" w:type="dxa"/>
            <w:gridSpan w:val="8"/>
            <w:tcBorders>
              <w:top w:val="nil"/>
              <w:bottom w:val="nil"/>
            </w:tcBorders>
            <w:shd w:val="clear" w:color="auto" w:fill="F2F2F2" w:themeFill="background1" w:themeFillShade="F2"/>
            <w:vAlign w:val="center"/>
          </w:tcPr>
          <w:p w14:paraId="7B451F44" w14:textId="77777777" w:rsidR="000E21C7" w:rsidRPr="00E95A1B" w:rsidRDefault="000E21C7" w:rsidP="00C76834">
            <w:pPr>
              <w:rPr>
                <w:rFonts w:asciiTheme="majorHAnsi" w:hAnsiTheme="majorHAnsi"/>
                <w:lang w:val="en-US"/>
              </w:rPr>
            </w:pPr>
            <w:r>
              <w:rPr>
                <w:rFonts w:asciiTheme="majorHAnsi" w:hAnsiTheme="majorHAnsi"/>
                <w:lang w:val="en-US"/>
              </w:rPr>
              <w:lastRenderedPageBreak/>
              <w:t>Lightning Bank Fixed Income Bitcoin-Backed Equities and Securities (Non-Convertible Preferred &amp; Bonds)</w:t>
            </w:r>
          </w:p>
        </w:tc>
        <w:tc>
          <w:tcPr>
            <w:tcW w:w="5956" w:type="dxa"/>
            <w:gridSpan w:val="6"/>
            <w:tcBorders>
              <w:top w:val="nil"/>
              <w:bottom w:val="nil"/>
            </w:tcBorders>
            <w:shd w:val="clear" w:color="auto" w:fill="C1E4F5" w:themeFill="accent1" w:themeFillTint="33"/>
            <w:vAlign w:val="center"/>
          </w:tcPr>
          <w:p w14:paraId="71901D1C" w14:textId="0B507223" w:rsidR="000E21C7" w:rsidRPr="00E95A1B" w:rsidRDefault="000E21C7" w:rsidP="00C7683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Bitcoin Compound Annual Growth Rate Scenarios</w:t>
            </w:r>
          </w:p>
        </w:tc>
      </w:tr>
      <w:tr w:rsidR="004C6E91" w:rsidRPr="00DA5280" w14:paraId="12D7FAB8" w14:textId="77777777" w:rsidTr="00622CD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564" w:type="dxa"/>
            <w:tcBorders>
              <w:top w:val="nil"/>
              <w:bottom w:val="nil"/>
              <w:right w:val="nil"/>
            </w:tcBorders>
            <w:shd w:val="clear" w:color="auto" w:fill="F2F2F2" w:themeFill="background1" w:themeFillShade="F2"/>
            <w:vAlign w:val="center"/>
          </w:tcPr>
          <w:p w14:paraId="2DE93F8F" w14:textId="77777777" w:rsidR="004C6E91" w:rsidRDefault="004C6E91" w:rsidP="00C76834">
            <w:pPr>
              <w:rPr>
                <w:rFonts w:asciiTheme="majorHAnsi" w:hAnsiTheme="majorHAnsi"/>
                <w:lang w:val="en-US"/>
              </w:rPr>
            </w:pPr>
          </w:p>
        </w:tc>
        <w:tc>
          <w:tcPr>
            <w:tcW w:w="4539" w:type="dxa"/>
            <w:gridSpan w:val="3"/>
            <w:tcBorders>
              <w:top w:val="nil"/>
              <w:left w:val="nil"/>
              <w:bottom w:val="nil"/>
              <w:right w:val="nil"/>
            </w:tcBorders>
            <w:shd w:val="clear" w:color="auto" w:fill="D9F2D0" w:themeFill="accent6" w:themeFillTint="33"/>
            <w:vAlign w:val="center"/>
          </w:tcPr>
          <w:p w14:paraId="39F08093" w14:textId="3E407AA0" w:rsidR="004C6E91" w:rsidRPr="0043666A" w:rsidRDefault="004C6E91"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43666A">
              <w:rPr>
                <w:rFonts w:asciiTheme="majorHAnsi" w:hAnsiTheme="majorHAnsi"/>
                <w:b/>
                <w:bCs/>
                <w:lang w:val="en-US"/>
              </w:rPr>
              <w:t>Fiat Investor</w:t>
            </w:r>
          </w:p>
        </w:tc>
        <w:tc>
          <w:tcPr>
            <w:tcW w:w="4109" w:type="dxa"/>
            <w:gridSpan w:val="4"/>
            <w:tcBorders>
              <w:top w:val="nil"/>
              <w:left w:val="nil"/>
              <w:bottom w:val="nil"/>
              <w:right w:val="nil"/>
            </w:tcBorders>
            <w:shd w:val="clear" w:color="auto" w:fill="FAE2D5" w:themeFill="accent2" w:themeFillTint="33"/>
            <w:vAlign w:val="center"/>
          </w:tcPr>
          <w:p w14:paraId="5A006464" w14:textId="3C0FBD81" w:rsidR="004C6E91" w:rsidRDefault="004C6E91"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b/>
                <w:bCs/>
                <w:lang w:val="en-US"/>
              </w:rPr>
              <w:t>Bitcoin Investor</w:t>
            </w:r>
          </w:p>
        </w:tc>
        <w:tc>
          <w:tcPr>
            <w:tcW w:w="994" w:type="dxa"/>
            <w:tcBorders>
              <w:top w:val="nil"/>
              <w:left w:val="nil"/>
              <w:bottom w:val="nil"/>
              <w:right w:val="nil"/>
            </w:tcBorders>
            <w:shd w:val="clear" w:color="auto" w:fill="C1E4F5" w:themeFill="accent1" w:themeFillTint="33"/>
            <w:vAlign w:val="center"/>
          </w:tcPr>
          <w:p w14:paraId="5E1969CF" w14:textId="65DBB0EB"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20%</w:t>
            </w:r>
            <w:r>
              <w:rPr>
                <w:rFonts w:asciiTheme="majorHAnsi" w:hAnsiTheme="majorHAnsi"/>
                <w:b/>
                <w:bCs/>
                <w:lang w:val="en-US"/>
              </w:rPr>
              <w:t xml:space="preserve"> </w:t>
            </w:r>
          </w:p>
        </w:tc>
        <w:tc>
          <w:tcPr>
            <w:tcW w:w="993" w:type="dxa"/>
            <w:tcBorders>
              <w:top w:val="nil"/>
              <w:left w:val="nil"/>
              <w:bottom w:val="nil"/>
              <w:right w:val="nil"/>
            </w:tcBorders>
            <w:shd w:val="clear" w:color="auto" w:fill="C1E4F5" w:themeFill="accent1" w:themeFillTint="33"/>
            <w:vAlign w:val="center"/>
          </w:tcPr>
          <w:p w14:paraId="5C1831A9" w14:textId="7E0D8531"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20% </w:t>
            </w:r>
          </w:p>
        </w:tc>
        <w:tc>
          <w:tcPr>
            <w:tcW w:w="992" w:type="dxa"/>
            <w:tcBorders>
              <w:top w:val="nil"/>
              <w:left w:val="nil"/>
              <w:bottom w:val="nil"/>
              <w:right w:val="nil"/>
            </w:tcBorders>
            <w:shd w:val="clear" w:color="auto" w:fill="C1E4F5" w:themeFill="accent1" w:themeFillTint="33"/>
            <w:vAlign w:val="center"/>
          </w:tcPr>
          <w:p w14:paraId="707DF5BB" w14:textId="66A9652D"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2735F85D" w14:textId="707C6866"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049F14C6" w14:textId="0707950F"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40%</w:t>
            </w:r>
          </w:p>
        </w:tc>
        <w:tc>
          <w:tcPr>
            <w:tcW w:w="993" w:type="dxa"/>
            <w:tcBorders>
              <w:top w:val="nil"/>
              <w:left w:val="nil"/>
              <w:bottom w:val="nil"/>
              <w:right w:val="nil"/>
            </w:tcBorders>
            <w:shd w:val="clear" w:color="auto" w:fill="C1E4F5" w:themeFill="accent1" w:themeFillTint="33"/>
            <w:vAlign w:val="center"/>
          </w:tcPr>
          <w:p w14:paraId="5C85C4B3" w14:textId="0F385EDF" w:rsidR="004C6E91" w:rsidRPr="000A3721" w:rsidRDefault="004C6E91"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w:t>
            </w:r>
          </w:p>
        </w:tc>
      </w:tr>
      <w:tr w:rsidR="00532C33" w:rsidRPr="00DA5280" w14:paraId="553D28CF" w14:textId="77777777" w:rsidTr="00622CD6">
        <w:trPr>
          <w:trHeight w:val="266"/>
        </w:trPr>
        <w:tc>
          <w:tcPr>
            <w:cnfStyle w:val="001000000000" w:firstRow="0" w:lastRow="0" w:firstColumn="1" w:lastColumn="0" w:oddVBand="0" w:evenVBand="0" w:oddHBand="0" w:evenHBand="0" w:firstRowFirstColumn="0" w:firstRowLastColumn="0" w:lastRowFirstColumn="0" w:lastRowLastColumn="0"/>
            <w:tcW w:w="564" w:type="dxa"/>
            <w:tcBorders>
              <w:top w:val="nil"/>
              <w:bottom w:val="single" w:sz="8" w:space="0" w:color="595959" w:themeColor="text1" w:themeTint="A6"/>
              <w:right w:val="nil"/>
            </w:tcBorders>
            <w:shd w:val="clear" w:color="auto" w:fill="F2F2F2" w:themeFill="background1" w:themeFillShade="F2"/>
            <w:vAlign w:val="center"/>
          </w:tcPr>
          <w:p w14:paraId="02BA29B5" w14:textId="3955C6B3" w:rsidR="00532C33" w:rsidRPr="00046FFA" w:rsidRDefault="00532C33" w:rsidP="00532C33">
            <w:pPr>
              <w:jc w:val="center"/>
              <w:rPr>
                <w:rFonts w:asciiTheme="majorHAnsi" w:hAnsiTheme="majorHAnsi"/>
                <w:lang w:val="en-US"/>
              </w:rPr>
            </w:pPr>
            <w:r>
              <w:rPr>
                <w:rFonts w:asciiTheme="majorHAnsi" w:hAnsiTheme="majorHAnsi"/>
                <w:lang w:val="en-US"/>
              </w:rPr>
              <w:t>#</w:t>
            </w:r>
          </w:p>
        </w:tc>
        <w:tc>
          <w:tcPr>
            <w:tcW w:w="1133" w:type="dxa"/>
            <w:tcBorders>
              <w:top w:val="nil"/>
              <w:left w:val="nil"/>
              <w:bottom w:val="single" w:sz="8" w:space="0" w:color="595959" w:themeColor="text1" w:themeTint="A6"/>
              <w:right w:val="nil"/>
            </w:tcBorders>
            <w:shd w:val="clear" w:color="auto" w:fill="D9F2D0" w:themeFill="accent6" w:themeFillTint="33"/>
            <w:vAlign w:val="center"/>
          </w:tcPr>
          <w:p w14:paraId="3ADEB575" w14:textId="7F7391B9" w:rsidR="00532C33" w:rsidRPr="00046FFA"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b/>
                <w:bCs/>
                <w:lang w:val="en-US"/>
              </w:rPr>
              <w:t>Service</w:t>
            </w:r>
          </w:p>
        </w:tc>
        <w:tc>
          <w:tcPr>
            <w:tcW w:w="1564" w:type="dxa"/>
            <w:tcBorders>
              <w:top w:val="nil"/>
              <w:left w:val="nil"/>
              <w:bottom w:val="single" w:sz="8" w:space="0" w:color="595959" w:themeColor="text1" w:themeTint="A6"/>
              <w:right w:val="nil"/>
            </w:tcBorders>
            <w:shd w:val="clear" w:color="auto" w:fill="D9F2D0" w:themeFill="accent6" w:themeFillTint="33"/>
            <w:vAlign w:val="center"/>
          </w:tcPr>
          <w:p w14:paraId="0CE425E5" w14:textId="27191F55"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2" w:type="dxa"/>
            <w:tcBorders>
              <w:top w:val="nil"/>
              <w:left w:val="nil"/>
              <w:bottom w:val="single" w:sz="8" w:space="0" w:color="595959" w:themeColor="text1" w:themeTint="A6"/>
              <w:right w:val="nil"/>
            </w:tcBorders>
            <w:shd w:val="clear" w:color="auto" w:fill="D9F2D0" w:themeFill="accent6" w:themeFillTint="33"/>
            <w:vAlign w:val="center"/>
          </w:tcPr>
          <w:p w14:paraId="278E8B40" w14:textId="1450ADC9"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(USD)</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2280CD8D" w14:textId="37269EC8"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5A4FA6" w14:textId="25B7D6B1"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1DAE5A57" w14:textId="1CF4C8EA"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Yield </w:t>
            </w:r>
            <w:r>
              <w:rPr>
                <w:rFonts w:asciiTheme="majorHAnsi" w:hAnsiTheme="majorHAnsi"/>
                <w:b/>
                <w:bCs/>
                <w:lang w:val="en-US"/>
              </w:rPr>
              <w:t>Allocation</w:t>
            </w:r>
          </w:p>
        </w:tc>
        <w:tc>
          <w:tcPr>
            <w:tcW w:w="707" w:type="dxa"/>
            <w:tcBorders>
              <w:top w:val="nil"/>
              <w:left w:val="nil"/>
              <w:bottom w:val="single" w:sz="8" w:space="0" w:color="595959" w:themeColor="text1" w:themeTint="A6"/>
              <w:right w:val="nil"/>
            </w:tcBorders>
            <w:shd w:val="clear" w:color="auto" w:fill="FAE2D5" w:themeFill="accent2" w:themeFillTint="33"/>
            <w:vAlign w:val="center"/>
          </w:tcPr>
          <w:p w14:paraId="44CC7693" w14:textId="025003A0"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Fee</w:t>
            </w:r>
          </w:p>
        </w:tc>
        <w:tc>
          <w:tcPr>
            <w:tcW w:w="994" w:type="dxa"/>
            <w:tcBorders>
              <w:top w:val="nil"/>
              <w:left w:val="nil"/>
              <w:bottom w:val="single" w:sz="8" w:space="0" w:color="595959" w:themeColor="text1" w:themeTint="A6"/>
              <w:right w:val="nil"/>
            </w:tcBorders>
            <w:shd w:val="clear" w:color="auto" w:fill="C1E4F5" w:themeFill="accent1" w:themeFillTint="33"/>
            <w:vAlign w:val="center"/>
          </w:tcPr>
          <w:p w14:paraId="72EDBD5E" w14:textId="381F2015"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BiGY</w:t>
            </w:r>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2586A26E" w14:textId="67BBA1CF"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912235D" w14:textId="3AB9FB8D"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BiGY</w:t>
            </w:r>
            <w:r>
              <w:rPr>
                <w:rFonts w:asciiTheme="majorHAnsi" w:hAnsiTheme="majorHAnsi"/>
                <w:b/>
                <w:bCs/>
                <w:lang w:val="en-US"/>
              </w:rPr>
              <w:br/>
              <w:t>Only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07E3729E" w14:textId="0BF426F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BB0C3FB" w14:textId="5024F27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BiGY</w:t>
            </w:r>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075B50F3" w14:textId="34779EF2"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22CD8">
              <w:rPr>
                <w:rFonts w:asciiTheme="majorHAnsi" w:hAnsiTheme="majorHAnsi"/>
                <w:b/>
                <w:bCs/>
                <w:lang w:val="en-US"/>
              </w:rPr>
              <w:t xml:space="preserve">BiGY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r w:rsidRPr="00222CD8">
              <w:rPr>
                <w:rFonts w:asciiTheme="majorHAnsi" w:hAnsiTheme="majorHAnsi"/>
                <w:b/>
                <w:bCs/>
                <w:lang w:val="en-US"/>
              </w:rPr>
              <w:t>BiTY</w:t>
            </w:r>
          </w:p>
        </w:tc>
      </w:tr>
      <w:tr w:rsidR="00532C33" w:rsidRPr="00DA5280" w14:paraId="6686E87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571DD16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1</w:t>
            </w:r>
          </w:p>
          <w:p w14:paraId="26535F53" w14:textId="2DF70687" w:rsidR="00532C33" w:rsidRPr="00AA7D2D" w:rsidRDefault="00532C33" w:rsidP="00532C33">
            <w:pPr>
              <w:jc w:val="center"/>
              <w:rPr>
                <w:rFonts w:asciiTheme="majorHAnsi" w:hAnsiTheme="majorHAnsi"/>
                <w:lang w:val="en-US"/>
              </w:rPr>
            </w:pPr>
            <w:r>
              <w:rPr>
                <w:rFonts w:asciiTheme="majorHAnsi" w:hAnsiTheme="majorHAnsi"/>
                <w:lang w:val="en-US"/>
              </w:rPr>
              <w:t>2</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553A95"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677CA9A0" w14:textId="44B5480F"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8E9698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4843AFD" w14:textId="02182230"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0020008"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7.50%</w:t>
            </w:r>
          </w:p>
          <w:p w14:paraId="4FD7C9E9" w14:textId="37C7F82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11.16% to 16.42%</w:t>
            </w:r>
          </w:p>
        </w:tc>
        <w:tc>
          <w:tcPr>
            <w:tcW w:w="1134" w:type="dxa"/>
            <w:tcBorders>
              <w:top w:val="single" w:sz="8" w:space="0" w:color="595959" w:themeColor="text1" w:themeTint="A6"/>
              <w:bottom w:val="single" w:sz="8" w:space="0" w:color="595959" w:themeColor="text1" w:themeTint="A6"/>
            </w:tcBorders>
            <w:vAlign w:val="center"/>
          </w:tcPr>
          <w:p w14:paraId="2469CCDB"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9E4C5E7"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888E851"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27452426"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22888C8A"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w:t>
            </w:r>
          </w:p>
        </w:tc>
        <w:tc>
          <w:tcPr>
            <w:tcW w:w="993" w:type="dxa"/>
            <w:tcBorders>
              <w:top w:val="single" w:sz="8" w:space="0" w:color="595959" w:themeColor="text1" w:themeTint="A6"/>
              <w:left w:val="nil"/>
              <w:bottom w:val="single" w:sz="8" w:space="0" w:color="595959" w:themeColor="text1" w:themeTint="A6"/>
              <w:right w:val="nil"/>
            </w:tcBorders>
            <w:vAlign w:val="center"/>
          </w:tcPr>
          <w:p w14:paraId="6B844F97"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8.08</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4DEE3C4E"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9.50%</w:t>
            </w:r>
          </w:p>
        </w:tc>
        <w:tc>
          <w:tcPr>
            <w:tcW w:w="992" w:type="dxa"/>
            <w:tcBorders>
              <w:top w:val="single" w:sz="8" w:space="0" w:color="595959" w:themeColor="text1" w:themeTint="A6"/>
              <w:left w:val="nil"/>
              <w:bottom w:val="single" w:sz="8" w:space="0" w:color="595959" w:themeColor="text1" w:themeTint="A6"/>
              <w:right w:val="nil"/>
            </w:tcBorders>
            <w:vAlign w:val="center"/>
          </w:tcPr>
          <w:p w14:paraId="478C5E44"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11.30</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6F09400D"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11.60%</w:t>
            </w:r>
          </w:p>
        </w:tc>
        <w:tc>
          <w:tcPr>
            <w:tcW w:w="993" w:type="dxa"/>
            <w:tcBorders>
              <w:top w:val="single" w:sz="8" w:space="0" w:color="595959" w:themeColor="text1" w:themeTint="A6"/>
              <w:left w:val="nil"/>
              <w:bottom w:val="single" w:sz="8" w:space="0" w:color="595959" w:themeColor="text1" w:themeTint="A6"/>
              <w:right w:val="nil"/>
            </w:tcBorders>
            <w:vAlign w:val="center"/>
          </w:tcPr>
          <w:p w14:paraId="50EB1B66"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13.40</w:t>
            </w:r>
            <w:r w:rsidRPr="00E63757">
              <w:rPr>
                <w:rFonts w:asciiTheme="majorHAnsi" w:hAnsiTheme="majorHAnsi"/>
                <w:lang w:val="en-US"/>
              </w:rPr>
              <w:t>%</w:t>
            </w:r>
          </w:p>
        </w:tc>
      </w:tr>
      <w:tr w:rsidR="00532C33" w:rsidRPr="00DA5280" w14:paraId="3856EA81"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5BF0D99A" w14:textId="1501EE2D"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41D8CEA0" w14:textId="0CC33A9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357B9642" w14:textId="599A3A8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61403C6A" w14:textId="3296ADE7"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785A918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8F201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ECF3062"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D7FD62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C4752A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5.08%</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73A011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6.68%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748D37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FE4EBE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9.64%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C3A997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9.97%</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F1E4C0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11.57%</w:t>
            </w:r>
          </w:p>
        </w:tc>
      </w:tr>
      <w:tr w:rsidR="00622CD6" w:rsidRPr="00DA5280" w14:paraId="43B8C38D"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5AB35AD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3</w:t>
            </w:r>
          </w:p>
          <w:p w14:paraId="57339E85" w14:textId="2DB0745F" w:rsidR="00532C33" w:rsidRPr="00AA7D2D" w:rsidRDefault="00532C33" w:rsidP="00532C33">
            <w:pPr>
              <w:jc w:val="center"/>
              <w:rPr>
                <w:rFonts w:asciiTheme="majorHAnsi" w:hAnsiTheme="majorHAnsi"/>
                <w:lang w:val="en-US"/>
              </w:rPr>
            </w:pPr>
            <w:r>
              <w:rPr>
                <w:rFonts w:asciiTheme="majorHAnsi" w:hAnsiTheme="majorHAnsi"/>
                <w:lang w:val="en-US"/>
              </w:rPr>
              <w:t>4</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213BEB8E"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2553233" w14:textId="12C863E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D56EA1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4973BF38" w14:textId="1CED023B"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w:t>
            </w:r>
            <w:r w:rsidR="00622CD6">
              <w:rPr>
                <w:rFonts w:asciiTheme="majorHAnsi" w:hAnsiTheme="majorHAnsi"/>
                <w:lang w:val="en-US"/>
              </w:rPr>
              <w:t>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524726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10.00%</w:t>
            </w:r>
          </w:p>
          <w:p w14:paraId="787BA85F" w14:textId="7246040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14.88% to 21.89%</w:t>
            </w:r>
          </w:p>
        </w:tc>
        <w:tc>
          <w:tcPr>
            <w:tcW w:w="1134" w:type="dxa"/>
            <w:tcBorders>
              <w:top w:val="single" w:sz="8" w:space="0" w:color="595959" w:themeColor="text1" w:themeTint="A6"/>
              <w:bottom w:val="single" w:sz="8" w:space="0" w:color="595959" w:themeColor="text1" w:themeTint="A6"/>
            </w:tcBorders>
            <w:vAlign w:val="center"/>
          </w:tcPr>
          <w:p w14:paraId="3AF74D5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C5E836E"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10E4ECBA"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95A664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5C1268F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4.78%</w:t>
            </w:r>
          </w:p>
        </w:tc>
        <w:tc>
          <w:tcPr>
            <w:tcW w:w="993" w:type="dxa"/>
            <w:tcBorders>
              <w:top w:val="single" w:sz="8" w:space="0" w:color="595959" w:themeColor="text1" w:themeTint="A6"/>
              <w:left w:val="nil"/>
              <w:bottom w:val="single" w:sz="8" w:space="0" w:color="595959" w:themeColor="text1" w:themeTint="A6"/>
              <w:right w:val="nil"/>
            </w:tcBorders>
            <w:vAlign w:val="center"/>
          </w:tcPr>
          <w:p w14:paraId="4950B36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6.58%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7FF45B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8.28%</w:t>
            </w:r>
          </w:p>
        </w:tc>
        <w:tc>
          <w:tcPr>
            <w:tcW w:w="992" w:type="dxa"/>
            <w:tcBorders>
              <w:top w:val="single" w:sz="8" w:space="0" w:color="595959" w:themeColor="text1" w:themeTint="A6"/>
              <w:left w:val="nil"/>
              <w:bottom w:val="single" w:sz="8" w:space="0" w:color="595959" w:themeColor="text1" w:themeTint="A6"/>
              <w:right w:val="nil"/>
            </w:tcBorders>
            <w:vAlign w:val="center"/>
          </w:tcPr>
          <w:p w14:paraId="572177E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10.08%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A00F81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10.58%</w:t>
            </w:r>
          </w:p>
        </w:tc>
        <w:tc>
          <w:tcPr>
            <w:tcW w:w="993" w:type="dxa"/>
            <w:tcBorders>
              <w:top w:val="single" w:sz="8" w:space="0" w:color="595959" w:themeColor="text1" w:themeTint="A6"/>
              <w:left w:val="nil"/>
              <w:bottom w:val="single" w:sz="8" w:space="0" w:color="595959" w:themeColor="text1" w:themeTint="A6"/>
              <w:right w:val="nil"/>
            </w:tcBorders>
            <w:vAlign w:val="center"/>
          </w:tcPr>
          <w:p w14:paraId="523B304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12.38%</w:t>
            </w:r>
          </w:p>
        </w:tc>
      </w:tr>
      <w:tr w:rsidR="00622CD6" w:rsidRPr="00DA5280" w14:paraId="4FFEE47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2232E04D" w14:textId="675DC616"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4D3A8EA" w14:textId="0CE1E0F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703E2AA" w14:textId="0F3F5D1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B1B5C71" w14:textId="4BBF918B"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33B615D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1D60A"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2D292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490B02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DC3CDF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3.59%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BC092B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5.19%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5C902C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6.82%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C115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8.42%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B10A6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8.95%</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FE99B7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10.55%</w:t>
            </w:r>
          </w:p>
        </w:tc>
      </w:tr>
      <w:tr w:rsidR="00532C33" w:rsidRPr="00DA5280" w14:paraId="2EC88CB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06CD22EA"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5</w:t>
            </w:r>
          </w:p>
          <w:p w14:paraId="008FDC8A" w14:textId="06C11113" w:rsidR="00532C33" w:rsidRPr="00AA7D2D" w:rsidRDefault="00532C33" w:rsidP="00532C33">
            <w:pPr>
              <w:jc w:val="center"/>
              <w:rPr>
                <w:rFonts w:asciiTheme="majorHAnsi" w:hAnsiTheme="majorHAnsi"/>
                <w:lang w:val="en-US"/>
              </w:rPr>
            </w:pPr>
            <w:r>
              <w:rPr>
                <w:rFonts w:asciiTheme="majorHAnsi" w:hAnsiTheme="majorHAnsi"/>
                <w:lang w:val="en-US"/>
              </w:rPr>
              <w:t>6</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05DB3B9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2A0C40CC" w14:textId="468AF7BC"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7FD65F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31EA176" w14:textId="38EDFC18"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w:t>
            </w:r>
            <w:r w:rsidR="00622CD6">
              <w:rPr>
                <w:rFonts w:asciiTheme="majorHAnsi" w:hAnsiTheme="majorHAnsi"/>
                <w:lang w:val="en-US"/>
              </w:rPr>
              <w:t>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72E2F37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12.50%</w:t>
            </w:r>
          </w:p>
          <w:p w14:paraId="3924F88F" w14:textId="07A25D12"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18.60% to 27.36%</w:t>
            </w:r>
          </w:p>
        </w:tc>
        <w:tc>
          <w:tcPr>
            <w:tcW w:w="1134" w:type="dxa"/>
            <w:tcBorders>
              <w:top w:val="single" w:sz="8" w:space="0" w:color="595959" w:themeColor="text1" w:themeTint="A6"/>
              <w:bottom w:val="single" w:sz="8" w:space="0" w:color="595959" w:themeColor="text1" w:themeTint="A6"/>
            </w:tcBorders>
            <w:vAlign w:val="center"/>
          </w:tcPr>
          <w:p w14:paraId="5A60491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AE2113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DBB347D"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1D95A2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6A64739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3.29%</w:t>
            </w:r>
          </w:p>
        </w:tc>
        <w:tc>
          <w:tcPr>
            <w:tcW w:w="993" w:type="dxa"/>
            <w:tcBorders>
              <w:top w:val="single" w:sz="8" w:space="0" w:color="595959" w:themeColor="text1" w:themeTint="A6"/>
              <w:left w:val="nil"/>
              <w:bottom w:val="single" w:sz="8" w:space="0" w:color="595959" w:themeColor="text1" w:themeTint="A6"/>
              <w:right w:val="nil"/>
            </w:tcBorders>
            <w:vAlign w:val="center"/>
          </w:tcPr>
          <w:p w14:paraId="2AB3578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5.09%</w:t>
            </w:r>
          </w:p>
        </w:tc>
        <w:tc>
          <w:tcPr>
            <w:tcW w:w="992" w:type="dxa"/>
            <w:tcBorders>
              <w:top w:val="single" w:sz="8" w:space="0" w:color="595959" w:themeColor="text1" w:themeTint="A6"/>
              <w:left w:val="nil"/>
              <w:bottom w:val="single" w:sz="8" w:space="0" w:color="595959" w:themeColor="text1" w:themeTint="A6"/>
              <w:right w:val="nil"/>
            </w:tcBorders>
            <w:vAlign w:val="center"/>
          </w:tcPr>
          <w:p w14:paraId="3D3095B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7.06%</w:t>
            </w:r>
          </w:p>
        </w:tc>
        <w:tc>
          <w:tcPr>
            <w:tcW w:w="992" w:type="dxa"/>
            <w:tcBorders>
              <w:top w:val="single" w:sz="8" w:space="0" w:color="595959" w:themeColor="text1" w:themeTint="A6"/>
              <w:left w:val="nil"/>
              <w:bottom w:val="single" w:sz="8" w:space="0" w:color="595959" w:themeColor="text1" w:themeTint="A6"/>
              <w:right w:val="nil"/>
            </w:tcBorders>
            <w:vAlign w:val="center"/>
          </w:tcPr>
          <w:p w14:paraId="0BEBE9D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8.86%</w:t>
            </w:r>
          </w:p>
        </w:tc>
        <w:tc>
          <w:tcPr>
            <w:tcW w:w="992" w:type="dxa"/>
            <w:tcBorders>
              <w:top w:val="single" w:sz="8" w:space="0" w:color="595959" w:themeColor="text1" w:themeTint="A6"/>
              <w:left w:val="nil"/>
              <w:bottom w:val="single" w:sz="8" w:space="0" w:color="595959" w:themeColor="text1" w:themeTint="A6"/>
              <w:right w:val="nil"/>
            </w:tcBorders>
            <w:vAlign w:val="center"/>
          </w:tcPr>
          <w:p w14:paraId="7475BF1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9.57%</w:t>
            </w:r>
          </w:p>
        </w:tc>
        <w:tc>
          <w:tcPr>
            <w:tcW w:w="993" w:type="dxa"/>
            <w:tcBorders>
              <w:top w:val="single" w:sz="8" w:space="0" w:color="595959" w:themeColor="text1" w:themeTint="A6"/>
              <w:left w:val="nil"/>
              <w:bottom w:val="single" w:sz="8" w:space="0" w:color="595959" w:themeColor="text1" w:themeTint="A6"/>
              <w:right w:val="nil"/>
            </w:tcBorders>
            <w:vAlign w:val="center"/>
          </w:tcPr>
          <w:p w14:paraId="64305F65"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11.37%</w:t>
            </w:r>
          </w:p>
        </w:tc>
      </w:tr>
      <w:tr w:rsidR="00622CD6" w:rsidRPr="00DA5280" w14:paraId="5FADF54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5ECB3F51" w14:textId="356CAE1E"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3648E36A" w14:textId="56BABEB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25491CF2" w14:textId="2DC41733"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0E835AD" w14:textId="6DBAAE78"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675FE57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4F217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684897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59B819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C7370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A96D1B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6F8794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5269A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ACB82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7.94%</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E20E99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9.54%</w:t>
            </w:r>
          </w:p>
        </w:tc>
      </w:tr>
      <w:tr w:rsidR="00622CD6" w:rsidRPr="00DA5280" w14:paraId="7843EFE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63E77E62"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7</w:t>
            </w:r>
          </w:p>
          <w:p w14:paraId="2FA7CA89" w14:textId="42E86CE3" w:rsidR="00532C33" w:rsidRPr="00AA7D2D" w:rsidRDefault="00532C33" w:rsidP="00532C33">
            <w:pPr>
              <w:jc w:val="center"/>
              <w:rPr>
                <w:rFonts w:asciiTheme="majorHAnsi" w:hAnsiTheme="majorHAnsi"/>
                <w:lang w:val="en-US"/>
              </w:rPr>
            </w:pPr>
            <w:r>
              <w:rPr>
                <w:rFonts w:asciiTheme="majorHAnsi" w:hAnsiTheme="majorHAnsi"/>
                <w:lang w:val="en-US"/>
              </w:rPr>
              <w:t>8</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9E45A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5311BB84" w14:textId="36E41B9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4018364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6A53974F" w14:textId="550B98B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w:t>
            </w:r>
            <w:r w:rsidR="00622CD6">
              <w:rPr>
                <w:rFonts w:asciiTheme="majorHAnsi" w:hAnsiTheme="majorHAnsi"/>
                <w:lang w:val="en-US"/>
              </w:rPr>
              <w:t>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845C27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15.00%</w:t>
            </w:r>
          </w:p>
          <w:p w14:paraId="23E0A22B" w14:textId="47426B1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22.32% to 32.84%</w:t>
            </w:r>
          </w:p>
        </w:tc>
        <w:tc>
          <w:tcPr>
            <w:tcW w:w="1134" w:type="dxa"/>
            <w:tcBorders>
              <w:top w:val="single" w:sz="8" w:space="0" w:color="595959" w:themeColor="text1" w:themeTint="A6"/>
              <w:bottom w:val="single" w:sz="8" w:space="0" w:color="595959" w:themeColor="text1" w:themeTint="A6"/>
            </w:tcBorders>
            <w:vAlign w:val="center"/>
          </w:tcPr>
          <w:p w14:paraId="7BBA17B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D2DE93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5558629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ACBB1A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336BD366"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1.79%</w:t>
            </w:r>
          </w:p>
        </w:tc>
        <w:tc>
          <w:tcPr>
            <w:tcW w:w="993" w:type="dxa"/>
            <w:tcBorders>
              <w:top w:val="single" w:sz="8" w:space="0" w:color="595959" w:themeColor="text1" w:themeTint="A6"/>
              <w:left w:val="nil"/>
              <w:bottom w:val="single" w:sz="8" w:space="0" w:color="595959" w:themeColor="text1" w:themeTint="A6"/>
              <w:right w:val="nil"/>
            </w:tcBorders>
            <w:vAlign w:val="center"/>
          </w:tcPr>
          <w:p w14:paraId="4A99C79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3.59%</w:t>
            </w:r>
          </w:p>
        </w:tc>
        <w:tc>
          <w:tcPr>
            <w:tcW w:w="992" w:type="dxa"/>
            <w:tcBorders>
              <w:top w:val="single" w:sz="8" w:space="0" w:color="595959" w:themeColor="text1" w:themeTint="A6"/>
              <w:left w:val="nil"/>
              <w:bottom w:val="single" w:sz="8" w:space="0" w:color="595959" w:themeColor="text1" w:themeTint="A6"/>
              <w:right w:val="nil"/>
            </w:tcBorders>
            <w:vAlign w:val="center"/>
          </w:tcPr>
          <w:p w14:paraId="088A0BE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5.85%</w:t>
            </w:r>
          </w:p>
        </w:tc>
        <w:tc>
          <w:tcPr>
            <w:tcW w:w="992" w:type="dxa"/>
            <w:tcBorders>
              <w:top w:val="single" w:sz="8" w:space="0" w:color="595959" w:themeColor="text1" w:themeTint="A6"/>
              <w:left w:val="nil"/>
              <w:bottom w:val="single" w:sz="8" w:space="0" w:color="595959" w:themeColor="text1" w:themeTint="A6"/>
              <w:right w:val="nil"/>
            </w:tcBorders>
            <w:vAlign w:val="center"/>
          </w:tcPr>
          <w:p w14:paraId="32F6501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7.65%</w:t>
            </w:r>
          </w:p>
        </w:tc>
        <w:tc>
          <w:tcPr>
            <w:tcW w:w="992" w:type="dxa"/>
            <w:tcBorders>
              <w:top w:val="single" w:sz="8" w:space="0" w:color="595959" w:themeColor="text1" w:themeTint="A6"/>
              <w:left w:val="nil"/>
              <w:bottom w:val="single" w:sz="8" w:space="0" w:color="595959" w:themeColor="text1" w:themeTint="A6"/>
              <w:right w:val="nil"/>
            </w:tcBorders>
            <w:vAlign w:val="center"/>
          </w:tcPr>
          <w:p w14:paraId="2E6A5EC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8.55%</w:t>
            </w:r>
          </w:p>
        </w:tc>
        <w:tc>
          <w:tcPr>
            <w:tcW w:w="993" w:type="dxa"/>
            <w:tcBorders>
              <w:top w:val="single" w:sz="8" w:space="0" w:color="595959" w:themeColor="text1" w:themeTint="A6"/>
              <w:left w:val="nil"/>
              <w:bottom w:val="single" w:sz="8" w:space="0" w:color="595959" w:themeColor="text1" w:themeTint="A6"/>
              <w:right w:val="nil"/>
            </w:tcBorders>
            <w:vAlign w:val="center"/>
          </w:tcPr>
          <w:p w14:paraId="41C3313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10.35%</w:t>
            </w:r>
          </w:p>
        </w:tc>
      </w:tr>
      <w:tr w:rsidR="00622CD6" w:rsidRPr="00DA5280" w14:paraId="63E00468"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61578AD2" w14:textId="2CA70C87"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767577B9" w14:textId="21AC4B5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37EE175" w14:textId="4DA72E69"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59BF2B1" w14:textId="0F691715"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BA11B8"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F469A2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293DF7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0E59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DA5D53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0.60%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23BEE"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0F2113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4.38%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8A8F3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BA4377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6.92%</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F0044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8.52%</w:t>
            </w:r>
          </w:p>
        </w:tc>
      </w:tr>
      <w:tr w:rsidR="00532C33" w:rsidRPr="00DA5280" w14:paraId="766E6B6A"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299DA4DF"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9</w:t>
            </w:r>
          </w:p>
          <w:p w14:paraId="2415FEF9" w14:textId="1FCAC1ED" w:rsidR="00532C33" w:rsidRPr="00AA7D2D" w:rsidRDefault="00532C33" w:rsidP="00532C33">
            <w:pPr>
              <w:jc w:val="center"/>
              <w:rPr>
                <w:rFonts w:asciiTheme="majorHAnsi" w:hAnsiTheme="majorHAnsi"/>
                <w:lang w:val="en-US"/>
              </w:rPr>
            </w:pPr>
            <w:r>
              <w:rPr>
                <w:rFonts w:asciiTheme="majorHAnsi" w:hAnsiTheme="majorHAnsi"/>
                <w:lang w:val="en-US"/>
              </w:rPr>
              <w:t>10</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6852C566"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AE34D3A" w14:textId="4A6BD1A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39D55C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7D16A1CD" w14:textId="0C91EBB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w:t>
            </w:r>
            <w:r w:rsidR="00622CD6">
              <w:rPr>
                <w:rFonts w:asciiTheme="majorHAnsi" w:hAnsiTheme="majorHAnsi"/>
                <w:lang w:val="en-US"/>
              </w:rPr>
              <w:t>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14F25D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17.50%</w:t>
            </w:r>
          </w:p>
          <w:p w14:paraId="684A3FDD" w14:textId="646ABC7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26.05% to 38.31%</w:t>
            </w:r>
          </w:p>
        </w:tc>
        <w:tc>
          <w:tcPr>
            <w:tcW w:w="1134" w:type="dxa"/>
            <w:tcBorders>
              <w:top w:val="single" w:sz="8" w:space="0" w:color="595959" w:themeColor="text1" w:themeTint="A6"/>
              <w:bottom w:val="single" w:sz="8" w:space="0" w:color="595959" w:themeColor="text1" w:themeTint="A6"/>
            </w:tcBorders>
            <w:vAlign w:val="center"/>
          </w:tcPr>
          <w:p w14:paraId="0380EE03"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4378BB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61F7757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D61765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4F0514CF"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0.30%</w:t>
            </w:r>
          </w:p>
        </w:tc>
        <w:tc>
          <w:tcPr>
            <w:tcW w:w="993" w:type="dxa"/>
            <w:tcBorders>
              <w:top w:val="single" w:sz="8" w:space="0" w:color="595959" w:themeColor="text1" w:themeTint="A6"/>
              <w:left w:val="nil"/>
              <w:bottom w:val="single" w:sz="8" w:space="0" w:color="595959" w:themeColor="text1" w:themeTint="A6"/>
              <w:right w:val="nil"/>
            </w:tcBorders>
            <w:vAlign w:val="center"/>
          </w:tcPr>
          <w:p w14:paraId="10FC2E2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2.10%</w:t>
            </w:r>
          </w:p>
        </w:tc>
        <w:tc>
          <w:tcPr>
            <w:tcW w:w="992" w:type="dxa"/>
            <w:tcBorders>
              <w:top w:val="single" w:sz="8" w:space="0" w:color="595959" w:themeColor="text1" w:themeTint="A6"/>
              <w:left w:val="nil"/>
              <w:bottom w:val="single" w:sz="8" w:space="0" w:color="595959" w:themeColor="text1" w:themeTint="A6"/>
              <w:right w:val="nil"/>
            </w:tcBorders>
            <w:vAlign w:val="center"/>
          </w:tcPr>
          <w:p w14:paraId="3582752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4.63%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8D5A98B"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6.43%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7D618CE"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7.53%</w:t>
            </w:r>
          </w:p>
        </w:tc>
        <w:tc>
          <w:tcPr>
            <w:tcW w:w="993" w:type="dxa"/>
            <w:tcBorders>
              <w:top w:val="single" w:sz="8" w:space="0" w:color="595959" w:themeColor="text1" w:themeTint="A6"/>
              <w:left w:val="nil"/>
              <w:bottom w:val="single" w:sz="8" w:space="0" w:color="595959" w:themeColor="text1" w:themeTint="A6"/>
              <w:right w:val="nil"/>
            </w:tcBorders>
            <w:vAlign w:val="center"/>
          </w:tcPr>
          <w:p w14:paraId="1B82727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9.33%</w:t>
            </w:r>
          </w:p>
        </w:tc>
      </w:tr>
      <w:tr w:rsidR="00532C33" w:rsidRPr="00DA5280" w14:paraId="62B0B6FA"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051BAB16" w14:textId="1C902ECB" w:rsidR="00532C33" w:rsidRPr="00AA7D2D" w:rsidRDefault="00532C33" w:rsidP="00532C33">
            <w:pP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17F1BEC" w14:textId="699A3234"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545EF7A9" w14:textId="275B034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5A5000CF" w14:textId="5269291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3BED0D"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801DC1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A66674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94FC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FAFBDEF"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41688A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0.70%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F84B72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3.17%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72EFCA"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4.77%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66011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436CC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7.50%</w:t>
            </w:r>
          </w:p>
        </w:tc>
      </w:tr>
      <w:tr w:rsidR="00532C33" w:rsidRPr="00DA5280" w14:paraId="4BF84D9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val="restart"/>
            <w:tcBorders>
              <w:top w:val="single" w:sz="8" w:space="0" w:color="595959" w:themeColor="text1" w:themeTint="A6"/>
              <w:bottom w:val="single" w:sz="8" w:space="0" w:color="595959" w:themeColor="text1" w:themeTint="A6"/>
            </w:tcBorders>
            <w:shd w:val="clear" w:color="auto" w:fill="C1E4F5" w:themeFill="accent1" w:themeFillTint="33"/>
            <w:vAlign w:val="center"/>
          </w:tcPr>
          <w:p w14:paraId="350A914C" w14:textId="77777777" w:rsidR="00532C33" w:rsidRPr="00F67350" w:rsidRDefault="00532C33" w:rsidP="00532C33">
            <w:pPr>
              <w:rPr>
                <w:rFonts w:asciiTheme="majorHAnsi" w:hAnsiTheme="majorHAnsi"/>
                <w:lang w:val="en-US"/>
              </w:rPr>
            </w:pPr>
            <w:r w:rsidRPr="00F67350">
              <w:rPr>
                <w:rFonts w:asciiTheme="majorHAnsi" w:hAnsiTheme="majorHAnsi"/>
                <w:lang w:val="en-US"/>
              </w:rPr>
              <w:t>Lightning Bank Service Fees</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174CF3F"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Standard</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293F9E65"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8AC61EF" w14:textId="44F3F941"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5835CE1D" w14:textId="2B3CDFF9"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3310288"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1.20%</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A3AE6A3"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1.40%</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0AEBCC7"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A8CF5A9"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1.66%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CB9264A"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1.63%</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5FED32D"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1.83%</w:t>
            </w:r>
          </w:p>
        </w:tc>
      </w:tr>
      <w:tr w:rsidR="00532C33" w:rsidRPr="00DA5280" w14:paraId="3C82A75D"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tcBorders>
              <w:top w:val="single" w:sz="4" w:space="0" w:color="595959" w:themeColor="text1" w:themeTint="A6"/>
              <w:bottom w:val="single" w:sz="8" w:space="0" w:color="595959" w:themeColor="text1" w:themeTint="A6"/>
            </w:tcBorders>
            <w:shd w:val="clear" w:color="auto" w:fill="C1E4F5" w:themeFill="accent1" w:themeFillTint="33"/>
            <w:vAlign w:val="center"/>
          </w:tcPr>
          <w:p w14:paraId="0C06E471" w14:textId="77777777" w:rsidR="00532C33" w:rsidRPr="006C3DA7" w:rsidRDefault="00532C33" w:rsidP="00532C33">
            <w:pPr>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F76885B" w14:textId="5042430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15A0BF0"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88B9D8" w14:textId="5791E946"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4E947E" w14:textId="6AB65513"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A3A94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2.39%</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04A1B3E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2.79%</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A7E833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2.92%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27CFC4B"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3.32%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E7BA3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3.26%</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7E08CB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3.66%</w:t>
            </w:r>
          </w:p>
        </w:tc>
      </w:tr>
    </w:tbl>
    <w:tbl>
      <w:tblPr>
        <w:tblStyle w:val="PlainTable2"/>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2835"/>
        <w:gridCol w:w="1134"/>
        <w:gridCol w:w="709"/>
        <w:gridCol w:w="6095"/>
        <w:gridCol w:w="1984"/>
        <w:gridCol w:w="2411"/>
      </w:tblGrid>
      <w:tr w:rsidR="00217573" w:rsidRPr="00DA5280" w14:paraId="488DBB8E" w14:textId="77777777" w:rsidTr="00C04A59">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835" w:type="dxa"/>
            <w:shd w:val="clear" w:color="auto" w:fill="F2F2F2" w:themeFill="background1" w:themeFillShade="F2"/>
            <w:vAlign w:val="center"/>
          </w:tcPr>
          <w:p w14:paraId="67DEC3A5" w14:textId="77777777" w:rsidR="00217573" w:rsidRDefault="00217573" w:rsidP="00C04A59">
            <w:pPr>
              <w:rPr>
                <w:rFonts w:asciiTheme="majorHAnsi" w:hAnsiTheme="majorHAnsi"/>
                <w:b w:val="0"/>
                <w:bCs w:val="0"/>
                <w:lang w:val="en-US"/>
              </w:rPr>
            </w:pPr>
            <w:r>
              <w:rPr>
                <w:rFonts w:asciiTheme="majorHAnsi" w:hAnsiTheme="majorHAnsi"/>
                <w:lang w:val="en-US"/>
              </w:rPr>
              <w:t>Lightning Bank Service Tiers</w:t>
            </w:r>
          </w:p>
        </w:tc>
        <w:tc>
          <w:tcPr>
            <w:tcW w:w="1134" w:type="dxa"/>
            <w:shd w:val="clear" w:color="auto" w:fill="C1E4F5" w:themeFill="accent1" w:themeFillTint="33"/>
            <w:vAlign w:val="center"/>
          </w:tcPr>
          <w:p w14:paraId="680471AC" w14:textId="77777777" w:rsidR="00217573" w:rsidRPr="008058CF" w:rsidRDefault="00217573"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Tier</w:t>
            </w:r>
          </w:p>
        </w:tc>
        <w:tc>
          <w:tcPr>
            <w:tcW w:w="709" w:type="dxa"/>
            <w:shd w:val="clear" w:color="auto" w:fill="C1E4F5" w:themeFill="accent1" w:themeFillTint="33"/>
            <w:vAlign w:val="center"/>
          </w:tcPr>
          <w:p w14:paraId="0D89C06F" w14:textId="77777777" w:rsidR="00217573" w:rsidRPr="008058CF" w:rsidRDefault="00217573"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Fee</w:t>
            </w:r>
          </w:p>
        </w:tc>
        <w:tc>
          <w:tcPr>
            <w:tcW w:w="6095" w:type="dxa"/>
            <w:shd w:val="clear" w:color="auto" w:fill="C1E4F5" w:themeFill="accent1" w:themeFillTint="33"/>
            <w:vAlign w:val="center"/>
          </w:tcPr>
          <w:p w14:paraId="78A819D8" w14:textId="77777777" w:rsidR="00217573" w:rsidRPr="008058CF" w:rsidRDefault="00217573"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1984" w:type="dxa"/>
            <w:shd w:val="clear" w:color="auto" w:fill="C1E4F5" w:themeFill="accent1" w:themeFillTint="33"/>
            <w:vAlign w:val="center"/>
          </w:tcPr>
          <w:p w14:paraId="63F46429" w14:textId="77777777" w:rsidR="00217573" w:rsidRPr="008058CF" w:rsidRDefault="00217573"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p>
        </w:tc>
        <w:tc>
          <w:tcPr>
            <w:tcW w:w="2411" w:type="dxa"/>
            <w:shd w:val="clear" w:color="auto" w:fill="C1E4F5" w:themeFill="accent1" w:themeFillTint="33"/>
            <w:vAlign w:val="center"/>
          </w:tcPr>
          <w:p w14:paraId="31B359EE" w14:textId="77777777" w:rsidR="00217573" w:rsidRPr="008058CF" w:rsidRDefault="00217573"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217573" w:rsidRPr="00DA5280" w14:paraId="2F2AD29B" w14:textId="77777777" w:rsidTr="00C04A59">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835" w:type="dxa"/>
            <w:vMerge w:val="restart"/>
            <w:shd w:val="clear" w:color="auto" w:fill="FFFFFF" w:themeFill="background1"/>
            <w:vAlign w:val="center"/>
          </w:tcPr>
          <w:p w14:paraId="006103FE" w14:textId="77777777" w:rsidR="00217573" w:rsidRPr="00A0500A" w:rsidRDefault="00217573" w:rsidP="00C04A59">
            <w:pPr>
              <w:rPr>
                <w:rFonts w:asciiTheme="majorHAnsi" w:hAnsiTheme="majorHAnsi"/>
                <w:lang w:val="en-US"/>
              </w:rPr>
            </w:pPr>
            <w:r w:rsidRPr="00A0500A">
              <w:rPr>
                <w:rFonts w:asciiTheme="majorHAnsi" w:hAnsiTheme="majorHAnsi"/>
                <w:b w:val="0"/>
                <w:bCs w:val="0"/>
                <w:lang w:val="en-US"/>
              </w:rPr>
              <w:t>Fiat Investor</w:t>
            </w:r>
          </w:p>
        </w:tc>
        <w:tc>
          <w:tcPr>
            <w:tcW w:w="1134" w:type="dxa"/>
            <w:shd w:val="clear" w:color="auto" w:fill="FFFFFF" w:themeFill="background1"/>
            <w:vAlign w:val="center"/>
          </w:tcPr>
          <w:p w14:paraId="24E2CCBD" w14:textId="77777777" w:rsidR="00217573" w:rsidRPr="00A0500A" w:rsidRDefault="00217573"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vAlign w:val="center"/>
          </w:tcPr>
          <w:p w14:paraId="2BD5419C" w14:textId="77777777" w:rsidR="00217573" w:rsidRPr="00A0500A" w:rsidRDefault="00217573"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10490" w:type="dxa"/>
            <w:gridSpan w:val="3"/>
            <w:shd w:val="clear" w:color="auto" w:fill="FFFFFF" w:themeFill="background1"/>
            <w:vAlign w:val="center"/>
          </w:tcPr>
          <w:p w14:paraId="2F42C275" w14:textId="77777777" w:rsidR="00217573" w:rsidRPr="00901017" w:rsidRDefault="00217573"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217573" w:rsidRPr="00DA5280" w14:paraId="59BC98A3" w14:textId="77777777" w:rsidTr="00C04A59">
        <w:trPr>
          <w:trHeight w:val="737"/>
        </w:trPr>
        <w:tc>
          <w:tcPr>
            <w:cnfStyle w:val="001000000000" w:firstRow="0" w:lastRow="0" w:firstColumn="1" w:lastColumn="0" w:oddVBand="0" w:evenVBand="0" w:oddHBand="0" w:evenHBand="0" w:firstRowFirstColumn="0" w:firstRowLastColumn="0" w:lastRowFirstColumn="0" w:lastRowLastColumn="0"/>
            <w:tcW w:w="2835" w:type="dxa"/>
            <w:vMerge/>
            <w:shd w:val="clear" w:color="auto" w:fill="FFFFFF" w:themeFill="background1"/>
            <w:vAlign w:val="center"/>
          </w:tcPr>
          <w:p w14:paraId="18DE3E75" w14:textId="77777777" w:rsidR="00217573" w:rsidRPr="00A0500A" w:rsidRDefault="00217573" w:rsidP="00C04A59">
            <w:pPr>
              <w:rPr>
                <w:rFonts w:asciiTheme="majorHAnsi" w:hAnsiTheme="majorHAnsi"/>
                <w:b w:val="0"/>
                <w:bCs w:val="0"/>
                <w:lang w:val="en-US"/>
              </w:rPr>
            </w:pPr>
          </w:p>
        </w:tc>
        <w:tc>
          <w:tcPr>
            <w:tcW w:w="1134" w:type="dxa"/>
            <w:shd w:val="clear" w:color="auto" w:fill="FFFFFF" w:themeFill="background1"/>
            <w:vAlign w:val="center"/>
          </w:tcPr>
          <w:p w14:paraId="210EC02F" w14:textId="77777777" w:rsidR="00217573" w:rsidRPr="00A0500A" w:rsidRDefault="00217573"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709" w:type="dxa"/>
            <w:vAlign w:val="center"/>
          </w:tcPr>
          <w:p w14:paraId="4DEF8EF5" w14:textId="77777777" w:rsidR="00217573" w:rsidRPr="00A0500A" w:rsidRDefault="00217573"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10490" w:type="dxa"/>
            <w:gridSpan w:val="3"/>
            <w:shd w:val="clear" w:color="auto" w:fill="FFFFFF" w:themeFill="background1"/>
            <w:vAlign w:val="center"/>
          </w:tcPr>
          <w:p w14:paraId="7A4C3C92" w14:textId="77777777" w:rsidR="00217573" w:rsidRPr="00901017" w:rsidRDefault="00217573"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217573" w:rsidRPr="00DA5280" w14:paraId="388C0022" w14:textId="77777777" w:rsidTr="00C04A59">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835" w:type="dxa"/>
            <w:vMerge w:val="restart"/>
            <w:shd w:val="clear" w:color="auto" w:fill="FFFFFF" w:themeFill="background1"/>
            <w:vAlign w:val="center"/>
          </w:tcPr>
          <w:p w14:paraId="333878C3" w14:textId="77777777" w:rsidR="00217573" w:rsidRPr="00A0500A" w:rsidRDefault="00217573" w:rsidP="00C04A59">
            <w:pPr>
              <w:rPr>
                <w:rFonts w:asciiTheme="majorHAnsi" w:hAnsiTheme="majorHAnsi"/>
                <w:lang w:val="en-US"/>
              </w:rPr>
            </w:pPr>
            <w:r w:rsidRPr="00A0500A">
              <w:rPr>
                <w:rFonts w:asciiTheme="majorHAnsi" w:hAnsiTheme="majorHAnsi"/>
                <w:b w:val="0"/>
                <w:bCs w:val="0"/>
                <w:lang w:val="en-US"/>
              </w:rPr>
              <w:t>Bitcoin Investor</w:t>
            </w:r>
          </w:p>
        </w:tc>
        <w:tc>
          <w:tcPr>
            <w:tcW w:w="1134" w:type="dxa"/>
            <w:shd w:val="clear" w:color="auto" w:fill="FFFFFF" w:themeFill="background1"/>
            <w:vAlign w:val="center"/>
          </w:tcPr>
          <w:p w14:paraId="187D98A0" w14:textId="77777777" w:rsidR="00217573" w:rsidRPr="00A0500A" w:rsidRDefault="00217573"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vAlign w:val="center"/>
          </w:tcPr>
          <w:p w14:paraId="2554E60D" w14:textId="77777777" w:rsidR="00217573" w:rsidRPr="00F0311E" w:rsidRDefault="00217573"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F0311E">
              <w:rPr>
                <w:rFonts w:asciiTheme="majorHAnsi" w:hAnsiTheme="majorHAnsi"/>
                <w:lang w:val="en-US"/>
              </w:rPr>
              <w:t>10%</w:t>
            </w:r>
          </w:p>
        </w:tc>
        <w:tc>
          <w:tcPr>
            <w:tcW w:w="10490" w:type="dxa"/>
            <w:gridSpan w:val="3"/>
            <w:shd w:val="clear" w:color="auto" w:fill="FFFFFF" w:themeFill="background1"/>
            <w:vAlign w:val="center"/>
          </w:tcPr>
          <w:p w14:paraId="450A55D7" w14:textId="77777777" w:rsidR="00217573" w:rsidRPr="00901017" w:rsidRDefault="00217573"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217573" w:rsidRPr="00DA5280" w14:paraId="44660078" w14:textId="77777777" w:rsidTr="00C04A59">
        <w:trPr>
          <w:trHeight w:val="737"/>
        </w:trPr>
        <w:tc>
          <w:tcPr>
            <w:cnfStyle w:val="001000000000" w:firstRow="0" w:lastRow="0" w:firstColumn="1" w:lastColumn="0" w:oddVBand="0" w:evenVBand="0" w:oddHBand="0" w:evenHBand="0" w:firstRowFirstColumn="0" w:firstRowLastColumn="0" w:lastRowFirstColumn="0" w:lastRowLastColumn="0"/>
            <w:tcW w:w="2835" w:type="dxa"/>
            <w:vMerge/>
            <w:shd w:val="clear" w:color="auto" w:fill="FFFFFF" w:themeFill="background1"/>
            <w:vAlign w:val="center"/>
          </w:tcPr>
          <w:p w14:paraId="6DEDE8D2" w14:textId="77777777" w:rsidR="00217573" w:rsidRPr="00A0500A" w:rsidRDefault="00217573" w:rsidP="00C04A59">
            <w:pPr>
              <w:rPr>
                <w:rFonts w:asciiTheme="majorHAnsi" w:hAnsiTheme="majorHAnsi"/>
                <w:b w:val="0"/>
                <w:bCs w:val="0"/>
                <w:lang w:val="en-US"/>
              </w:rPr>
            </w:pPr>
          </w:p>
        </w:tc>
        <w:tc>
          <w:tcPr>
            <w:tcW w:w="1134" w:type="dxa"/>
            <w:shd w:val="clear" w:color="auto" w:fill="F5DAA9"/>
            <w:vAlign w:val="center"/>
          </w:tcPr>
          <w:p w14:paraId="5B09C3A3" w14:textId="77777777" w:rsidR="00217573" w:rsidRPr="008D4AC3" w:rsidRDefault="00217573"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Premium</w:t>
            </w:r>
          </w:p>
        </w:tc>
        <w:tc>
          <w:tcPr>
            <w:tcW w:w="709" w:type="dxa"/>
            <w:shd w:val="clear" w:color="auto" w:fill="F5DAA9"/>
            <w:vAlign w:val="center"/>
          </w:tcPr>
          <w:p w14:paraId="20A32E17" w14:textId="77777777" w:rsidR="00217573" w:rsidRPr="008D4AC3" w:rsidRDefault="00217573"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20%</w:t>
            </w:r>
          </w:p>
        </w:tc>
        <w:tc>
          <w:tcPr>
            <w:tcW w:w="10490" w:type="dxa"/>
            <w:gridSpan w:val="3"/>
            <w:shd w:val="clear" w:color="auto" w:fill="F5DAA9"/>
            <w:vAlign w:val="center"/>
          </w:tcPr>
          <w:p w14:paraId="2F2BF515" w14:textId="77777777" w:rsidR="00217573" w:rsidRPr="008D4AC3" w:rsidRDefault="00217573"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Standard plus Bitcoin Drawdown Liquidation Protection. Fixed obligation payments are still required otherwise liquidation can still occur if the balance goes below the acceptable threshold.</w:t>
            </w:r>
          </w:p>
        </w:tc>
      </w:tr>
    </w:tbl>
    <w:p w14:paraId="3B430732" w14:textId="1D5A6778" w:rsidR="00805900" w:rsidRDefault="001D2A8E" w:rsidP="001D2A8E">
      <w:pPr>
        <w:spacing w:before="80" w:after="0"/>
        <w:rPr>
          <w:rFonts w:asciiTheme="majorHAnsi" w:hAnsiTheme="majorHAnsi"/>
          <w:b/>
          <w:bCs/>
          <w:lang w:val="en-US"/>
        </w:rPr>
      </w:pPr>
      <w:r w:rsidRPr="000C158C">
        <w:rPr>
          <w:rFonts w:asciiTheme="majorHAnsi" w:hAnsiTheme="majorHAnsi"/>
          <w:b/>
          <w:bCs/>
          <w:color w:val="EE0000"/>
          <w:lang w:val="en-US"/>
        </w:rPr>
        <w:t>Derivative</w:t>
      </w:r>
      <w:r w:rsidR="00B519C3" w:rsidRPr="000C158C">
        <w:rPr>
          <w:rFonts w:asciiTheme="majorHAnsi" w:hAnsiTheme="majorHAnsi"/>
          <w:b/>
          <w:bCs/>
          <w:color w:val="EE0000"/>
          <w:lang w:val="en-US"/>
        </w:rPr>
        <w:t>s</w:t>
      </w:r>
      <w:r w:rsidRPr="000C158C">
        <w:rPr>
          <w:rFonts w:asciiTheme="majorHAnsi" w:hAnsiTheme="majorHAnsi"/>
          <w:b/>
          <w:bCs/>
          <w:color w:val="EE0000"/>
          <w:lang w:val="en-US"/>
        </w:rPr>
        <w:t xml:space="preserve"> NAV </w:t>
      </w:r>
      <w:r w:rsidR="00D14787">
        <w:rPr>
          <w:rFonts w:asciiTheme="majorHAnsi" w:hAnsiTheme="majorHAnsi"/>
          <w:b/>
          <w:bCs/>
          <w:color w:val="EE0000"/>
          <w:lang w:val="en-US"/>
        </w:rPr>
        <w:t xml:space="preserve">(DNav) </w:t>
      </w:r>
      <w:r w:rsidR="00D14787">
        <w:rPr>
          <w:rFonts w:asciiTheme="majorHAnsi" w:hAnsiTheme="majorHAnsi"/>
          <w:b/>
          <w:bCs/>
          <w:lang w:val="en-US"/>
        </w:rPr>
        <w:t>=</w:t>
      </w:r>
      <w:r>
        <w:rPr>
          <w:rFonts w:asciiTheme="majorHAnsi" w:hAnsiTheme="majorHAnsi"/>
          <w:b/>
          <w:bCs/>
          <w:lang w:val="en-US"/>
        </w:rPr>
        <w:t xml:space="preserve"> </w:t>
      </w:r>
      <w:r w:rsidR="004608FC" w:rsidRPr="00A25C24">
        <w:rPr>
          <w:rFonts w:asciiTheme="majorHAnsi" w:hAnsiTheme="majorHAnsi"/>
          <w:b/>
          <w:bCs/>
          <w:lang w:val="en-US"/>
        </w:rPr>
        <w:t xml:space="preserve">Bitcoin Growth Yield (BiGY) </w:t>
      </w:r>
      <w:r w:rsidR="00082F44">
        <w:rPr>
          <w:rFonts w:asciiTheme="majorHAnsi" w:hAnsiTheme="majorHAnsi"/>
          <w:lang w:val="en-US"/>
        </w:rPr>
        <w:t>generated</w:t>
      </w:r>
      <w:r w:rsidR="004608FC" w:rsidRPr="00D45776">
        <w:rPr>
          <w:rFonts w:asciiTheme="majorHAnsi" w:hAnsiTheme="majorHAnsi"/>
          <w:lang w:val="en-US"/>
        </w:rPr>
        <w:t xml:space="preserve"> from Bitcoin Compound Annual Growth Rate</w:t>
      </w:r>
    </w:p>
    <w:p w14:paraId="6F68C6E4" w14:textId="564CC2D1" w:rsidR="004608FC" w:rsidRDefault="000C158C" w:rsidP="001D2A8E">
      <w:pPr>
        <w:spacing w:before="80" w:after="0"/>
        <w:rPr>
          <w:rFonts w:asciiTheme="majorHAnsi" w:hAnsiTheme="majorHAnsi"/>
          <w:lang w:val="en-US"/>
        </w:rPr>
      </w:pPr>
      <w:r w:rsidRPr="000C158C">
        <w:rPr>
          <w:rFonts w:asciiTheme="majorHAnsi" w:hAnsiTheme="majorHAnsi"/>
          <w:b/>
          <w:bCs/>
          <w:color w:val="EE0000"/>
          <w:lang w:val="en-US"/>
        </w:rPr>
        <w:t xml:space="preserve">Lightning NAV </w:t>
      </w:r>
      <w:r w:rsidR="00D14787">
        <w:rPr>
          <w:rFonts w:asciiTheme="majorHAnsi" w:hAnsiTheme="majorHAnsi"/>
          <w:b/>
          <w:bCs/>
          <w:color w:val="EE0000"/>
          <w:lang w:val="en-US"/>
        </w:rPr>
        <w:t xml:space="preserve">(LNav) </w:t>
      </w:r>
      <w:r w:rsidR="00D14787">
        <w:rPr>
          <w:rFonts w:asciiTheme="majorHAnsi" w:hAnsiTheme="majorHAnsi"/>
          <w:b/>
          <w:bCs/>
          <w:lang w:val="en-US"/>
        </w:rPr>
        <w:t>=</w:t>
      </w:r>
      <w:r>
        <w:rPr>
          <w:rFonts w:asciiTheme="majorHAnsi" w:hAnsiTheme="majorHAnsi"/>
          <w:b/>
          <w:bCs/>
          <w:lang w:val="en-US"/>
        </w:rPr>
        <w:t xml:space="preserve"> </w:t>
      </w:r>
      <w:r w:rsidR="004608FC">
        <w:rPr>
          <w:rFonts w:asciiTheme="majorHAnsi" w:hAnsiTheme="majorHAnsi"/>
          <w:b/>
          <w:bCs/>
          <w:lang w:val="en-US"/>
        </w:rPr>
        <w:t xml:space="preserve">Bitcoin Transaction Yield (BiTY) </w:t>
      </w:r>
      <w:r w:rsidR="00082F44">
        <w:rPr>
          <w:rFonts w:asciiTheme="majorHAnsi" w:hAnsiTheme="majorHAnsi"/>
          <w:lang w:val="en-US"/>
        </w:rPr>
        <w:t>generated</w:t>
      </w:r>
      <w:r w:rsidR="00082F44" w:rsidRPr="00D45776">
        <w:rPr>
          <w:rFonts w:asciiTheme="majorHAnsi" w:hAnsiTheme="majorHAnsi"/>
          <w:lang w:val="en-US"/>
        </w:rPr>
        <w:t xml:space="preserve"> </w:t>
      </w:r>
      <w:r w:rsidR="004608FC" w:rsidRPr="00D45776">
        <w:rPr>
          <w:rFonts w:asciiTheme="majorHAnsi" w:hAnsiTheme="majorHAnsi"/>
          <w:lang w:val="en-US"/>
        </w:rPr>
        <w:t>from Lightning Network Routing Fees</w:t>
      </w:r>
    </w:p>
    <w:p w14:paraId="7B0761F5" w14:textId="228BE3DC" w:rsidR="00D764BB" w:rsidRDefault="000C158C" w:rsidP="001D2A8E">
      <w:pPr>
        <w:spacing w:before="80" w:after="0"/>
      </w:pPr>
      <w:r w:rsidRPr="000C158C">
        <w:rPr>
          <w:rFonts w:asciiTheme="majorHAnsi" w:hAnsiTheme="majorHAnsi"/>
          <w:b/>
          <w:bCs/>
          <w:color w:val="EE0000"/>
          <w:lang w:val="en-US"/>
        </w:rPr>
        <w:t xml:space="preserve">Credit NAV </w:t>
      </w:r>
      <w:r w:rsidR="00D14787">
        <w:rPr>
          <w:rFonts w:asciiTheme="majorHAnsi" w:hAnsiTheme="majorHAnsi"/>
          <w:b/>
          <w:bCs/>
          <w:color w:val="EE0000"/>
          <w:lang w:val="en-US"/>
        </w:rPr>
        <w:t xml:space="preserve">(CNav) </w:t>
      </w:r>
      <w:r w:rsidR="00E67556">
        <w:rPr>
          <w:rFonts w:asciiTheme="majorHAnsi" w:hAnsiTheme="majorHAnsi"/>
          <w:b/>
          <w:bCs/>
          <w:lang w:val="en-US"/>
        </w:rPr>
        <w:t xml:space="preserve">= </w:t>
      </w:r>
      <w:r w:rsidR="004608FC">
        <w:rPr>
          <w:rFonts w:asciiTheme="majorHAnsi" w:hAnsiTheme="majorHAnsi"/>
          <w:b/>
          <w:bCs/>
          <w:lang w:val="en-US"/>
        </w:rPr>
        <w:t>Preferred</w:t>
      </w:r>
      <w:r w:rsidR="00103C2B">
        <w:rPr>
          <w:rFonts w:asciiTheme="majorHAnsi" w:hAnsiTheme="majorHAnsi"/>
          <w:b/>
          <w:bCs/>
          <w:lang w:val="en-US"/>
        </w:rPr>
        <w:t xml:space="preserve"> Shares</w:t>
      </w:r>
      <w:r w:rsidR="004608FC">
        <w:rPr>
          <w:rFonts w:asciiTheme="majorHAnsi" w:hAnsiTheme="majorHAnsi"/>
          <w:b/>
          <w:bCs/>
          <w:lang w:val="en-US"/>
        </w:rPr>
        <w:t xml:space="preserve"> </w:t>
      </w:r>
      <w:r w:rsidR="004608FC" w:rsidRPr="00D45776">
        <w:rPr>
          <w:rFonts w:asciiTheme="majorHAnsi" w:hAnsiTheme="majorHAnsi"/>
          <w:lang w:val="en-US"/>
        </w:rPr>
        <w:t>are</w:t>
      </w:r>
      <w:r w:rsidR="001C69D1">
        <w:rPr>
          <w:rFonts w:asciiTheme="majorHAnsi" w:hAnsiTheme="majorHAnsi"/>
          <w:lang w:val="en-US"/>
        </w:rPr>
        <w:t xml:space="preserve"> </w:t>
      </w:r>
      <w:r w:rsidR="00095A1D">
        <w:rPr>
          <w:rFonts w:asciiTheme="majorHAnsi" w:hAnsiTheme="majorHAnsi"/>
          <w:lang w:val="en-US"/>
        </w:rPr>
        <w:t xml:space="preserve">callable </w:t>
      </w:r>
      <w:r w:rsidR="003B4F44">
        <w:rPr>
          <w:rFonts w:asciiTheme="majorHAnsi" w:hAnsiTheme="majorHAnsi"/>
          <w:lang w:val="en-US"/>
        </w:rPr>
        <w:t xml:space="preserve">and </w:t>
      </w:r>
      <w:r w:rsidR="00880909">
        <w:rPr>
          <w:rFonts w:asciiTheme="majorHAnsi" w:hAnsiTheme="majorHAnsi"/>
          <w:lang w:val="en-US"/>
        </w:rPr>
        <w:t>retractable</w:t>
      </w:r>
      <w:r w:rsidR="00897282">
        <w:rPr>
          <w:rFonts w:asciiTheme="majorHAnsi" w:hAnsiTheme="majorHAnsi"/>
          <w:lang w:val="en-US"/>
        </w:rPr>
        <w:t xml:space="preserve"> </w:t>
      </w:r>
      <w:r w:rsidR="009718C5">
        <w:rPr>
          <w:rFonts w:asciiTheme="majorHAnsi" w:hAnsiTheme="majorHAnsi"/>
          <w:lang w:val="en-US"/>
        </w:rPr>
        <w:t>|</w:t>
      </w:r>
      <w:r w:rsidR="00E470F9">
        <w:rPr>
          <w:rFonts w:asciiTheme="majorHAnsi" w:hAnsiTheme="majorHAnsi"/>
          <w:b/>
          <w:bCs/>
          <w:lang w:val="en-US"/>
        </w:rPr>
        <w:t xml:space="preserve"> </w:t>
      </w:r>
      <w:r w:rsidR="004608FC">
        <w:rPr>
          <w:rFonts w:asciiTheme="majorHAnsi" w:hAnsiTheme="majorHAnsi"/>
          <w:b/>
          <w:bCs/>
          <w:lang w:val="en-US"/>
        </w:rPr>
        <w:t xml:space="preserve">Bonds </w:t>
      </w:r>
      <w:r w:rsidR="004608FC" w:rsidRPr="00D45776">
        <w:rPr>
          <w:rFonts w:asciiTheme="majorHAnsi" w:hAnsiTheme="majorHAnsi"/>
          <w:lang w:val="en-US"/>
        </w:rPr>
        <w:t xml:space="preserve">are </w:t>
      </w:r>
      <w:r w:rsidR="00880909">
        <w:rPr>
          <w:rFonts w:asciiTheme="majorHAnsi" w:hAnsiTheme="majorHAnsi"/>
          <w:lang w:val="en-US"/>
        </w:rPr>
        <w:t>callable, puttable,</w:t>
      </w:r>
      <w:r w:rsidR="009314F2">
        <w:rPr>
          <w:rFonts w:asciiTheme="majorHAnsi" w:hAnsiTheme="majorHAnsi"/>
          <w:lang w:val="en-US"/>
        </w:rPr>
        <w:t xml:space="preserve"> e</w:t>
      </w:r>
      <w:r w:rsidR="004608FC" w:rsidRPr="00D45776">
        <w:rPr>
          <w:rFonts w:asciiTheme="majorHAnsi" w:hAnsiTheme="majorHAnsi"/>
          <w:lang w:val="en-US"/>
        </w:rPr>
        <w:t xml:space="preserve">xtendible, and </w:t>
      </w:r>
      <w:r w:rsidR="009314F2">
        <w:rPr>
          <w:rFonts w:asciiTheme="majorHAnsi" w:hAnsiTheme="majorHAnsi"/>
          <w:lang w:val="en-US"/>
        </w:rPr>
        <w:t>s</w:t>
      </w:r>
      <w:r w:rsidR="004608FC" w:rsidRPr="00D45776">
        <w:rPr>
          <w:rFonts w:asciiTheme="majorHAnsi" w:hAnsiTheme="majorHAnsi"/>
          <w:lang w:val="en-US"/>
        </w:rPr>
        <w:t>ecured</w:t>
      </w:r>
      <w:r w:rsidR="004608FC">
        <w:rPr>
          <w:rFonts w:asciiTheme="majorHAnsi" w:hAnsiTheme="majorHAnsi"/>
          <w:b/>
          <w:bCs/>
          <w:lang w:val="en-US"/>
        </w:rPr>
        <w:t xml:space="preserve"> | Premium Bonds </w:t>
      </w:r>
      <w:r w:rsidR="004608FC" w:rsidRPr="00D45776">
        <w:rPr>
          <w:rFonts w:asciiTheme="majorHAnsi" w:hAnsiTheme="majorHAnsi"/>
          <w:lang w:val="en-US"/>
        </w:rPr>
        <w:t>are tax-exempt z</w:t>
      </w:r>
      <w:r w:rsidR="004608FC" w:rsidRPr="004608FC">
        <w:rPr>
          <w:rFonts w:asciiTheme="majorHAnsi" w:hAnsiTheme="majorHAnsi"/>
          <w:lang w:val="en-US"/>
        </w:rPr>
        <w:t>ero</w:t>
      </w:r>
      <w:r w:rsidR="009718C5">
        <w:t xml:space="preserve"> coupons</w:t>
      </w:r>
      <w:r w:rsidR="00947857">
        <w:t xml:space="preserve"> with a lump sum pay</w:t>
      </w:r>
      <w:r w:rsidR="00BF19C7">
        <w:t>ment at maturity</w:t>
      </w:r>
    </w:p>
    <w:tbl>
      <w:tblPr>
        <w:tblStyle w:val="PlainTable2"/>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8952"/>
        <w:gridCol w:w="1563"/>
        <w:gridCol w:w="1563"/>
        <w:gridCol w:w="1563"/>
        <w:gridCol w:w="1668"/>
      </w:tblGrid>
      <w:tr w:rsidR="005B4120" w:rsidRPr="00DA5280" w14:paraId="5E27E26D" w14:textId="77777777" w:rsidTr="005B412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52" w:type="dxa"/>
            <w:tcBorders>
              <w:top w:val="nil"/>
              <w:bottom w:val="single" w:sz="8" w:space="0" w:color="595959" w:themeColor="text1" w:themeTint="A6"/>
            </w:tcBorders>
            <w:shd w:val="clear" w:color="auto" w:fill="F2F2F2" w:themeFill="background1" w:themeFillShade="F2"/>
            <w:vAlign w:val="center"/>
          </w:tcPr>
          <w:p w14:paraId="00E96293" w14:textId="57E5DD9E" w:rsidR="005B4120" w:rsidRDefault="00D764BB" w:rsidP="005B4120">
            <w:pPr>
              <w:rPr>
                <w:rFonts w:asciiTheme="majorHAnsi" w:hAnsiTheme="majorHAnsi"/>
                <w:lang w:val="en-US"/>
              </w:rPr>
            </w:pPr>
            <w:r>
              <w:lastRenderedPageBreak/>
              <w:br w:type="page"/>
            </w:r>
            <w:r w:rsidR="005B4120">
              <w:rPr>
                <w:rFonts w:asciiTheme="majorHAnsi" w:hAnsiTheme="majorHAnsi"/>
                <w:lang w:val="en-US"/>
              </w:rPr>
              <w:t>Annual Bitcoin Growth Yield Burndown Estimates</w:t>
            </w:r>
          </w:p>
        </w:tc>
        <w:tc>
          <w:tcPr>
            <w:tcW w:w="1563" w:type="dxa"/>
            <w:tcBorders>
              <w:top w:val="nil"/>
              <w:bottom w:val="single" w:sz="8" w:space="0" w:color="595959" w:themeColor="text1" w:themeTint="A6"/>
            </w:tcBorders>
            <w:shd w:val="clear" w:color="auto" w:fill="FAE2D5" w:themeFill="accent2" w:themeFillTint="33"/>
            <w:vAlign w:val="center"/>
          </w:tcPr>
          <w:p w14:paraId="14774CF0" w14:textId="77777777" w:rsidR="005B4120" w:rsidRPr="00FE4A9C"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Duration</w:t>
            </w:r>
          </w:p>
        </w:tc>
        <w:tc>
          <w:tcPr>
            <w:tcW w:w="1563" w:type="dxa"/>
            <w:tcBorders>
              <w:top w:val="nil"/>
              <w:bottom w:val="single" w:sz="8" w:space="0" w:color="595959" w:themeColor="text1" w:themeTint="A6"/>
            </w:tcBorders>
            <w:shd w:val="clear" w:color="auto" w:fill="C1E4F5" w:themeFill="accent1" w:themeFillTint="33"/>
            <w:vAlign w:val="center"/>
          </w:tcPr>
          <w:p w14:paraId="3FCF5B1F"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20% BTC CAGR</w:t>
            </w:r>
          </w:p>
        </w:tc>
        <w:tc>
          <w:tcPr>
            <w:tcW w:w="1563" w:type="dxa"/>
            <w:tcBorders>
              <w:top w:val="nil"/>
              <w:bottom w:val="single" w:sz="8" w:space="0" w:color="595959" w:themeColor="text1" w:themeTint="A6"/>
            </w:tcBorders>
            <w:shd w:val="clear" w:color="auto" w:fill="C1E4F5" w:themeFill="accent1" w:themeFillTint="33"/>
            <w:vAlign w:val="center"/>
          </w:tcPr>
          <w:p w14:paraId="10E781A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30% BTC CAGR</w:t>
            </w:r>
          </w:p>
        </w:tc>
        <w:tc>
          <w:tcPr>
            <w:tcW w:w="1668" w:type="dxa"/>
            <w:tcBorders>
              <w:top w:val="nil"/>
              <w:bottom w:val="single" w:sz="8" w:space="0" w:color="595959" w:themeColor="text1" w:themeTint="A6"/>
            </w:tcBorders>
            <w:shd w:val="clear" w:color="auto" w:fill="C1E4F5" w:themeFill="accent1" w:themeFillTint="33"/>
            <w:vAlign w:val="center"/>
          </w:tcPr>
          <w:p w14:paraId="1C64B2B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40% BTC CAGR</w:t>
            </w:r>
          </w:p>
        </w:tc>
      </w:tr>
      <w:tr w:rsidR="005B4120" w:rsidRPr="00DA5280" w14:paraId="3F2F5449"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val="restart"/>
            <w:tcBorders>
              <w:top w:val="single" w:sz="8" w:space="0" w:color="595959" w:themeColor="text1" w:themeTint="A6"/>
              <w:bottom w:val="single" w:sz="8" w:space="0" w:color="595959" w:themeColor="text1" w:themeTint="A6"/>
            </w:tcBorders>
            <w:vAlign w:val="center"/>
          </w:tcPr>
          <w:p w14:paraId="3B265D4B" w14:textId="77777777" w:rsidR="005B4120" w:rsidRPr="0066309B" w:rsidRDefault="005B4120" w:rsidP="005B4120">
            <w:pPr>
              <w:rPr>
                <w:rFonts w:asciiTheme="majorHAnsi" w:hAnsiTheme="majorHAnsi"/>
                <w:lang w:val="en-US"/>
              </w:rPr>
            </w:pPr>
            <w:r w:rsidRPr="0066309B">
              <w:rPr>
                <w:rFonts w:asciiTheme="majorHAnsi" w:hAnsiTheme="majorHAnsi"/>
                <w:lang w:val="en-US"/>
              </w:rPr>
              <w:t xml:space="preserve">Bitcoin </w:t>
            </w:r>
            <w:r>
              <w:rPr>
                <w:rFonts w:asciiTheme="majorHAnsi" w:hAnsiTheme="majorHAnsi"/>
                <w:lang w:val="en-US"/>
              </w:rPr>
              <w:t xml:space="preserve">Growth </w:t>
            </w:r>
            <w:r w:rsidRPr="0066309B">
              <w:rPr>
                <w:rFonts w:asciiTheme="majorHAnsi" w:hAnsiTheme="majorHAnsi"/>
                <w:lang w:val="en-US"/>
              </w:rPr>
              <w:t>Yield Remaining</w:t>
            </w:r>
          </w:p>
          <w:p w14:paraId="49D5DD16"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 xml:space="preserve">Indicates remaining yield to be </w:t>
            </w:r>
            <w:r>
              <w:rPr>
                <w:rFonts w:asciiTheme="majorHAnsi" w:hAnsiTheme="majorHAnsi"/>
                <w:b w:val="0"/>
                <w:bCs w:val="0"/>
                <w:lang w:val="en-US"/>
              </w:rPr>
              <w:t>farmed</w:t>
            </w:r>
            <w:r w:rsidRPr="00676DF8">
              <w:rPr>
                <w:rFonts w:asciiTheme="majorHAnsi" w:hAnsiTheme="majorHAnsi"/>
                <w:b w:val="0"/>
                <w:bCs w:val="0"/>
                <w:lang w:val="en-US"/>
              </w:rPr>
              <w:t xml:space="preserve"> from </w:t>
            </w:r>
            <w:r>
              <w:rPr>
                <w:rFonts w:asciiTheme="majorHAnsi" w:hAnsiTheme="majorHAnsi"/>
                <w:b w:val="0"/>
                <w:bCs w:val="0"/>
                <w:lang w:val="en-US"/>
              </w:rPr>
              <w:t>Fiat Investor</w:t>
            </w:r>
          </w:p>
          <w:p w14:paraId="2C8F82D7"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 xml:space="preserve">Highlighted </w:t>
            </w:r>
            <w:r>
              <w:rPr>
                <w:rFonts w:asciiTheme="majorHAnsi" w:hAnsiTheme="majorHAnsi"/>
                <w:b w:val="0"/>
                <w:bCs w:val="0"/>
                <w:lang w:val="en-US"/>
              </w:rPr>
              <w:t>row</w:t>
            </w:r>
            <w:r w:rsidRPr="0066309B">
              <w:rPr>
                <w:rFonts w:asciiTheme="majorHAnsi" w:hAnsiTheme="majorHAnsi"/>
                <w:b w:val="0"/>
                <w:bCs w:val="0"/>
                <w:lang w:val="en-US"/>
              </w:rPr>
              <w:t xml:space="preserve"> indicate</w:t>
            </w:r>
            <w:r>
              <w:rPr>
                <w:rFonts w:asciiTheme="majorHAnsi" w:hAnsiTheme="majorHAnsi"/>
                <w:b w:val="0"/>
                <w:bCs w:val="0"/>
                <w:lang w:val="en-US"/>
              </w:rPr>
              <w:t>s</w:t>
            </w:r>
            <w:r w:rsidRPr="0066309B">
              <w:rPr>
                <w:rFonts w:asciiTheme="majorHAnsi" w:hAnsiTheme="majorHAnsi"/>
                <w:b w:val="0"/>
                <w:bCs w:val="0"/>
                <w:lang w:val="en-US"/>
              </w:rPr>
              <w:t xml:space="preserve"> when majority of the yield has been </w:t>
            </w:r>
            <w:r>
              <w:rPr>
                <w:rFonts w:asciiTheme="majorHAnsi" w:hAnsiTheme="majorHAnsi"/>
                <w:b w:val="0"/>
                <w:bCs w:val="0"/>
                <w:lang w:val="en-US"/>
              </w:rPr>
              <w:t>farmed</w:t>
            </w:r>
            <w:r w:rsidRPr="0066309B">
              <w:rPr>
                <w:rFonts w:asciiTheme="majorHAnsi" w:hAnsiTheme="majorHAnsi"/>
                <w:b w:val="0"/>
                <w:bCs w:val="0"/>
                <w:lang w:val="en-US"/>
              </w:rPr>
              <w:t xml:space="preserve"> </w:t>
            </w:r>
            <w:r>
              <w:rPr>
                <w:rFonts w:asciiTheme="majorHAnsi" w:hAnsiTheme="majorHAnsi"/>
                <w:b w:val="0"/>
                <w:bCs w:val="0"/>
                <w:lang w:val="en-US"/>
              </w:rPr>
              <w:t>as an ideal channel closure guideline</w:t>
            </w:r>
          </w:p>
          <w:p w14:paraId="189B3086" w14:textId="77777777" w:rsidR="005B4120" w:rsidRPr="00A74BD4" w:rsidRDefault="005B4120" w:rsidP="005B4120">
            <w:pPr>
              <w:spacing w:before="80"/>
              <w:rPr>
                <w:rFonts w:asciiTheme="majorHAnsi" w:hAnsiTheme="majorHAnsi"/>
                <w:b w:val="0"/>
                <w:bCs w:val="0"/>
                <w:lang w:val="en-US"/>
              </w:rPr>
            </w:pPr>
            <w:r>
              <w:rPr>
                <w:rFonts w:asciiTheme="majorHAnsi" w:hAnsiTheme="majorHAnsi"/>
                <w:b w:val="0"/>
                <w:bCs w:val="0"/>
                <w:lang w:val="en-US"/>
              </w:rPr>
              <w:t xml:space="preserve">* </w:t>
            </w:r>
            <w:r w:rsidRPr="00A25C24">
              <w:rPr>
                <w:rFonts w:asciiTheme="majorHAnsi" w:hAnsiTheme="majorHAnsi"/>
                <w:b w:val="0"/>
                <w:bCs w:val="0"/>
                <w:lang w:val="en-US"/>
              </w:rPr>
              <w:t xml:space="preserve">Bitcoin Growth Yield (BiGY) </w:t>
            </w:r>
            <w:r w:rsidRPr="008F1C84">
              <w:rPr>
                <w:rFonts w:asciiTheme="majorHAnsi" w:hAnsiTheme="majorHAnsi"/>
                <w:b w:val="0"/>
                <w:bCs w:val="0"/>
                <w:lang w:val="en-US"/>
              </w:rPr>
              <w:t>generated from Bitcoin Compound Annual Growth Rate</w:t>
            </w:r>
            <w:r>
              <w:rPr>
                <w:rFonts w:asciiTheme="majorHAnsi" w:hAnsiTheme="majorHAnsi"/>
                <w:b w:val="0"/>
                <w:bCs w:val="0"/>
                <w:lang w:val="en-US"/>
              </w:rPr>
              <w:t xml:space="preserve"> (BTC CAGR)</w:t>
            </w:r>
          </w:p>
        </w:tc>
        <w:tc>
          <w:tcPr>
            <w:tcW w:w="1563" w:type="dxa"/>
            <w:tcBorders>
              <w:top w:val="single" w:sz="8" w:space="0" w:color="595959" w:themeColor="text1" w:themeTint="A6"/>
              <w:left w:val="nil"/>
              <w:bottom w:val="single" w:sz="4" w:space="0" w:color="auto"/>
              <w:right w:val="nil"/>
            </w:tcBorders>
            <w:vAlign w:val="center"/>
          </w:tcPr>
          <w:p w14:paraId="14A143EC" w14:textId="77777777" w:rsidR="005B4120" w:rsidRPr="0099730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3" w:type="dxa"/>
            <w:tcBorders>
              <w:top w:val="single" w:sz="8" w:space="0" w:color="595959" w:themeColor="text1" w:themeTint="A6"/>
              <w:left w:val="nil"/>
              <w:bottom w:val="single" w:sz="4" w:space="0" w:color="auto"/>
              <w:right w:val="nil"/>
            </w:tcBorders>
            <w:vAlign w:val="center"/>
          </w:tcPr>
          <w:p w14:paraId="09B773E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63" w:type="dxa"/>
            <w:tcBorders>
              <w:top w:val="single" w:sz="8" w:space="0" w:color="595959" w:themeColor="text1" w:themeTint="A6"/>
              <w:left w:val="nil"/>
              <w:bottom w:val="single" w:sz="4" w:space="0" w:color="auto"/>
              <w:right w:val="nil"/>
            </w:tcBorders>
            <w:vAlign w:val="center"/>
          </w:tcPr>
          <w:p w14:paraId="5DE61D1D"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668" w:type="dxa"/>
            <w:tcBorders>
              <w:top w:val="single" w:sz="8" w:space="0" w:color="595959" w:themeColor="text1" w:themeTint="A6"/>
              <w:left w:val="nil"/>
              <w:bottom w:val="single" w:sz="4" w:space="0" w:color="auto"/>
              <w:right w:val="nil"/>
            </w:tcBorders>
            <w:vAlign w:val="center"/>
          </w:tcPr>
          <w:p w14:paraId="5FF7C43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B4120" w:rsidRPr="00DA5280" w14:paraId="554EE135"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15C15A5A"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5B3DC6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3" w:type="dxa"/>
            <w:tcBorders>
              <w:top w:val="single" w:sz="4" w:space="0" w:color="auto"/>
              <w:left w:val="nil"/>
              <w:bottom w:val="single" w:sz="4" w:space="0" w:color="auto"/>
              <w:right w:val="nil"/>
            </w:tcBorders>
            <w:vAlign w:val="center"/>
          </w:tcPr>
          <w:p w14:paraId="501B2D9D"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63" w:type="dxa"/>
            <w:tcBorders>
              <w:top w:val="single" w:sz="4" w:space="0" w:color="auto"/>
              <w:left w:val="nil"/>
              <w:bottom w:val="single" w:sz="4" w:space="0" w:color="auto"/>
              <w:right w:val="nil"/>
            </w:tcBorders>
            <w:vAlign w:val="center"/>
          </w:tcPr>
          <w:p w14:paraId="3DB1C3D7"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668" w:type="dxa"/>
            <w:tcBorders>
              <w:top w:val="single" w:sz="4" w:space="0" w:color="auto"/>
              <w:left w:val="nil"/>
              <w:bottom w:val="single" w:sz="4" w:space="0" w:color="auto"/>
              <w:right w:val="nil"/>
            </w:tcBorders>
            <w:vAlign w:val="center"/>
          </w:tcPr>
          <w:p w14:paraId="67B2E6D8"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B4120" w:rsidRPr="00DA5280" w14:paraId="16C90D6A"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4E2287F1"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shd w:val="clear" w:color="auto" w:fill="F5DAA9"/>
            <w:vAlign w:val="center"/>
          </w:tcPr>
          <w:p w14:paraId="1DC612A7" w14:textId="77777777" w:rsidR="005B4120" w:rsidRPr="009F0F58"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563" w:type="dxa"/>
            <w:tcBorders>
              <w:top w:val="single" w:sz="4" w:space="0" w:color="auto"/>
              <w:left w:val="nil"/>
              <w:bottom w:val="single" w:sz="4" w:space="0" w:color="auto"/>
              <w:right w:val="nil"/>
            </w:tcBorders>
            <w:shd w:val="clear" w:color="auto" w:fill="F5DAA9"/>
            <w:vAlign w:val="center"/>
          </w:tcPr>
          <w:p w14:paraId="52C64BE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63" w:type="dxa"/>
            <w:tcBorders>
              <w:top w:val="single" w:sz="4" w:space="0" w:color="auto"/>
              <w:left w:val="nil"/>
              <w:bottom w:val="single" w:sz="4" w:space="0" w:color="auto"/>
              <w:right w:val="nil"/>
            </w:tcBorders>
            <w:shd w:val="clear" w:color="auto" w:fill="F5DAA9"/>
            <w:vAlign w:val="center"/>
          </w:tcPr>
          <w:p w14:paraId="1C5C03AA"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668" w:type="dxa"/>
            <w:tcBorders>
              <w:top w:val="single" w:sz="4" w:space="0" w:color="auto"/>
              <w:left w:val="nil"/>
              <w:bottom w:val="single" w:sz="4" w:space="0" w:color="auto"/>
              <w:right w:val="nil"/>
            </w:tcBorders>
            <w:shd w:val="clear" w:color="auto" w:fill="F5DAA9"/>
            <w:vAlign w:val="center"/>
          </w:tcPr>
          <w:p w14:paraId="1105638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B4120" w:rsidRPr="00DA5280" w14:paraId="2905A430"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3A145248"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8A5658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3" w:type="dxa"/>
            <w:tcBorders>
              <w:top w:val="single" w:sz="4" w:space="0" w:color="auto"/>
              <w:left w:val="nil"/>
              <w:bottom w:val="single" w:sz="4" w:space="0" w:color="auto"/>
              <w:right w:val="nil"/>
            </w:tcBorders>
            <w:vAlign w:val="center"/>
          </w:tcPr>
          <w:p w14:paraId="3C34CFEC" w14:textId="77777777" w:rsidR="005B4120" w:rsidRPr="003B0068"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63" w:type="dxa"/>
            <w:tcBorders>
              <w:top w:val="single" w:sz="4" w:space="0" w:color="auto"/>
              <w:left w:val="nil"/>
              <w:bottom w:val="single" w:sz="4" w:space="0" w:color="auto"/>
              <w:right w:val="nil"/>
            </w:tcBorders>
            <w:vAlign w:val="center"/>
          </w:tcPr>
          <w:p w14:paraId="51196F71"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668" w:type="dxa"/>
            <w:tcBorders>
              <w:top w:val="single" w:sz="4" w:space="0" w:color="auto"/>
              <w:left w:val="nil"/>
              <w:bottom w:val="single" w:sz="4" w:space="0" w:color="auto"/>
              <w:right w:val="nil"/>
            </w:tcBorders>
            <w:vAlign w:val="center"/>
          </w:tcPr>
          <w:p w14:paraId="57D532AB"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B4120" w:rsidRPr="00DA5280" w14:paraId="6AA42BBB"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587885A6" w14:textId="77777777" w:rsidR="005B4120" w:rsidRDefault="005B4120" w:rsidP="005B4120">
            <w:pPr>
              <w:rPr>
                <w:rFonts w:asciiTheme="majorHAnsi" w:hAnsiTheme="majorHAnsi"/>
                <w:lang w:val="en-US"/>
              </w:rPr>
            </w:pPr>
          </w:p>
        </w:tc>
        <w:tc>
          <w:tcPr>
            <w:tcW w:w="1563" w:type="dxa"/>
            <w:tcBorders>
              <w:top w:val="single" w:sz="4" w:space="0" w:color="auto"/>
              <w:left w:val="nil"/>
              <w:bottom w:val="single" w:sz="8" w:space="0" w:color="595959" w:themeColor="text1" w:themeTint="A6"/>
              <w:right w:val="nil"/>
            </w:tcBorders>
            <w:vAlign w:val="center"/>
          </w:tcPr>
          <w:p w14:paraId="22AC24B2"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3" w:type="dxa"/>
            <w:tcBorders>
              <w:top w:val="single" w:sz="4" w:space="0" w:color="auto"/>
              <w:left w:val="nil"/>
              <w:bottom w:val="single" w:sz="8" w:space="0" w:color="595959" w:themeColor="text1" w:themeTint="A6"/>
              <w:right w:val="nil"/>
            </w:tcBorders>
            <w:vAlign w:val="center"/>
          </w:tcPr>
          <w:p w14:paraId="41089003"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63" w:type="dxa"/>
            <w:tcBorders>
              <w:top w:val="single" w:sz="4" w:space="0" w:color="auto"/>
              <w:left w:val="nil"/>
              <w:bottom w:val="single" w:sz="8" w:space="0" w:color="595959" w:themeColor="text1" w:themeTint="A6"/>
              <w:right w:val="nil"/>
            </w:tcBorders>
            <w:vAlign w:val="center"/>
          </w:tcPr>
          <w:p w14:paraId="0089AAA5"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668" w:type="dxa"/>
            <w:tcBorders>
              <w:top w:val="single" w:sz="4" w:space="0" w:color="auto"/>
              <w:left w:val="nil"/>
              <w:bottom w:val="single" w:sz="8" w:space="0" w:color="595959" w:themeColor="text1" w:themeTint="A6"/>
              <w:right w:val="nil"/>
            </w:tcBorders>
            <w:vAlign w:val="center"/>
          </w:tcPr>
          <w:p w14:paraId="3C64307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tbl>
      <w:tblPr>
        <w:tblStyle w:val="PlainTable2"/>
        <w:tblpPr w:leftFromText="180" w:rightFromText="180" w:vertAnchor="text" w:horzAnchor="margin" w:tblpY="21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4111"/>
        <w:gridCol w:w="2552"/>
        <w:gridCol w:w="2126"/>
        <w:gridCol w:w="2268"/>
        <w:gridCol w:w="1984"/>
      </w:tblGrid>
      <w:tr w:rsidR="005B4120" w:rsidRPr="00DA5280" w14:paraId="74BD45F5" w14:textId="77777777" w:rsidTr="00AF000E">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31" w:type="dxa"/>
            <w:gridSpan w:val="3"/>
            <w:tcBorders>
              <w:top w:val="nil"/>
              <w:bottom w:val="nil"/>
            </w:tcBorders>
            <w:shd w:val="clear" w:color="auto" w:fill="F2F2F2" w:themeFill="background1" w:themeFillShade="F2"/>
            <w:vAlign w:val="center"/>
          </w:tcPr>
          <w:p w14:paraId="42B17AD1" w14:textId="77777777" w:rsidR="005B4120" w:rsidRDefault="005B4120" w:rsidP="005B4120">
            <w:pPr>
              <w:rPr>
                <w:rFonts w:asciiTheme="majorHAnsi" w:hAnsiTheme="majorHAnsi"/>
                <w:b w:val="0"/>
                <w:bCs w:val="0"/>
                <w:lang w:val="en-US"/>
              </w:rPr>
            </w:pPr>
            <w:r>
              <w:rPr>
                <w:rFonts w:asciiTheme="majorHAnsi" w:hAnsiTheme="majorHAnsi"/>
                <w:lang w:val="en-US"/>
              </w:rPr>
              <w:t>Lightning Bank 5 Year Bitcoin Yield Estimates</w:t>
            </w:r>
          </w:p>
        </w:tc>
        <w:tc>
          <w:tcPr>
            <w:tcW w:w="6378" w:type="dxa"/>
            <w:gridSpan w:val="3"/>
            <w:tcBorders>
              <w:top w:val="nil"/>
              <w:bottom w:val="nil"/>
            </w:tcBorders>
            <w:shd w:val="clear" w:color="auto" w:fill="C1E4F5" w:themeFill="accent1" w:themeFillTint="33"/>
            <w:vAlign w:val="center"/>
          </w:tcPr>
          <w:p w14:paraId="2DC1894E" w14:textId="499E0CEC" w:rsidR="005B4120"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F000E" w:rsidRPr="00DA5280" w14:paraId="5C44BC89" w14:textId="77777777" w:rsidTr="00AF000E">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1C31B2EE" w14:textId="77777777" w:rsidR="005B4120" w:rsidRPr="00046FFA" w:rsidRDefault="005B4120" w:rsidP="005B4120">
            <w:pPr>
              <w:rPr>
                <w:rFonts w:asciiTheme="majorHAnsi" w:hAnsiTheme="majorHAnsi"/>
                <w:b w:val="0"/>
                <w:bCs w:val="0"/>
                <w:lang w:val="en-US"/>
              </w:rPr>
            </w:pPr>
            <w:r>
              <w:rPr>
                <w:rFonts w:asciiTheme="majorHAnsi" w:hAnsiTheme="majorHAnsi"/>
                <w:lang w:val="en-US"/>
              </w:rPr>
              <w:t>Total Value Locked</w:t>
            </w:r>
          </w:p>
        </w:tc>
        <w:tc>
          <w:tcPr>
            <w:tcW w:w="4111" w:type="dxa"/>
            <w:tcBorders>
              <w:top w:val="nil"/>
              <w:left w:val="nil"/>
              <w:bottom w:val="single" w:sz="8" w:space="0" w:color="595959" w:themeColor="text1" w:themeTint="A6"/>
              <w:right w:val="nil"/>
            </w:tcBorders>
            <w:shd w:val="clear" w:color="auto" w:fill="FAE2D5" w:themeFill="accent2" w:themeFillTint="33"/>
            <w:vAlign w:val="center"/>
          </w:tcPr>
          <w:p w14:paraId="39AA0FBB" w14:textId="77777777" w:rsidR="005B4120" w:rsidRPr="00046FF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4C2A4669" w14:textId="77777777" w:rsidR="005B4120" w:rsidRPr="00046FF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Yield Allocation</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0CDBFCF2" w14:textId="30619729" w:rsidR="005B4120" w:rsidRPr="00046FFA"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r w:rsidR="00AF000E" w:rsidRPr="00222CD8">
              <w:rPr>
                <w:rFonts w:asciiTheme="majorHAnsi" w:hAnsiTheme="majorHAnsi"/>
                <w:b/>
                <w:bCs/>
                <w:lang w:val="en-US"/>
              </w:rPr>
              <w:t xml:space="preserve"> </w:t>
            </w:r>
            <w:r w:rsidR="00AF000E" w:rsidRPr="00222CD8">
              <w:rPr>
                <w:rFonts w:asciiTheme="majorHAnsi" w:hAnsiTheme="majorHAnsi"/>
                <w:b/>
                <w:bCs/>
                <w:lang w:val="en-US"/>
              </w:rPr>
              <w:t xml:space="preserve">BiGY </w:t>
            </w:r>
            <w:r w:rsidR="00AF000E">
              <w:rPr>
                <w:rFonts w:asciiTheme="majorHAnsi" w:hAnsiTheme="majorHAnsi"/>
                <w:b/>
                <w:bCs/>
                <w:lang w:val="en-US"/>
              </w:rPr>
              <w:t>&amp;</w:t>
            </w:r>
            <w:r w:rsidR="00AF000E" w:rsidRPr="00222CD8">
              <w:rPr>
                <w:rFonts w:asciiTheme="majorHAnsi" w:hAnsiTheme="majorHAnsi"/>
                <w:b/>
                <w:bCs/>
                <w:lang w:val="en-US"/>
              </w:rPr>
              <w:t xml:space="preserve"> </w:t>
            </w:r>
            <w:r w:rsidR="00AF000E">
              <w:rPr>
                <w:rFonts w:asciiTheme="majorHAnsi" w:hAnsiTheme="majorHAnsi"/>
                <w:b/>
                <w:bCs/>
                <w:lang w:val="en-US"/>
              </w:rPr>
              <w:t xml:space="preserve">1% </w:t>
            </w:r>
            <w:r w:rsidR="00AF000E" w:rsidRPr="00222CD8">
              <w:rPr>
                <w:rFonts w:asciiTheme="majorHAnsi" w:hAnsiTheme="majorHAnsi"/>
                <w:b/>
                <w:bCs/>
                <w:lang w:val="en-US"/>
              </w:rPr>
              <w:t>BiTY</w:t>
            </w:r>
          </w:p>
        </w:tc>
        <w:tc>
          <w:tcPr>
            <w:tcW w:w="2268" w:type="dxa"/>
            <w:tcBorders>
              <w:top w:val="nil"/>
              <w:left w:val="nil"/>
              <w:bottom w:val="single" w:sz="8" w:space="0" w:color="595959" w:themeColor="text1" w:themeTint="A6"/>
              <w:right w:val="nil"/>
            </w:tcBorders>
            <w:shd w:val="clear" w:color="auto" w:fill="C1E4F5" w:themeFill="accent1" w:themeFillTint="33"/>
            <w:vAlign w:val="center"/>
          </w:tcPr>
          <w:p w14:paraId="6E83785F" w14:textId="2AF0BC23" w:rsidR="005B4120" w:rsidRPr="00046FFA"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r w:rsidR="00AF000E">
              <w:rPr>
                <w:rFonts w:asciiTheme="majorHAnsi" w:hAnsiTheme="majorHAnsi"/>
                <w:b/>
                <w:bCs/>
                <w:lang w:val="en-US"/>
              </w:rPr>
              <w:t xml:space="preserve"> </w:t>
            </w:r>
            <w:r w:rsidR="00AF000E" w:rsidRPr="00222CD8">
              <w:rPr>
                <w:rFonts w:asciiTheme="majorHAnsi" w:hAnsiTheme="majorHAnsi"/>
                <w:b/>
                <w:bCs/>
                <w:lang w:val="en-US"/>
              </w:rPr>
              <w:t xml:space="preserve">BiGY </w:t>
            </w:r>
            <w:r w:rsidR="00AF000E">
              <w:rPr>
                <w:rFonts w:asciiTheme="majorHAnsi" w:hAnsiTheme="majorHAnsi"/>
                <w:b/>
                <w:bCs/>
                <w:lang w:val="en-US"/>
              </w:rPr>
              <w:t>&amp;</w:t>
            </w:r>
            <w:r w:rsidR="00AF000E" w:rsidRPr="00222CD8">
              <w:rPr>
                <w:rFonts w:asciiTheme="majorHAnsi" w:hAnsiTheme="majorHAnsi"/>
                <w:b/>
                <w:bCs/>
                <w:lang w:val="en-US"/>
              </w:rPr>
              <w:t xml:space="preserve"> </w:t>
            </w:r>
            <w:r w:rsidR="00AF000E">
              <w:rPr>
                <w:rFonts w:asciiTheme="majorHAnsi" w:hAnsiTheme="majorHAnsi"/>
                <w:b/>
                <w:bCs/>
                <w:lang w:val="en-US"/>
              </w:rPr>
              <w:t xml:space="preserve">1% </w:t>
            </w:r>
            <w:r w:rsidR="00AF000E" w:rsidRPr="00222CD8">
              <w:rPr>
                <w:rFonts w:asciiTheme="majorHAnsi" w:hAnsiTheme="majorHAnsi"/>
                <w:b/>
                <w:bCs/>
                <w:lang w:val="en-US"/>
              </w:rPr>
              <w:t>BiTY</w:t>
            </w:r>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44ADD803" w14:textId="706E660D" w:rsidR="005B4120" w:rsidRPr="00046FFA"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r w:rsidR="00AF000E">
              <w:rPr>
                <w:rFonts w:asciiTheme="majorHAnsi" w:hAnsiTheme="majorHAnsi"/>
                <w:b/>
                <w:bCs/>
                <w:lang w:val="en-US"/>
              </w:rPr>
              <w:t xml:space="preserve"> </w:t>
            </w:r>
            <w:r w:rsidR="00AF000E" w:rsidRPr="00222CD8">
              <w:rPr>
                <w:rFonts w:asciiTheme="majorHAnsi" w:hAnsiTheme="majorHAnsi"/>
                <w:b/>
                <w:bCs/>
                <w:lang w:val="en-US"/>
              </w:rPr>
              <w:t xml:space="preserve">BiGY </w:t>
            </w:r>
            <w:r w:rsidR="00AF000E">
              <w:rPr>
                <w:rFonts w:asciiTheme="majorHAnsi" w:hAnsiTheme="majorHAnsi"/>
                <w:b/>
                <w:bCs/>
                <w:lang w:val="en-US"/>
              </w:rPr>
              <w:t>&amp;</w:t>
            </w:r>
            <w:r w:rsidR="00AF000E" w:rsidRPr="00222CD8">
              <w:rPr>
                <w:rFonts w:asciiTheme="majorHAnsi" w:hAnsiTheme="majorHAnsi"/>
                <w:b/>
                <w:bCs/>
                <w:lang w:val="en-US"/>
              </w:rPr>
              <w:t xml:space="preserve"> </w:t>
            </w:r>
            <w:r w:rsidR="00AF000E">
              <w:rPr>
                <w:rFonts w:asciiTheme="majorHAnsi" w:hAnsiTheme="majorHAnsi"/>
                <w:b/>
                <w:bCs/>
                <w:lang w:val="en-US"/>
              </w:rPr>
              <w:t xml:space="preserve">1% </w:t>
            </w:r>
            <w:r w:rsidR="00AF000E" w:rsidRPr="00222CD8">
              <w:rPr>
                <w:rFonts w:asciiTheme="majorHAnsi" w:hAnsiTheme="majorHAnsi"/>
                <w:b/>
                <w:bCs/>
                <w:lang w:val="en-US"/>
              </w:rPr>
              <w:t>BiTY</w:t>
            </w:r>
          </w:p>
        </w:tc>
      </w:tr>
      <w:tr w:rsidR="005B4120" w:rsidRPr="00DA5280" w14:paraId="627E1F8A"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401BE9E" w14:textId="77777777" w:rsidR="005B4120" w:rsidRDefault="005B4120" w:rsidP="005B4120">
            <w:pPr>
              <w:rPr>
                <w:rFonts w:asciiTheme="majorHAnsi" w:hAnsiTheme="majorHAnsi"/>
                <w:lang w:val="en-US"/>
              </w:rPr>
            </w:pPr>
            <w:r>
              <w:rPr>
                <w:rFonts w:asciiTheme="majorHAnsi" w:hAnsiTheme="majorHAnsi"/>
                <w:b w:val="0"/>
                <w:bCs w:val="0"/>
                <w:lang w:val="en-US"/>
              </w:rPr>
              <w:t>20K BTC</w:t>
            </w:r>
          </w:p>
        </w:tc>
        <w:tc>
          <w:tcPr>
            <w:tcW w:w="4111" w:type="dxa"/>
            <w:vMerge w:val="restart"/>
            <w:tcBorders>
              <w:top w:val="single" w:sz="8" w:space="0" w:color="595959" w:themeColor="text1" w:themeTint="A6"/>
              <w:left w:val="nil"/>
              <w:right w:val="nil"/>
            </w:tcBorders>
            <w:vAlign w:val="center"/>
          </w:tcPr>
          <w:p w14:paraId="61FA8DF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552" w:type="dxa"/>
            <w:tcBorders>
              <w:top w:val="single" w:sz="8" w:space="0" w:color="595959" w:themeColor="text1" w:themeTint="A6"/>
              <w:left w:val="nil"/>
              <w:bottom w:val="single" w:sz="4" w:space="0" w:color="7F7F7F" w:themeColor="text1" w:themeTint="80"/>
              <w:right w:val="nil"/>
            </w:tcBorders>
            <w:vAlign w:val="center"/>
          </w:tcPr>
          <w:p w14:paraId="6425ED89"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1E169DAD"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ABC7D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w:t>
            </w:r>
          </w:p>
        </w:tc>
        <w:tc>
          <w:tcPr>
            <w:tcW w:w="1984" w:type="dxa"/>
            <w:tcBorders>
              <w:top w:val="single" w:sz="8" w:space="0" w:color="595959" w:themeColor="text1" w:themeTint="A6"/>
              <w:left w:val="nil"/>
              <w:bottom w:val="single" w:sz="4" w:space="0" w:color="7F7F7F" w:themeColor="text1" w:themeTint="80"/>
              <w:right w:val="nil"/>
            </w:tcBorders>
            <w:vAlign w:val="center"/>
          </w:tcPr>
          <w:p w14:paraId="2D1D923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165</w:t>
            </w:r>
          </w:p>
        </w:tc>
      </w:tr>
      <w:tr w:rsidR="00AF000E" w:rsidRPr="00DA5280" w14:paraId="04BC5FB3"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B8CE4C0"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073057A5"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649F09C4"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4446803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w:t>
            </w:r>
          </w:p>
        </w:tc>
        <w:tc>
          <w:tcPr>
            <w:tcW w:w="2268" w:type="dxa"/>
            <w:tcBorders>
              <w:left w:val="nil"/>
              <w:right w:val="nil"/>
            </w:tcBorders>
            <w:shd w:val="clear" w:color="auto" w:fill="F5DAA9"/>
            <w:vAlign w:val="center"/>
          </w:tcPr>
          <w:p w14:paraId="5FB199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w:t>
            </w:r>
          </w:p>
        </w:tc>
        <w:tc>
          <w:tcPr>
            <w:tcW w:w="1984" w:type="dxa"/>
            <w:tcBorders>
              <w:left w:val="nil"/>
              <w:right w:val="nil"/>
            </w:tcBorders>
            <w:shd w:val="clear" w:color="auto" w:fill="F5DAA9"/>
            <w:vAlign w:val="center"/>
          </w:tcPr>
          <w:p w14:paraId="3B6AA15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330</w:t>
            </w:r>
          </w:p>
        </w:tc>
      </w:tr>
      <w:tr w:rsidR="005B4120" w:rsidRPr="00DA5280" w14:paraId="53A2ACAB"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49B00861" w14:textId="77777777" w:rsidR="005B4120" w:rsidRDefault="005B4120" w:rsidP="005B4120">
            <w:pPr>
              <w:rPr>
                <w:rFonts w:asciiTheme="majorHAnsi" w:hAnsiTheme="majorHAnsi"/>
                <w:lang w:val="en-US"/>
              </w:rPr>
            </w:pPr>
          </w:p>
        </w:tc>
        <w:tc>
          <w:tcPr>
            <w:tcW w:w="4111" w:type="dxa"/>
            <w:vMerge w:val="restart"/>
            <w:tcBorders>
              <w:left w:val="nil"/>
              <w:right w:val="nil"/>
            </w:tcBorders>
            <w:vAlign w:val="center"/>
          </w:tcPr>
          <w:p w14:paraId="013E4D7B"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552" w:type="dxa"/>
            <w:tcBorders>
              <w:left w:val="nil"/>
              <w:right w:val="nil"/>
            </w:tcBorders>
            <w:vAlign w:val="center"/>
          </w:tcPr>
          <w:p w14:paraId="4E2F0B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7DE48013"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w:t>
            </w:r>
          </w:p>
        </w:tc>
        <w:tc>
          <w:tcPr>
            <w:tcW w:w="2268" w:type="dxa"/>
            <w:tcBorders>
              <w:left w:val="nil"/>
              <w:right w:val="nil"/>
            </w:tcBorders>
            <w:vAlign w:val="center"/>
          </w:tcPr>
          <w:p w14:paraId="421264F2"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741</w:t>
            </w:r>
          </w:p>
        </w:tc>
        <w:tc>
          <w:tcPr>
            <w:tcW w:w="1984" w:type="dxa"/>
            <w:tcBorders>
              <w:left w:val="nil"/>
              <w:right w:val="nil"/>
            </w:tcBorders>
            <w:vAlign w:val="center"/>
          </w:tcPr>
          <w:p w14:paraId="56B75E1F"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w:t>
            </w:r>
          </w:p>
        </w:tc>
      </w:tr>
      <w:tr w:rsidR="00AF000E" w:rsidRPr="00DA5280" w14:paraId="3B69F7C6"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2C6FB0F"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469A273F"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22E06997"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163F873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w:t>
            </w:r>
          </w:p>
        </w:tc>
        <w:tc>
          <w:tcPr>
            <w:tcW w:w="2268" w:type="dxa"/>
            <w:tcBorders>
              <w:left w:val="nil"/>
              <w:right w:val="nil"/>
            </w:tcBorders>
            <w:shd w:val="clear" w:color="auto" w:fill="F5DAA9"/>
            <w:vAlign w:val="center"/>
          </w:tcPr>
          <w:p w14:paraId="1E324B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w:t>
            </w:r>
          </w:p>
        </w:tc>
        <w:tc>
          <w:tcPr>
            <w:tcW w:w="1984" w:type="dxa"/>
            <w:tcBorders>
              <w:left w:val="nil"/>
              <w:right w:val="nil"/>
            </w:tcBorders>
            <w:shd w:val="clear" w:color="auto" w:fill="F5DAA9"/>
            <w:vAlign w:val="center"/>
          </w:tcPr>
          <w:p w14:paraId="0A8C1763"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w:t>
            </w:r>
          </w:p>
        </w:tc>
      </w:tr>
      <w:tr w:rsidR="005B4120" w:rsidRPr="00DA5280" w14:paraId="6858377B"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6B53335B" w14:textId="77777777" w:rsidR="005B4120" w:rsidRDefault="005B4120" w:rsidP="005B4120">
            <w:pPr>
              <w:rPr>
                <w:rFonts w:asciiTheme="majorHAnsi" w:hAnsiTheme="majorHAnsi"/>
                <w:lang w:val="en-US"/>
              </w:rPr>
            </w:pPr>
            <w:r>
              <w:rPr>
                <w:rFonts w:asciiTheme="majorHAnsi" w:hAnsiTheme="majorHAnsi"/>
                <w:b w:val="0"/>
                <w:bCs w:val="0"/>
                <w:lang w:val="en-US"/>
              </w:rPr>
              <w:t>400K BTC</w:t>
            </w:r>
          </w:p>
        </w:tc>
        <w:tc>
          <w:tcPr>
            <w:tcW w:w="4111" w:type="dxa"/>
            <w:vMerge w:val="restart"/>
            <w:tcBorders>
              <w:top w:val="single" w:sz="8" w:space="0" w:color="595959" w:themeColor="text1" w:themeTint="A6"/>
              <w:left w:val="nil"/>
              <w:right w:val="nil"/>
            </w:tcBorders>
            <w:vAlign w:val="center"/>
          </w:tcPr>
          <w:p w14:paraId="71E60E6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552" w:type="dxa"/>
            <w:tcBorders>
              <w:top w:val="single" w:sz="8" w:space="0" w:color="595959" w:themeColor="text1" w:themeTint="A6"/>
              <w:left w:val="nil"/>
              <w:bottom w:val="single" w:sz="4" w:space="0" w:color="7F7F7F" w:themeColor="text1" w:themeTint="80"/>
              <w:right w:val="nil"/>
            </w:tcBorders>
            <w:vAlign w:val="center"/>
          </w:tcPr>
          <w:p w14:paraId="21C2CE3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496D331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2,432</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D4E253D"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2,963</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9F7893A"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3,296</w:t>
            </w:r>
          </w:p>
        </w:tc>
      </w:tr>
      <w:tr w:rsidR="00AF000E" w:rsidRPr="00DA5280" w14:paraId="47A7D77A"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B55597B"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34567776"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7431B10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316208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4,865</w:t>
            </w:r>
          </w:p>
        </w:tc>
        <w:tc>
          <w:tcPr>
            <w:tcW w:w="2268" w:type="dxa"/>
            <w:tcBorders>
              <w:left w:val="nil"/>
              <w:right w:val="nil"/>
            </w:tcBorders>
            <w:shd w:val="clear" w:color="auto" w:fill="F5DAA9"/>
            <w:vAlign w:val="center"/>
          </w:tcPr>
          <w:p w14:paraId="18F1D84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5,925</w:t>
            </w:r>
          </w:p>
        </w:tc>
        <w:tc>
          <w:tcPr>
            <w:tcW w:w="1984" w:type="dxa"/>
            <w:tcBorders>
              <w:left w:val="nil"/>
              <w:right w:val="nil"/>
            </w:tcBorders>
            <w:shd w:val="clear" w:color="auto" w:fill="F5DAA9"/>
            <w:vAlign w:val="center"/>
          </w:tcPr>
          <w:p w14:paraId="11035385"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6,593</w:t>
            </w:r>
          </w:p>
        </w:tc>
      </w:tr>
      <w:tr w:rsidR="005B4120" w:rsidRPr="00DA5280" w14:paraId="622AAFFC"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0D024C13" w14:textId="77777777" w:rsidR="005B4120" w:rsidRDefault="005B4120" w:rsidP="005B4120">
            <w:pPr>
              <w:rPr>
                <w:rFonts w:asciiTheme="majorHAnsi" w:hAnsiTheme="majorHAnsi"/>
                <w:lang w:val="en-US"/>
              </w:rPr>
            </w:pPr>
          </w:p>
        </w:tc>
        <w:tc>
          <w:tcPr>
            <w:tcW w:w="4111" w:type="dxa"/>
            <w:vMerge w:val="restart"/>
            <w:tcBorders>
              <w:left w:val="nil"/>
              <w:right w:val="nil"/>
            </w:tcBorders>
            <w:vAlign w:val="center"/>
          </w:tcPr>
          <w:p w14:paraId="2C2D25D5"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552" w:type="dxa"/>
            <w:tcBorders>
              <w:left w:val="nil"/>
              <w:right w:val="nil"/>
            </w:tcBorders>
            <w:vAlign w:val="center"/>
          </w:tcPr>
          <w:p w14:paraId="5B11274E"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3C1DCDC1"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268" w:type="dxa"/>
            <w:tcBorders>
              <w:left w:val="nil"/>
              <w:right w:val="nil"/>
            </w:tcBorders>
            <w:vAlign w:val="center"/>
          </w:tcPr>
          <w:p w14:paraId="5E6B269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left w:val="nil"/>
              <w:right w:val="nil"/>
            </w:tcBorders>
            <w:vAlign w:val="center"/>
          </w:tcPr>
          <w:p w14:paraId="4FB4B258"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AF000E" w:rsidRPr="00DA5280" w14:paraId="2F513B41"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1AAE4478"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2A8574F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5CE57C4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6ADE7BD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24,325</w:t>
            </w:r>
          </w:p>
        </w:tc>
        <w:tc>
          <w:tcPr>
            <w:tcW w:w="2268" w:type="dxa"/>
            <w:tcBorders>
              <w:left w:val="nil"/>
              <w:right w:val="nil"/>
            </w:tcBorders>
            <w:shd w:val="clear" w:color="auto" w:fill="F5DAA9"/>
            <w:vAlign w:val="center"/>
          </w:tcPr>
          <w:p w14:paraId="74431B69"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29,627</w:t>
            </w:r>
          </w:p>
        </w:tc>
        <w:tc>
          <w:tcPr>
            <w:tcW w:w="1984" w:type="dxa"/>
            <w:tcBorders>
              <w:left w:val="nil"/>
              <w:right w:val="nil"/>
            </w:tcBorders>
            <w:shd w:val="clear" w:color="auto" w:fill="F5DAA9"/>
            <w:vAlign w:val="center"/>
          </w:tcPr>
          <w:p w14:paraId="4D7F7FA8"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32,963</w:t>
            </w:r>
          </w:p>
        </w:tc>
      </w:tr>
      <w:tr w:rsidR="005B4120" w:rsidRPr="00DA5280" w14:paraId="743EE3AC"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5A5B03AE" w14:textId="77777777" w:rsidR="005B4120" w:rsidRDefault="005B4120" w:rsidP="005B4120">
            <w:pPr>
              <w:rPr>
                <w:rFonts w:asciiTheme="majorHAnsi" w:hAnsiTheme="majorHAnsi"/>
                <w:lang w:val="en-US"/>
              </w:rPr>
            </w:pPr>
            <w:r>
              <w:rPr>
                <w:rFonts w:asciiTheme="majorHAnsi" w:hAnsiTheme="majorHAnsi"/>
                <w:b w:val="0"/>
                <w:bCs w:val="0"/>
                <w:lang w:val="en-US"/>
              </w:rPr>
              <w:t>1M BTC</w:t>
            </w:r>
          </w:p>
        </w:tc>
        <w:tc>
          <w:tcPr>
            <w:tcW w:w="4111" w:type="dxa"/>
            <w:vMerge w:val="restart"/>
            <w:tcBorders>
              <w:top w:val="single" w:sz="8" w:space="0" w:color="595959" w:themeColor="text1" w:themeTint="A6"/>
              <w:left w:val="nil"/>
              <w:right w:val="nil"/>
            </w:tcBorders>
            <w:vAlign w:val="center"/>
          </w:tcPr>
          <w:p w14:paraId="70A90698"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552" w:type="dxa"/>
            <w:tcBorders>
              <w:top w:val="single" w:sz="8" w:space="0" w:color="595959" w:themeColor="text1" w:themeTint="A6"/>
              <w:left w:val="nil"/>
              <w:bottom w:val="single" w:sz="4" w:space="0" w:color="7F7F7F" w:themeColor="text1" w:themeTint="80"/>
              <w:right w:val="nil"/>
            </w:tcBorders>
            <w:vAlign w:val="center"/>
          </w:tcPr>
          <w:p w14:paraId="1F6EF400"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7E93645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777E1EBF"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7,407</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C6E7302"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8,241</w:t>
            </w:r>
          </w:p>
        </w:tc>
      </w:tr>
      <w:tr w:rsidR="00AF000E" w:rsidRPr="00DA5280" w14:paraId="2CA0C544"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BB1366C"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4881874E"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2C308C69"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D87602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12,162</w:t>
            </w:r>
          </w:p>
        </w:tc>
        <w:tc>
          <w:tcPr>
            <w:tcW w:w="2268" w:type="dxa"/>
            <w:tcBorders>
              <w:left w:val="nil"/>
              <w:right w:val="nil"/>
            </w:tcBorders>
            <w:shd w:val="clear" w:color="auto" w:fill="F5DAA9"/>
            <w:vAlign w:val="center"/>
          </w:tcPr>
          <w:p w14:paraId="2D808100"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14,813</w:t>
            </w:r>
          </w:p>
        </w:tc>
        <w:tc>
          <w:tcPr>
            <w:tcW w:w="1984" w:type="dxa"/>
            <w:tcBorders>
              <w:left w:val="nil"/>
              <w:right w:val="nil"/>
            </w:tcBorders>
            <w:shd w:val="clear" w:color="auto" w:fill="F5DAA9"/>
            <w:vAlign w:val="center"/>
          </w:tcPr>
          <w:p w14:paraId="35E1A5C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16,481</w:t>
            </w:r>
          </w:p>
        </w:tc>
      </w:tr>
      <w:tr w:rsidR="005B4120" w:rsidRPr="00DA5280" w14:paraId="06D35385"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EBC879D" w14:textId="77777777" w:rsidR="005B4120" w:rsidRDefault="005B4120" w:rsidP="005B4120">
            <w:pPr>
              <w:rPr>
                <w:rFonts w:asciiTheme="majorHAnsi" w:hAnsiTheme="majorHAnsi"/>
                <w:lang w:val="en-US"/>
              </w:rPr>
            </w:pPr>
          </w:p>
        </w:tc>
        <w:tc>
          <w:tcPr>
            <w:tcW w:w="4111" w:type="dxa"/>
            <w:vMerge w:val="restart"/>
            <w:tcBorders>
              <w:left w:val="nil"/>
              <w:right w:val="nil"/>
            </w:tcBorders>
            <w:vAlign w:val="center"/>
          </w:tcPr>
          <w:p w14:paraId="11AB579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552" w:type="dxa"/>
            <w:tcBorders>
              <w:left w:val="nil"/>
              <w:right w:val="nil"/>
            </w:tcBorders>
            <w:vAlign w:val="center"/>
          </w:tcPr>
          <w:p w14:paraId="754B451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63A68761"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30,406</w:t>
            </w:r>
          </w:p>
        </w:tc>
        <w:tc>
          <w:tcPr>
            <w:tcW w:w="2268" w:type="dxa"/>
            <w:tcBorders>
              <w:left w:val="nil"/>
              <w:right w:val="nil"/>
            </w:tcBorders>
            <w:vAlign w:val="center"/>
          </w:tcPr>
          <w:p w14:paraId="06A4702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37,034</w:t>
            </w:r>
          </w:p>
        </w:tc>
        <w:tc>
          <w:tcPr>
            <w:tcW w:w="1984" w:type="dxa"/>
            <w:tcBorders>
              <w:left w:val="nil"/>
              <w:right w:val="nil"/>
            </w:tcBorders>
            <w:vAlign w:val="center"/>
          </w:tcPr>
          <w:p w14:paraId="6D704350"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41,203</w:t>
            </w:r>
          </w:p>
        </w:tc>
      </w:tr>
      <w:tr w:rsidR="00AF000E" w:rsidRPr="00DA5280" w14:paraId="32BF11E9"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7437C7BE"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1AF6A73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037A48C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05475CBB"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60,812</w:t>
            </w:r>
          </w:p>
        </w:tc>
        <w:tc>
          <w:tcPr>
            <w:tcW w:w="2268" w:type="dxa"/>
            <w:tcBorders>
              <w:left w:val="nil"/>
              <w:right w:val="nil"/>
            </w:tcBorders>
            <w:shd w:val="clear" w:color="auto" w:fill="F5DAA9"/>
            <w:vAlign w:val="center"/>
          </w:tcPr>
          <w:p w14:paraId="1DBD224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74,067</w:t>
            </w:r>
          </w:p>
        </w:tc>
        <w:tc>
          <w:tcPr>
            <w:tcW w:w="1984" w:type="dxa"/>
            <w:tcBorders>
              <w:left w:val="nil"/>
              <w:right w:val="nil"/>
            </w:tcBorders>
            <w:shd w:val="clear" w:color="auto" w:fill="F5DAA9"/>
            <w:vAlign w:val="center"/>
          </w:tcPr>
          <w:p w14:paraId="7BD8443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82,407</w:t>
            </w:r>
          </w:p>
        </w:tc>
      </w:tr>
      <w:tr w:rsidR="005B4120" w:rsidRPr="00DA5280" w14:paraId="25F82522"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671ED635" w14:textId="77777777" w:rsidR="005B4120" w:rsidRDefault="005B4120" w:rsidP="005B4120">
            <w:pPr>
              <w:rPr>
                <w:rFonts w:asciiTheme="majorHAnsi" w:hAnsiTheme="majorHAnsi"/>
                <w:lang w:val="en-US"/>
              </w:rPr>
            </w:pPr>
            <w:r>
              <w:rPr>
                <w:rFonts w:asciiTheme="majorHAnsi" w:hAnsiTheme="majorHAnsi"/>
                <w:b w:val="0"/>
                <w:bCs w:val="0"/>
                <w:lang w:val="en-US"/>
              </w:rPr>
              <w:t>2.1M BTC</w:t>
            </w:r>
          </w:p>
        </w:tc>
        <w:tc>
          <w:tcPr>
            <w:tcW w:w="4111" w:type="dxa"/>
            <w:vMerge w:val="restart"/>
            <w:tcBorders>
              <w:top w:val="single" w:sz="8" w:space="0" w:color="595959" w:themeColor="text1" w:themeTint="A6"/>
              <w:left w:val="nil"/>
              <w:right w:val="nil"/>
            </w:tcBorders>
            <w:vAlign w:val="center"/>
          </w:tcPr>
          <w:p w14:paraId="250CA2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2552" w:type="dxa"/>
            <w:tcBorders>
              <w:top w:val="single" w:sz="8" w:space="0" w:color="595959" w:themeColor="text1" w:themeTint="A6"/>
              <w:left w:val="nil"/>
              <w:bottom w:val="single" w:sz="4" w:space="0" w:color="7F7F7F" w:themeColor="text1" w:themeTint="80"/>
              <w:right w:val="nil"/>
            </w:tcBorders>
            <w:vAlign w:val="center"/>
          </w:tcPr>
          <w:p w14:paraId="70CE230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4" w:space="0" w:color="7F7F7F" w:themeColor="text1" w:themeTint="80"/>
              <w:right w:val="nil"/>
            </w:tcBorders>
            <w:vAlign w:val="center"/>
          </w:tcPr>
          <w:p w14:paraId="2F22C937"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12,771</w:t>
            </w:r>
          </w:p>
        </w:tc>
        <w:tc>
          <w:tcPr>
            <w:tcW w:w="2268" w:type="dxa"/>
            <w:tcBorders>
              <w:top w:val="single" w:sz="8" w:space="0" w:color="595959" w:themeColor="text1" w:themeTint="A6"/>
              <w:left w:val="nil"/>
              <w:bottom w:val="single" w:sz="4" w:space="0" w:color="7F7F7F" w:themeColor="text1" w:themeTint="80"/>
              <w:right w:val="nil"/>
            </w:tcBorders>
            <w:vAlign w:val="center"/>
          </w:tcPr>
          <w:p w14:paraId="648E1E9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15,554</w:t>
            </w:r>
          </w:p>
        </w:tc>
        <w:tc>
          <w:tcPr>
            <w:tcW w:w="1984" w:type="dxa"/>
            <w:tcBorders>
              <w:top w:val="single" w:sz="8" w:space="0" w:color="595959" w:themeColor="text1" w:themeTint="A6"/>
              <w:left w:val="nil"/>
              <w:bottom w:val="single" w:sz="4" w:space="0" w:color="7F7F7F" w:themeColor="text1" w:themeTint="80"/>
              <w:right w:val="nil"/>
            </w:tcBorders>
            <w:vAlign w:val="center"/>
          </w:tcPr>
          <w:p w14:paraId="3B3972D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17,305</w:t>
            </w:r>
          </w:p>
        </w:tc>
      </w:tr>
      <w:tr w:rsidR="00AF000E" w:rsidRPr="00DA5280" w14:paraId="21C042A0"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BB56092"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38468500"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0469212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502A7C7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25,541</w:t>
            </w:r>
          </w:p>
        </w:tc>
        <w:tc>
          <w:tcPr>
            <w:tcW w:w="2268" w:type="dxa"/>
            <w:tcBorders>
              <w:left w:val="nil"/>
              <w:right w:val="nil"/>
            </w:tcBorders>
            <w:shd w:val="clear" w:color="auto" w:fill="F5DAA9"/>
            <w:vAlign w:val="center"/>
          </w:tcPr>
          <w:p w14:paraId="08F58EC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31,108</w:t>
            </w:r>
          </w:p>
        </w:tc>
        <w:tc>
          <w:tcPr>
            <w:tcW w:w="1984" w:type="dxa"/>
            <w:tcBorders>
              <w:left w:val="nil"/>
              <w:right w:val="nil"/>
            </w:tcBorders>
            <w:shd w:val="clear" w:color="auto" w:fill="F5DAA9"/>
            <w:vAlign w:val="center"/>
          </w:tcPr>
          <w:p w14:paraId="4F739FA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34,611</w:t>
            </w:r>
          </w:p>
        </w:tc>
      </w:tr>
      <w:tr w:rsidR="005B4120" w:rsidRPr="00DA5280" w14:paraId="06064F80" w14:textId="77777777" w:rsidTr="00AF000E">
        <w:trPr>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67C8CB1D" w14:textId="77777777" w:rsidR="005B4120" w:rsidRDefault="005B4120" w:rsidP="005B4120">
            <w:pPr>
              <w:rPr>
                <w:rFonts w:asciiTheme="majorHAnsi" w:hAnsiTheme="majorHAnsi"/>
                <w:lang w:val="en-US"/>
              </w:rPr>
            </w:pPr>
          </w:p>
        </w:tc>
        <w:tc>
          <w:tcPr>
            <w:tcW w:w="4111" w:type="dxa"/>
            <w:vMerge w:val="restart"/>
            <w:tcBorders>
              <w:left w:val="nil"/>
              <w:right w:val="nil"/>
            </w:tcBorders>
            <w:vAlign w:val="center"/>
          </w:tcPr>
          <w:p w14:paraId="1D25135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2552" w:type="dxa"/>
            <w:tcBorders>
              <w:left w:val="nil"/>
              <w:right w:val="nil"/>
            </w:tcBorders>
            <w:vAlign w:val="center"/>
          </w:tcPr>
          <w:p w14:paraId="3262E6F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left w:val="nil"/>
              <w:right w:val="nil"/>
            </w:tcBorders>
            <w:vAlign w:val="center"/>
          </w:tcPr>
          <w:p w14:paraId="174351B9"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63,853</w:t>
            </w:r>
          </w:p>
        </w:tc>
        <w:tc>
          <w:tcPr>
            <w:tcW w:w="2268" w:type="dxa"/>
            <w:tcBorders>
              <w:left w:val="nil"/>
              <w:right w:val="nil"/>
            </w:tcBorders>
            <w:vAlign w:val="center"/>
          </w:tcPr>
          <w:p w14:paraId="0CA2DE55"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77,770</w:t>
            </w:r>
          </w:p>
        </w:tc>
        <w:tc>
          <w:tcPr>
            <w:tcW w:w="1984" w:type="dxa"/>
            <w:tcBorders>
              <w:left w:val="nil"/>
              <w:right w:val="nil"/>
            </w:tcBorders>
            <w:vAlign w:val="center"/>
          </w:tcPr>
          <w:p w14:paraId="5F38183A"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86,527</w:t>
            </w:r>
          </w:p>
        </w:tc>
      </w:tr>
      <w:tr w:rsidR="00AF000E" w:rsidRPr="00DA5280" w14:paraId="4EE30C9A" w14:textId="77777777" w:rsidTr="00AF000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3B24A097" w14:textId="77777777" w:rsidR="005B4120" w:rsidRDefault="005B4120" w:rsidP="005B4120">
            <w:pPr>
              <w:rPr>
                <w:rFonts w:asciiTheme="majorHAnsi" w:hAnsiTheme="majorHAnsi"/>
                <w:lang w:val="en-US"/>
              </w:rPr>
            </w:pPr>
          </w:p>
        </w:tc>
        <w:tc>
          <w:tcPr>
            <w:tcW w:w="4111" w:type="dxa"/>
            <w:vMerge/>
            <w:tcBorders>
              <w:left w:val="nil"/>
              <w:right w:val="nil"/>
            </w:tcBorders>
            <w:vAlign w:val="center"/>
          </w:tcPr>
          <w:p w14:paraId="07319873"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552" w:type="dxa"/>
            <w:tcBorders>
              <w:left w:val="nil"/>
              <w:right w:val="nil"/>
            </w:tcBorders>
            <w:shd w:val="clear" w:color="auto" w:fill="F5DAA9"/>
            <w:vAlign w:val="center"/>
          </w:tcPr>
          <w:p w14:paraId="14B23438"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left w:val="nil"/>
              <w:right w:val="nil"/>
            </w:tcBorders>
            <w:shd w:val="clear" w:color="auto" w:fill="F5DAA9"/>
            <w:vAlign w:val="center"/>
          </w:tcPr>
          <w:p w14:paraId="138A03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127,706</w:t>
            </w:r>
          </w:p>
        </w:tc>
        <w:tc>
          <w:tcPr>
            <w:tcW w:w="2268" w:type="dxa"/>
            <w:tcBorders>
              <w:left w:val="nil"/>
              <w:right w:val="nil"/>
            </w:tcBorders>
            <w:shd w:val="clear" w:color="auto" w:fill="F5DAA9"/>
            <w:vAlign w:val="center"/>
          </w:tcPr>
          <w:p w14:paraId="30C4EAF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155,541</w:t>
            </w:r>
          </w:p>
        </w:tc>
        <w:tc>
          <w:tcPr>
            <w:tcW w:w="1984" w:type="dxa"/>
            <w:tcBorders>
              <w:left w:val="nil"/>
              <w:right w:val="nil"/>
            </w:tcBorders>
            <w:shd w:val="clear" w:color="auto" w:fill="F5DAA9"/>
            <w:vAlign w:val="center"/>
          </w:tcPr>
          <w:p w14:paraId="0D77FAF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173,054</w:t>
            </w:r>
          </w:p>
        </w:tc>
      </w:tr>
      <w:tr w:rsidR="005B4120" w:rsidRPr="00DA5280" w14:paraId="49C25096" w14:textId="77777777" w:rsidTr="000F76F7">
        <w:trPr>
          <w:trHeight w:val="1078"/>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single" w:sz="8" w:space="0" w:color="595959" w:themeColor="text1" w:themeTint="A6"/>
              <w:bottom w:val="single" w:sz="8" w:space="0" w:color="595959" w:themeColor="text1" w:themeTint="A6"/>
            </w:tcBorders>
            <w:shd w:val="clear" w:color="auto" w:fill="F2F2F2" w:themeFill="background1" w:themeFillShade="F2"/>
            <w:vAlign w:val="center"/>
          </w:tcPr>
          <w:p w14:paraId="77673EFE" w14:textId="77777777" w:rsidR="005B4120" w:rsidRPr="00592197" w:rsidRDefault="005B4120" w:rsidP="005B4120">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EE88850" w14:textId="77777777" w:rsidR="005B4120" w:rsidRPr="00AB0E28" w:rsidRDefault="005B4120" w:rsidP="005B4120">
            <w:pPr>
              <w:rPr>
                <w:rFonts w:asciiTheme="majorHAnsi" w:hAnsiTheme="majorHAnsi"/>
              </w:rPr>
            </w:pPr>
            <w:r w:rsidRPr="00592197">
              <w:rPr>
                <w:rFonts w:asciiTheme="majorHAnsi" w:hAnsiTheme="majorHAnsi"/>
              </w:rPr>
              <w:t>The pathway to 2.1 million Bitcoin TVL on the Lightning Network has never been clearer.</w:t>
            </w:r>
          </w:p>
        </w:tc>
      </w:tr>
    </w:tbl>
    <w:p w14:paraId="466A2681" w14:textId="77777777" w:rsidR="00737A31" w:rsidRDefault="00737A31" w:rsidP="000F76F7"/>
    <w:sectPr w:rsidR="00737A31"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4BA978" w14:textId="77777777" w:rsidR="00D50FED" w:rsidRDefault="00D50FED" w:rsidP="00DF3F33">
      <w:pPr>
        <w:spacing w:before="0" w:after="0" w:line="240" w:lineRule="auto"/>
      </w:pPr>
      <w:r>
        <w:separator/>
      </w:r>
    </w:p>
  </w:endnote>
  <w:endnote w:type="continuationSeparator" w:id="0">
    <w:p w14:paraId="7342EAC8" w14:textId="77777777" w:rsidR="00D50FED" w:rsidRDefault="00D50FED"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5E0D5" w14:textId="77777777" w:rsidR="00D50FED" w:rsidRDefault="00D50FED" w:rsidP="00DF3F33">
      <w:pPr>
        <w:spacing w:before="0" w:after="0" w:line="240" w:lineRule="auto"/>
      </w:pPr>
      <w:r>
        <w:separator/>
      </w:r>
    </w:p>
  </w:footnote>
  <w:footnote w:type="continuationSeparator" w:id="0">
    <w:p w14:paraId="75DDED6C" w14:textId="77777777" w:rsidR="00D50FED" w:rsidRDefault="00D50FED"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0C9F"/>
    <w:rsid w:val="00000DFE"/>
    <w:rsid w:val="000011ED"/>
    <w:rsid w:val="00001A58"/>
    <w:rsid w:val="00003F22"/>
    <w:rsid w:val="0000464C"/>
    <w:rsid w:val="00005098"/>
    <w:rsid w:val="00005208"/>
    <w:rsid w:val="00005EF3"/>
    <w:rsid w:val="00006CBB"/>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E8"/>
    <w:rsid w:val="00021B12"/>
    <w:rsid w:val="00021D97"/>
    <w:rsid w:val="0002257A"/>
    <w:rsid w:val="00022912"/>
    <w:rsid w:val="000248CA"/>
    <w:rsid w:val="00025E89"/>
    <w:rsid w:val="00027C90"/>
    <w:rsid w:val="00030569"/>
    <w:rsid w:val="00031647"/>
    <w:rsid w:val="000322C1"/>
    <w:rsid w:val="00033375"/>
    <w:rsid w:val="00033712"/>
    <w:rsid w:val="000344D6"/>
    <w:rsid w:val="000357D3"/>
    <w:rsid w:val="00035BCA"/>
    <w:rsid w:val="00037D2F"/>
    <w:rsid w:val="000400C4"/>
    <w:rsid w:val="00040283"/>
    <w:rsid w:val="00040AA6"/>
    <w:rsid w:val="00040CB6"/>
    <w:rsid w:val="0004121B"/>
    <w:rsid w:val="0004171B"/>
    <w:rsid w:val="00041B8C"/>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1270"/>
    <w:rsid w:val="00062110"/>
    <w:rsid w:val="0006270E"/>
    <w:rsid w:val="00062E4D"/>
    <w:rsid w:val="00063DDC"/>
    <w:rsid w:val="0006495C"/>
    <w:rsid w:val="00066003"/>
    <w:rsid w:val="000664A2"/>
    <w:rsid w:val="00066840"/>
    <w:rsid w:val="00066ACD"/>
    <w:rsid w:val="00066D70"/>
    <w:rsid w:val="00067070"/>
    <w:rsid w:val="00067AA0"/>
    <w:rsid w:val="00070AE2"/>
    <w:rsid w:val="00070B03"/>
    <w:rsid w:val="00070BF8"/>
    <w:rsid w:val="00070D21"/>
    <w:rsid w:val="0007101F"/>
    <w:rsid w:val="0007151D"/>
    <w:rsid w:val="00071B5F"/>
    <w:rsid w:val="0007244F"/>
    <w:rsid w:val="00073756"/>
    <w:rsid w:val="00073831"/>
    <w:rsid w:val="00073A38"/>
    <w:rsid w:val="000741BF"/>
    <w:rsid w:val="00074D3D"/>
    <w:rsid w:val="00075DC8"/>
    <w:rsid w:val="00075EB2"/>
    <w:rsid w:val="00076545"/>
    <w:rsid w:val="00077261"/>
    <w:rsid w:val="000777C6"/>
    <w:rsid w:val="00077F0B"/>
    <w:rsid w:val="0008032D"/>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A90"/>
    <w:rsid w:val="000918C3"/>
    <w:rsid w:val="00091DDA"/>
    <w:rsid w:val="000920B4"/>
    <w:rsid w:val="00093255"/>
    <w:rsid w:val="000939D5"/>
    <w:rsid w:val="00093CB7"/>
    <w:rsid w:val="0009446D"/>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F8B"/>
    <w:rsid w:val="000A4FF2"/>
    <w:rsid w:val="000A574D"/>
    <w:rsid w:val="000A58A8"/>
    <w:rsid w:val="000A666C"/>
    <w:rsid w:val="000A7EF1"/>
    <w:rsid w:val="000B0538"/>
    <w:rsid w:val="000B1F89"/>
    <w:rsid w:val="000B2879"/>
    <w:rsid w:val="000B2990"/>
    <w:rsid w:val="000B305C"/>
    <w:rsid w:val="000B320C"/>
    <w:rsid w:val="000B372E"/>
    <w:rsid w:val="000B3F87"/>
    <w:rsid w:val="000B3FA9"/>
    <w:rsid w:val="000B4245"/>
    <w:rsid w:val="000B4B9B"/>
    <w:rsid w:val="000B555E"/>
    <w:rsid w:val="000B58EB"/>
    <w:rsid w:val="000B5F44"/>
    <w:rsid w:val="000B710A"/>
    <w:rsid w:val="000C054B"/>
    <w:rsid w:val="000C1000"/>
    <w:rsid w:val="000C158C"/>
    <w:rsid w:val="000C2F18"/>
    <w:rsid w:val="000C37A1"/>
    <w:rsid w:val="000C5A86"/>
    <w:rsid w:val="000C6F7F"/>
    <w:rsid w:val="000C751F"/>
    <w:rsid w:val="000C7D11"/>
    <w:rsid w:val="000D1E08"/>
    <w:rsid w:val="000D2B5B"/>
    <w:rsid w:val="000D323E"/>
    <w:rsid w:val="000D3402"/>
    <w:rsid w:val="000D45C6"/>
    <w:rsid w:val="000D5157"/>
    <w:rsid w:val="000D5186"/>
    <w:rsid w:val="000D632E"/>
    <w:rsid w:val="000D662D"/>
    <w:rsid w:val="000D66CB"/>
    <w:rsid w:val="000D6EC5"/>
    <w:rsid w:val="000D6F60"/>
    <w:rsid w:val="000D7366"/>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5282"/>
    <w:rsid w:val="000E5978"/>
    <w:rsid w:val="000E65BE"/>
    <w:rsid w:val="000E66F3"/>
    <w:rsid w:val="000E6E42"/>
    <w:rsid w:val="000E7513"/>
    <w:rsid w:val="000F00F9"/>
    <w:rsid w:val="000F069E"/>
    <w:rsid w:val="000F07B9"/>
    <w:rsid w:val="000F0A4A"/>
    <w:rsid w:val="000F0C79"/>
    <w:rsid w:val="000F1FE3"/>
    <w:rsid w:val="000F350E"/>
    <w:rsid w:val="000F39C8"/>
    <w:rsid w:val="000F3D8F"/>
    <w:rsid w:val="000F423D"/>
    <w:rsid w:val="000F4629"/>
    <w:rsid w:val="000F489F"/>
    <w:rsid w:val="000F4CA5"/>
    <w:rsid w:val="000F6F41"/>
    <w:rsid w:val="000F76F7"/>
    <w:rsid w:val="001014E5"/>
    <w:rsid w:val="001027E0"/>
    <w:rsid w:val="001037D0"/>
    <w:rsid w:val="001039E5"/>
    <w:rsid w:val="00103C2B"/>
    <w:rsid w:val="001040A7"/>
    <w:rsid w:val="001040D3"/>
    <w:rsid w:val="001048BA"/>
    <w:rsid w:val="00104CD4"/>
    <w:rsid w:val="00104D2A"/>
    <w:rsid w:val="00105797"/>
    <w:rsid w:val="00105B1D"/>
    <w:rsid w:val="00105BE2"/>
    <w:rsid w:val="00106359"/>
    <w:rsid w:val="001070BF"/>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68D"/>
    <w:rsid w:val="00123750"/>
    <w:rsid w:val="00124907"/>
    <w:rsid w:val="001249B9"/>
    <w:rsid w:val="0012502C"/>
    <w:rsid w:val="00125CCD"/>
    <w:rsid w:val="00126414"/>
    <w:rsid w:val="001268CE"/>
    <w:rsid w:val="001302B4"/>
    <w:rsid w:val="00130706"/>
    <w:rsid w:val="0013097B"/>
    <w:rsid w:val="00130F80"/>
    <w:rsid w:val="00132588"/>
    <w:rsid w:val="00132BE0"/>
    <w:rsid w:val="0013520D"/>
    <w:rsid w:val="0013538B"/>
    <w:rsid w:val="0013541D"/>
    <w:rsid w:val="0013567C"/>
    <w:rsid w:val="00135C23"/>
    <w:rsid w:val="00135D7F"/>
    <w:rsid w:val="00136286"/>
    <w:rsid w:val="001368F6"/>
    <w:rsid w:val="00137C95"/>
    <w:rsid w:val="001415EB"/>
    <w:rsid w:val="00141DA9"/>
    <w:rsid w:val="001422B6"/>
    <w:rsid w:val="00142320"/>
    <w:rsid w:val="001423DD"/>
    <w:rsid w:val="001427B3"/>
    <w:rsid w:val="0014375B"/>
    <w:rsid w:val="00143953"/>
    <w:rsid w:val="00143DFB"/>
    <w:rsid w:val="00143E9E"/>
    <w:rsid w:val="0014429C"/>
    <w:rsid w:val="00145261"/>
    <w:rsid w:val="001452D9"/>
    <w:rsid w:val="001453C2"/>
    <w:rsid w:val="001460F0"/>
    <w:rsid w:val="00146256"/>
    <w:rsid w:val="0014630F"/>
    <w:rsid w:val="00146C8A"/>
    <w:rsid w:val="00147BF0"/>
    <w:rsid w:val="00147E7F"/>
    <w:rsid w:val="00147EE5"/>
    <w:rsid w:val="001507DF"/>
    <w:rsid w:val="00151366"/>
    <w:rsid w:val="001513E8"/>
    <w:rsid w:val="0015165B"/>
    <w:rsid w:val="00152980"/>
    <w:rsid w:val="00152ACC"/>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5B2B"/>
    <w:rsid w:val="001763F9"/>
    <w:rsid w:val="00176700"/>
    <w:rsid w:val="0017679A"/>
    <w:rsid w:val="00176848"/>
    <w:rsid w:val="00177030"/>
    <w:rsid w:val="001773A7"/>
    <w:rsid w:val="0017771A"/>
    <w:rsid w:val="00177B32"/>
    <w:rsid w:val="00177C2F"/>
    <w:rsid w:val="00180598"/>
    <w:rsid w:val="001805CC"/>
    <w:rsid w:val="00180F3C"/>
    <w:rsid w:val="00181477"/>
    <w:rsid w:val="00182194"/>
    <w:rsid w:val="001845DC"/>
    <w:rsid w:val="00187840"/>
    <w:rsid w:val="00187AA8"/>
    <w:rsid w:val="00187C34"/>
    <w:rsid w:val="00190917"/>
    <w:rsid w:val="001909CF"/>
    <w:rsid w:val="001916D4"/>
    <w:rsid w:val="00192175"/>
    <w:rsid w:val="00193766"/>
    <w:rsid w:val="00193965"/>
    <w:rsid w:val="00193B6C"/>
    <w:rsid w:val="00194287"/>
    <w:rsid w:val="0019487C"/>
    <w:rsid w:val="001950EA"/>
    <w:rsid w:val="001953F6"/>
    <w:rsid w:val="00195BC0"/>
    <w:rsid w:val="00197A06"/>
    <w:rsid w:val="00197C7B"/>
    <w:rsid w:val="00197E58"/>
    <w:rsid w:val="001A16E3"/>
    <w:rsid w:val="001A1ADE"/>
    <w:rsid w:val="001A20ED"/>
    <w:rsid w:val="001A2A54"/>
    <w:rsid w:val="001A2C43"/>
    <w:rsid w:val="001A2D3B"/>
    <w:rsid w:val="001A34A6"/>
    <w:rsid w:val="001A5F97"/>
    <w:rsid w:val="001A60C5"/>
    <w:rsid w:val="001A6B4B"/>
    <w:rsid w:val="001A6F7B"/>
    <w:rsid w:val="001A74C9"/>
    <w:rsid w:val="001A7906"/>
    <w:rsid w:val="001B0299"/>
    <w:rsid w:val="001B06B4"/>
    <w:rsid w:val="001B0E07"/>
    <w:rsid w:val="001B0FE3"/>
    <w:rsid w:val="001B16DA"/>
    <w:rsid w:val="001B2A8E"/>
    <w:rsid w:val="001B303B"/>
    <w:rsid w:val="001B35A0"/>
    <w:rsid w:val="001B3ACD"/>
    <w:rsid w:val="001B4771"/>
    <w:rsid w:val="001B4B1A"/>
    <w:rsid w:val="001B4EBC"/>
    <w:rsid w:val="001B6776"/>
    <w:rsid w:val="001B7866"/>
    <w:rsid w:val="001B7909"/>
    <w:rsid w:val="001C04D1"/>
    <w:rsid w:val="001C06F6"/>
    <w:rsid w:val="001C1542"/>
    <w:rsid w:val="001C2864"/>
    <w:rsid w:val="001C333E"/>
    <w:rsid w:val="001C472A"/>
    <w:rsid w:val="001C4988"/>
    <w:rsid w:val="001C4C5D"/>
    <w:rsid w:val="001C4D4D"/>
    <w:rsid w:val="001C5CC3"/>
    <w:rsid w:val="001C633C"/>
    <w:rsid w:val="001C69D1"/>
    <w:rsid w:val="001C6DEA"/>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CB9"/>
    <w:rsid w:val="001F046F"/>
    <w:rsid w:val="001F1658"/>
    <w:rsid w:val="001F23E5"/>
    <w:rsid w:val="001F2404"/>
    <w:rsid w:val="001F2989"/>
    <w:rsid w:val="001F2A8A"/>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519"/>
    <w:rsid w:val="002045BB"/>
    <w:rsid w:val="00204975"/>
    <w:rsid w:val="00205573"/>
    <w:rsid w:val="0020560A"/>
    <w:rsid w:val="00205B9B"/>
    <w:rsid w:val="0020708E"/>
    <w:rsid w:val="00207ADB"/>
    <w:rsid w:val="00210905"/>
    <w:rsid w:val="00210DF3"/>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CD8"/>
    <w:rsid w:val="00224DFB"/>
    <w:rsid w:val="002263ED"/>
    <w:rsid w:val="0022711E"/>
    <w:rsid w:val="00227479"/>
    <w:rsid w:val="00227F3E"/>
    <w:rsid w:val="00230046"/>
    <w:rsid w:val="002300BC"/>
    <w:rsid w:val="002310B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4D93"/>
    <w:rsid w:val="00245C18"/>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6DC0"/>
    <w:rsid w:val="0025713D"/>
    <w:rsid w:val="0025764B"/>
    <w:rsid w:val="00257ECC"/>
    <w:rsid w:val="00260B46"/>
    <w:rsid w:val="0026142D"/>
    <w:rsid w:val="002615F9"/>
    <w:rsid w:val="00261A32"/>
    <w:rsid w:val="00262636"/>
    <w:rsid w:val="0026286B"/>
    <w:rsid w:val="0026317E"/>
    <w:rsid w:val="00264DCC"/>
    <w:rsid w:val="0026560A"/>
    <w:rsid w:val="00265CE3"/>
    <w:rsid w:val="00270699"/>
    <w:rsid w:val="002706FA"/>
    <w:rsid w:val="002713BF"/>
    <w:rsid w:val="002726FE"/>
    <w:rsid w:val="00272A90"/>
    <w:rsid w:val="00272C80"/>
    <w:rsid w:val="002736C5"/>
    <w:rsid w:val="00273C1D"/>
    <w:rsid w:val="00274372"/>
    <w:rsid w:val="002756B5"/>
    <w:rsid w:val="0027594B"/>
    <w:rsid w:val="00275F24"/>
    <w:rsid w:val="00276CD5"/>
    <w:rsid w:val="00276D63"/>
    <w:rsid w:val="002822C9"/>
    <w:rsid w:val="00282362"/>
    <w:rsid w:val="002827FE"/>
    <w:rsid w:val="00282999"/>
    <w:rsid w:val="00282C9C"/>
    <w:rsid w:val="00282D1C"/>
    <w:rsid w:val="00284321"/>
    <w:rsid w:val="0028461D"/>
    <w:rsid w:val="00284E2A"/>
    <w:rsid w:val="00285027"/>
    <w:rsid w:val="0028531E"/>
    <w:rsid w:val="00285B05"/>
    <w:rsid w:val="00286124"/>
    <w:rsid w:val="002861BA"/>
    <w:rsid w:val="0028661F"/>
    <w:rsid w:val="00287305"/>
    <w:rsid w:val="0028747C"/>
    <w:rsid w:val="00290097"/>
    <w:rsid w:val="002902EB"/>
    <w:rsid w:val="00291322"/>
    <w:rsid w:val="00291DD3"/>
    <w:rsid w:val="00292112"/>
    <w:rsid w:val="00292118"/>
    <w:rsid w:val="00292854"/>
    <w:rsid w:val="002928EE"/>
    <w:rsid w:val="00292972"/>
    <w:rsid w:val="00293F25"/>
    <w:rsid w:val="002942CF"/>
    <w:rsid w:val="0029450D"/>
    <w:rsid w:val="002949B9"/>
    <w:rsid w:val="00294AB5"/>
    <w:rsid w:val="00295181"/>
    <w:rsid w:val="00295359"/>
    <w:rsid w:val="002958B6"/>
    <w:rsid w:val="00295BB0"/>
    <w:rsid w:val="00296106"/>
    <w:rsid w:val="0029677E"/>
    <w:rsid w:val="002967D6"/>
    <w:rsid w:val="002968A4"/>
    <w:rsid w:val="00296D80"/>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B0ADA"/>
    <w:rsid w:val="002B114C"/>
    <w:rsid w:val="002B1370"/>
    <w:rsid w:val="002B15FF"/>
    <w:rsid w:val="002B19B8"/>
    <w:rsid w:val="002B1B05"/>
    <w:rsid w:val="002B31BD"/>
    <w:rsid w:val="002B50CB"/>
    <w:rsid w:val="002B5C06"/>
    <w:rsid w:val="002B5F3E"/>
    <w:rsid w:val="002B6AB4"/>
    <w:rsid w:val="002B6AEE"/>
    <w:rsid w:val="002B6B1B"/>
    <w:rsid w:val="002B7094"/>
    <w:rsid w:val="002B7619"/>
    <w:rsid w:val="002B761E"/>
    <w:rsid w:val="002B7FD2"/>
    <w:rsid w:val="002C1783"/>
    <w:rsid w:val="002C287F"/>
    <w:rsid w:val="002C2B23"/>
    <w:rsid w:val="002C2FA7"/>
    <w:rsid w:val="002C320A"/>
    <w:rsid w:val="002C3897"/>
    <w:rsid w:val="002C39A3"/>
    <w:rsid w:val="002C42D9"/>
    <w:rsid w:val="002C4B05"/>
    <w:rsid w:val="002C4C60"/>
    <w:rsid w:val="002C4FE3"/>
    <w:rsid w:val="002C5D63"/>
    <w:rsid w:val="002C6EBA"/>
    <w:rsid w:val="002C7562"/>
    <w:rsid w:val="002C7C1A"/>
    <w:rsid w:val="002D0073"/>
    <w:rsid w:val="002D18B1"/>
    <w:rsid w:val="002D1AFB"/>
    <w:rsid w:val="002D21A5"/>
    <w:rsid w:val="002D243E"/>
    <w:rsid w:val="002D2928"/>
    <w:rsid w:val="002D2C3C"/>
    <w:rsid w:val="002D2CFB"/>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D89"/>
    <w:rsid w:val="002F3EA7"/>
    <w:rsid w:val="002F4495"/>
    <w:rsid w:val="002F4696"/>
    <w:rsid w:val="002F49F9"/>
    <w:rsid w:val="002F4A3C"/>
    <w:rsid w:val="002F4ABF"/>
    <w:rsid w:val="002F4E9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891"/>
    <w:rsid w:val="00306279"/>
    <w:rsid w:val="00306286"/>
    <w:rsid w:val="00306F0A"/>
    <w:rsid w:val="003079B4"/>
    <w:rsid w:val="003104A3"/>
    <w:rsid w:val="003106EA"/>
    <w:rsid w:val="00310EA1"/>
    <w:rsid w:val="00310F62"/>
    <w:rsid w:val="003112B5"/>
    <w:rsid w:val="003117D9"/>
    <w:rsid w:val="00312B8B"/>
    <w:rsid w:val="00312DC1"/>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8CF"/>
    <w:rsid w:val="00322966"/>
    <w:rsid w:val="00323124"/>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422D"/>
    <w:rsid w:val="00364610"/>
    <w:rsid w:val="00364967"/>
    <w:rsid w:val="00364F74"/>
    <w:rsid w:val="00365054"/>
    <w:rsid w:val="003659D0"/>
    <w:rsid w:val="00366994"/>
    <w:rsid w:val="00367413"/>
    <w:rsid w:val="003677E1"/>
    <w:rsid w:val="00367C48"/>
    <w:rsid w:val="00367D2B"/>
    <w:rsid w:val="00367F2D"/>
    <w:rsid w:val="00370700"/>
    <w:rsid w:val="00371095"/>
    <w:rsid w:val="00372BBC"/>
    <w:rsid w:val="00372FB2"/>
    <w:rsid w:val="003736F0"/>
    <w:rsid w:val="00373868"/>
    <w:rsid w:val="00373DEC"/>
    <w:rsid w:val="00374C82"/>
    <w:rsid w:val="00375AF6"/>
    <w:rsid w:val="00376592"/>
    <w:rsid w:val="00376758"/>
    <w:rsid w:val="00377984"/>
    <w:rsid w:val="00377B6C"/>
    <w:rsid w:val="00380013"/>
    <w:rsid w:val="00381283"/>
    <w:rsid w:val="00382949"/>
    <w:rsid w:val="00383188"/>
    <w:rsid w:val="0038323C"/>
    <w:rsid w:val="003834D5"/>
    <w:rsid w:val="00384447"/>
    <w:rsid w:val="00384592"/>
    <w:rsid w:val="0038684C"/>
    <w:rsid w:val="00386F9A"/>
    <w:rsid w:val="003879E0"/>
    <w:rsid w:val="00390ADA"/>
    <w:rsid w:val="003913B0"/>
    <w:rsid w:val="003913B8"/>
    <w:rsid w:val="0039303F"/>
    <w:rsid w:val="00393104"/>
    <w:rsid w:val="00393183"/>
    <w:rsid w:val="003936AF"/>
    <w:rsid w:val="00393840"/>
    <w:rsid w:val="00393A87"/>
    <w:rsid w:val="00393DAF"/>
    <w:rsid w:val="003952CB"/>
    <w:rsid w:val="003957FF"/>
    <w:rsid w:val="00396CB5"/>
    <w:rsid w:val="00397668"/>
    <w:rsid w:val="003977AC"/>
    <w:rsid w:val="00397F2D"/>
    <w:rsid w:val="003A038A"/>
    <w:rsid w:val="003A053E"/>
    <w:rsid w:val="003A0A78"/>
    <w:rsid w:val="003A11A8"/>
    <w:rsid w:val="003A127C"/>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E98"/>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40FC"/>
    <w:rsid w:val="003D45A6"/>
    <w:rsid w:val="003D499C"/>
    <w:rsid w:val="003D53C7"/>
    <w:rsid w:val="003D53D2"/>
    <w:rsid w:val="003D6350"/>
    <w:rsid w:val="003D6A0C"/>
    <w:rsid w:val="003D6B58"/>
    <w:rsid w:val="003D705F"/>
    <w:rsid w:val="003D7C2A"/>
    <w:rsid w:val="003E058C"/>
    <w:rsid w:val="003E0873"/>
    <w:rsid w:val="003E0AE1"/>
    <w:rsid w:val="003E199F"/>
    <w:rsid w:val="003E1ECB"/>
    <w:rsid w:val="003E2B5B"/>
    <w:rsid w:val="003E3E13"/>
    <w:rsid w:val="003E3ECB"/>
    <w:rsid w:val="003E4115"/>
    <w:rsid w:val="003E41D8"/>
    <w:rsid w:val="003E46B2"/>
    <w:rsid w:val="003E5304"/>
    <w:rsid w:val="003E5DB2"/>
    <w:rsid w:val="003E5DBF"/>
    <w:rsid w:val="003E5F7E"/>
    <w:rsid w:val="003E7AEE"/>
    <w:rsid w:val="003E7FB0"/>
    <w:rsid w:val="003F0237"/>
    <w:rsid w:val="003F0D61"/>
    <w:rsid w:val="003F1DB9"/>
    <w:rsid w:val="003F2BED"/>
    <w:rsid w:val="003F3698"/>
    <w:rsid w:val="003F3A6D"/>
    <w:rsid w:val="003F3B37"/>
    <w:rsid w:val="003F45A9"/>
    <w:rsid w:val="003F4861"/>
    <w:rsid w:val="003F54B5"/>
    <w:rsid w:val="003F5741"/>
    <w:rsid w:val="003F5BFA"/>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D6A"/>
    <w:rsid w:val="00406FEB"/>
    <w:rsid w:val="0040784D"/>
    <w:rsid w:val="00410288"/>
    <w:rsid w:val="00410935"/>
    <w:rsid w:val="00410AC6"/>
    <w:rsid w:val="0041109B"/>
    <w:rsid w:val="0041140C"/>
    <w:rsid w:val="00411506"/>
    <w:rsid w:val="004116E2"/>
    <w:rsid w:val="004118F5"/>
    <w:rsid w:val="00412526"/>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B4C"/>
    <w:rsid w:val="00423E71"/>
    <w:rsid w:val="004240E5"/>
    <w:rsid w:val="004241C8"/>
    <w:rsid w:val="004247DB"/>
    <w:rsid w:val="00424CE0"/>
    <w:rsid w:val="00425664"/>
    <w:rsid w:val="00425EF2"/>
    <w:rsid w:val="004260FF"/>
    <w:rsid w:val="00427067"/>
    <w:rsid w:val="00427931"/>
    <w:rsid w:val="00427DCE"/>
    <w:rsid w:val="00430971"/>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880"/>
    <w:rsid w:val="00444E67"/>
    <w:rsid w:val="00445A7F"/>
    <w:rsid w:val="00446855"/>
    <w:rsid w:val="00446A00"/>
    <w:rsid w:val="00446D41"/>
    <w:rsid w:val="004474B3"/>
    <w:rsid w:val="00447DFE"/>
    <w:rsid w:val="00450212"/>
    <w:rsid w:val="00452FD9"/>
    <w:rsid w:val="00453529"/>
    <w:rsid w:val="00453C56"/>
    <w:rsid w:val="00453D2D"/>
    <w:rsid w:val="00453D4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FEE"/>
    <w:rsid w:val="004833B4"/>
    <w:rsid w:val="00484254"/>
    <w:rsid w:val="00484A67"/>
    <w:rsid w:val="00484C77"/>
    <w:rsid w:val="00484D01"/>
    <w:rsid w:val="00486685"/>
    <w:rsid w:val="00486A02"/>
    <w:rsid w:val="00486E1B"/>
    <w:rsid w:val="004873E8"/>
    <w:rsid w:val="00490CF0"/>
    <w:rsid w:val="004911E0"/>
    <w:rsid w:val="00491378"/>
    <w:rsid w:val="0049159D"/>
    <w:rsid w:val="004926C4"/>
    <w:rsid w:val="00492737"/>
    <w:rsid w:val="00492DC9"/>
    <w:rsid w:val="00493712"/>
    <w:rsid w:val="00493CFB"/>
    <w:rsid w:val="004940B4"/>
    <w:rsid w:val="00494FB4"/>
    <w:rsid w:val="0049581A"/>
    <w:rsid w:val="00495B57"/>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3A21"/>
    <w:rsid w:val="004B40BE"/>
    <w:rsid w:val="004B5687"/>
    <w:rsid w:val="004B5F6A"/>
    <w:rsid w:val="004B6090"/>
    <w:rsid w:val="004B744B"/>
    <w:rsid w:val="004B7948"/>
    <w:rsid w:val="004C018A"/>
    <w:rsid w:val="004C0271"/>
    <w:rsid w:val="004C08F6"/>
    <w:rsid w:val="004C0EE4"/>
    <w:rsid w:val="004C1104"/>
    <w:rsid w:val="004C225D"/>
    <w:rsid w:val="004C2CC6"/>
    <w:rsid w:val="004C2E70"/>
    <w:rsid w:val="004C32F4"/>
    <w:rsid w:val="004C34F9"/>
    <w:rsid w:val="004C35B7"/>
    <w:rsid w:val="004C43D3"/>
    <w:rsid w:val="004C56CE"/>
    <w:rsid w:val="004C579A"/>
    <w:rsid w:val="004C5E0D"/>
    <w:rsid w:val="004C6103"/>
    <w:rsid w:val="004C6786"/>
    <w:rsid w:val="004C6D44"/>
    <w:rsid w:val="004C6DA0"/>
    <w:rsid w:val="004C6E91"/>
    <w:rsid w:val="004C78CE"/>
    <w:rsid w:val="004C7C8E"/>
    <w:rsid w:val="004D0631"/>
    <w:rsid w:val="004D252A"/>
    <w:rsid w:val="004D27BE"/>
    <w:rsid w:val="004D334D"/>
    <w:rsid w:val="004D3FDF"/>
    <w:rsid w:val="004D4C77"/>
    <w:rsid w:val="004D4DC9"/>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4F41"/>
    <w:rsid w:val="00504F90"/>
    <w:rsid w:val="0050560D"/>
    <w:rsid w:val="005056B2"/>
    <w:rsid w:val="00506AC0"/>
    <w:rsid w:val="005070BA"/>
    <w:rsid w:val="00507A3D"/>
    <w:rsid w:val="005109BD"/>
    <w:rsid w:val="005114B7"/>
    <w:rsid w:val="00512291"/>
    <w:rsid w:val="00512DC2"/>
    <w:rsid w:val="00513003"/>
    <w:rsid w:val="00514489"/>
    <w:rsid w:val="00514AA9"/>
    <w:rsid w:val="00514B5B"/>
    <w:rsid w:val="00514CD0"/>
    <w:rsid w:val="00515F05"/>
    <w:rsid w:val="00515F92"/>
    <w:rsid w:val="00517263"/>
    <w:rsid w:val="00517A84"/>
    <w:rsid w:val="00520F0F"/>
    <w:rsid w:val="00521F8C"/>
    <w:rsid w:val="0052255B"/>
    <w:rsid w:val="005229BC"/>
    <w:rsid w:val="00524CCC"/>
    <w:rsid w:val="005259CE"/>
    <w:rsid w:val="00525AEB"/>
    <w:rsid w:val="0052749F"/>
    <w:rsid w:val="005302D6"/>
    <w:rsid w:val="00532A21"/>
    <w:rsid w:val="00532C33"/>
    <w:rsid w:val="005331F0"/>
    <w:rsid w:val="00533299"/>
    <w:rsid w:val="00533BBA"/>
    <w:rsid w:val="005344B9"/>
    <w:rsid w:val="00534D83"/>
    <w:rsid w:val="0053516C"/>
    <w:rsid w:val="00535A90"/>
    <w:rsid w:val="00535D25"/>
    <w:rsid w:val="005363C3"/>
    <w:rsid w:val="005371B0"/>
    <w:rsid w:val="00537683"/>
    <w:rsid w:val="00540202"/>
    <w:rsid w:val="00540C31"/>
    <w:rsid w:val="005413F2"/>
    <w:rsid w:val="00541881"/>
    <w:rsid w:val="005418D4"/>
    <w:rsid w:val="0054243E"/>
    <w:rsid w:val="00542E6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6034F"/>
    <w:rsid w:val="00560A59"/>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D39"/>
    <w:rsid w:val="005831F1"/>
    <w:rsid w:val="00583CCB"/>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6A3"/>
    <w:rsid w:val="00595BB7"/>
    <w:rsid w:val="00595FB8"/>
    <w:rsid w:val="00596770"/>
    <w:rsid w:val="00596E65"/>
    <w:rsid w:val="005979A0"/>
    <w:rsid w:val="00597BC9"/>
    <w:rsid w:val="00597D27"/>
    <w:rsid w:val="005A0230"/>
    <w:rsid w:val="005A0A5A"/>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C0"/>
    <w:rsid w:val="005C51FB"/>
    <w:rsid w:val="005C58DA"/>
    <w:rsid w:val="005C590B"/>
    <w:rsid w:val="005C5D80"/>
    <w:rsid w:val="005C7E90"/>
    <w:rsid w:val="005D2619"/>
    <w:rsid w:val="005D2FC0"/>
    <w:rsid w:val="005D3A7F"/>
    <w:rsid w:val="005D51BE"/>
    <w:rsid w:val="005D5B46"/>
    <w:rsid w:val="005D7289"/>
    <w:rsid w:val="005D7C54"/>
    <w:rsid w:val="005E0099"/>
    <w:rsid w:val="005E00FA"/>
    <w:rsid w:val="005E0370"/>
    <w:rsid w:val="005E0444"/>
    <w:rsid w:val="005E04A5"/>
    <w:rsid w:val="005E078A"/>
    <w:rsid w:val="005E104C"/>
    <w:rsid w:val="005E1332"/>
    <w:rsid w:val="005E238E"/>
    <w:rsid w:val="005E2D98"/>
    <w:rsid w:val="005E2E1C"/>
    <w:rsid w:val="005E2EF0"/>
    <w:rsid w:val="005E321C"/>
    <w:rsid w:val="005E322F"/>
    <w:rsid w:val="005E35CC"/>
    <w:rsid w:val="005E3EE6"/>
    <w:rsid w:val="005E40E9"/>
    <w:rsid w:val="005E4ADD"/>
    <w:rsid w:val="005E7BB0"/>
    <w:rsid w:val="005F0F3E"/>
    <w:rsid w:val="005F18CD"/>
    <w:rsid w:val="005F1E50"/>
    <w:rsid w:val="005F2998"/>
    <w:rsid w:val="005F3495"/>
    <w:rsid w:val="005F3B6F"/>
    <w:rsid w:val="005F5BC7"/>
    <w:rsid w:val="005F5E22"/>
    <w:rsid w:val="005F6104"/>
    <w:rsid w:val="005F7091"/>
    <w:rsid w:val="005F70B8"/>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CB9"/>
    <w:rsid w:val="00611F1D"/>
    <w:rsid w:val="00612097"/>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5E8"/>
    <w:rsid w:val="00654A16"/>
    <w:rsid w:val="00654EC6"/>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309B"/>
    <w:rsid w:val="00663840"/>
    <w:rsid w:val="00663880"/>
    <w:rsid w:val="0066547E"/>
    <w:rsid w:val="00666FD7"/>
    <w:rsid w:val="00667547"/>
    <w:rsid w:val="006679EB"/>
    <w:rsid w:val="00667A5E"/>
    <w:rsid w:val="00667B24"/>
    <w:rsid w:val="00670209"/>
    <w:rsid w:val="00670428"/>
    <w:rsid w:val="00670ABB"/>
    <w:rsid w:val="00670BD2"/>
    <w:rsid w:val="00670D75"/>
    <w:rsid w:val="00671615"/>
    <w:rsid w:val="00671CD3"/>
    <w:rsid w:val="006721E1"/>
    <w:rsid w:val="006735BB"/>
    <w:rsid w:val="00674902"/>
    <w:rsid w:val="00674C13"/>
    <w:rsid w:val="00674C2F"/>
    <w:rsid w:val="00674E93"/>
    <w:rsid w:val="006754BB"/>
    <w:rsid w:val="00675A63"/>
    <w:rsid w:val="00675FD5"/>
    <w:rsid w:val="00676414"/>
    <w:rsid w:val="006767D1"/>
    <w:rsid w:val="00676DF8"/>
    <w:rsid w:val="0067782B"/>
    <w:rsid w:val="0068051D"/>
    <w:rsid w:val="00680CEC"/>
    <w:rsid w:val="00680F0C"/>
    <w:rsid w:val="00681DA1"/>
    <w:rsid w:val="006822FA"/>
    <w:rsid w:val="00682DA2"/>
    <w:rsid w:val="00682F9B"/>
    <w:rsid w:val="00683931"/>
    <w:rsid w:val="006840E7"/>
    <w:rsid w:val="00684ABA"/>
    <w:rsid w:val="00684C25"/>
    <w:rsid w:val="006864EE"/>
    <w:rsid w:val="00687A6F"/>
    <w:rsid w:val="00687B51"/>
    <w:rsid w:val="00687BC7"/>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681D"/>
    <w:rsid w:val="00697698"/>
    <w:rsid w:val="00697B15"/>
    <w:rsid w:val="00697DC6"/>
    <w:rsid w:val="006A0404"/>
    <w:rsid w:val="006A1157"/>
    <w:rsid w:val="006A2659"/>
    <w:rsid w:val="006A2F34"/>
    <w:rsid w:val="006A33A2"/>
    <w:rsid w:val="006A3920"/>
    <w:rsid w:val="006A3996"/>
    <w:rsid w:val="006A6411"/>
    <w:rsid w:val="006A64C0"/>
    <w:rsid w:val="006A6BE0"/>
    <w:rsid w:val="006B1220"/>
    <w:rsid w:val="006B1866"/>
    <w:rsid w:val="006B1B64"/>
    <w:rsid w:val="006B39D5"/>
    <w:rsid w:val="006B3D1D"/>
    <w:rsid w:val="006B3D60"/>
    <w:rsid w:val="006B40BF"/>
    <w:rsid w:val="006B462E"/>
    <w:rsid w:val="006B56CE"/>
    <w:rsid w:val="006B598F"/>
    <w:rsid w:val="006B5B98"/>
    <w:rsid w:val="006B643B"/>
    <w:rsid w:val="006B7AAE"/>
    <w:rsid w:val="006C023C"/>
    <w:rsid w:val="006C0315"/>
    <w:rsid w:val="006C247C"/>
    <w:rsid w:val="006C3DA7"/>
    <w:rsid w:val="006C4285"/>
    <w:rsid w:val="006C4454"/>
    <w:rsid w:val="006C4AC7"/>
    <w:rsid w:val="006C541D"/>
    <w:rsid w:val="006C5B7B"/>
    <w:rsid w:val="006C5E69"/>
    <w:rsid w:val="006C63E3"/>
    <w:rsid w:val="006D029B"/>
    <w:rsid w:val="006D0609"/>
    <w:rsid w:val="006D11A2"/>
    <w:rsid w:val="006D24DE"/>
    <w:rsid w:val="006D2767"/>
    <w:rsid w:val="006D2A9E"/>
    <w:rsid w:val="006D2C95"/>
    <w:rsid w:val="006D34FD"/>
    <w:rsid w:val="006D4E6B"/>
    <w:rsid w:val="006D57DC"/>
    <w:rsid w:val="006D5944"/>
    <w:rsid w:val="006D5C66"/>
    <w:rsid w:val="006D671D"/>
    <w:rsid w:val="006D709A"/>
    <w:rsid w:val="006D7BA2"/>
    <w:rsid w:val="006E039C"/>
    <w:rsid w:val="006E0FE2"/>
    <w:rsid w:val="006E275E"/>
    <w:rsid w:val="006E4135"/>
    <w:rsid w:val="006E4604"/>
    <w:rsid w:val="006E4E56"/>
    <w:rsid w:val="006E5033"/>
    <w:rsid w:val="006E6216"/>
    <w:rsid w:val="006E6FB9"/>
    <w:rsid w:val="006F0889"/>
    <w:rsid w:val="006F08A7"/>
    <w:rsid w:val="006F0CBE"/>
    <w:rsid w:val="006F285E"/>
    <w:rsid w:val="006F2B5B"/>
    <w:rsid w:val="006F2F80"/>
    <w:rsid w:val="006F3658"/>
    <w:rsid w:val="006F3832"/>
    <w:rsid w:val="006F38CA"/>
    <w:rsid w:val="006F39B8"/>
    <w:rsid w:val="006F43C5"/>
    <w:rsid w:val="006F635B"/>
    <w:rsid w:val="006F63E1"/>
    <w:rsid w:val="006F6A00"/>
    <w:rsid w:val="006F6D94"/>
    <w:rsid w:val="006F7866"/>
    <w:rsid w:val="00701736"/>
    <w:rsid w:val="0070255B"/>
    <w:rsid w:val="007026CD"/>
    <w:rsid w:val="00702B34"/>
    <w:rsid w:val="007031FB"/>
    <w:rsid w:val="00703B2D"/>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AAD"/>
    <w:rsid w:val="0071725C"/>
    <w:rsid w:val="0072000E"/>
    <w:rsid w:val="007216CF"/>
    <w:rsid w:val="007217AC"/>
    <w:rsid w:val="00722320"/>
    <w:rsid w:val="0072307C"/>
    <w:rsid w:val="007231EE"/>
    <w:rsid w:val="00723E8E"/>
    <w:rsid w:val="00724CCC"/>
    <w:rsid w:val="007255AC"/>
    <w:rsid w:val="00725E9B"/>
    <w:rsid w:val="007306B3"/>
    <w:rsid w:val="00732C1C"/>
    <w:rsid w:val="007336B3"/>
    <w:rsid w:val="00733A52"/>
    <w:rsid w:val="00733AFD"/>
    <w:rsid w:val="00734F6C"/>
    <w:rsid w:val="00734FB5"/>
    <w:rsid w:val="007351E2"/>
    <w:rsid w:val="00735514"/>
    <w:rsid w:val="00735DDA"/>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0E04"/>
    <w:rsid w:val="00751217"/>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5"/>
    <w:rsid w:val="00763C55"/>
    <w:rsid w:val="00765036"/>
    <w:rsid w:val="00766ECF"/>
    <w:rsid w:val="007670C2"/>
    <w:rsid w:val="007704AA"/>
    <w:rsid w:val="00771091"/>
    <w:rsid w:val="00771277"/>
    <w:rsid w:val="0077205E"/>
    <w:rsid w:val="00772200"/>
    <w:rsid w:val="00772F32"/>
    <w:rsid w:val="0077365B"/>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F13"/>
    <w:rsid w:val="00790CB8"/>
    <w:rsid w:val="007915A7"/>
    <w:rsid w:val="00791C77"/>
    <w:rsid w:val="00792062"/>
    <w:rsid w:val="007922AA"/>
    <w:rsid w:val="0079232F"/>
    <w:rsid w:val="007927AF"/>
    <w:rsid w:val="00792AF7"/>
    <w:rsid w:val="00792B05"/>
    <w:rsid w:val="00793165"/>
    <w:rsid w:val="007934C0"/>
    <w:rsid w:val="00793563"/>
    <w:rsid w:val="00793CB9"/>
    <w:rsid w:val="007942CA"/>
    <w:rsid w:val="007943CC"/>
    <w:rsid w:val="0079441D"/>
    <w:rsid w:val="0079460F"/>
    <w:rsid w:val="00794E85"/>
    <w:rsid w:val="0079548D"/>
    <w:rsid w:val="00795A5A"/>
    <w:rsid w:val="007964D4"/>
    <w:rsid w:val="00796745"/>
    <w:rsid w:val="00796EFD"/>
    <w:rsid w:val="00796F46"/>
    <w:rsid w:val="007972AB"/>
    <w:rsid w:val="007A06F1"/>
    <w:rsid w:val="007A0920"/>
    <w:rsid w:val="007A0CD2"/>
    <w:rsid w:val="007A10E7"/>
    <w:rsid w:val="007A1533"/>
    <w:rsid w:val="007A1855"/>
    <w:rsid w:val="007A1B15"/>
    <w:rsid w:val="007A1C0E"/>
    <w:rsid w:val="007A351B"/>
    <w:rsid w:val="007A5BAA"/>
    <w:rsid w:val="007A6E3A"/>
    <w:rsid w:val="007A7A8D"/>
    <w:rsid w:val="007A7B02"/>
    <w:rsid w:val="007A7D16"/>
    <w:rsid w:val="007A7D31"/>
    <w:rsid w:val="007A7E0A"/>
    <w:rsid w:val="007B0A48"/>
    <w:rsid w:val="007B0AC3"/>
    <w:rsid w:val="007B1885"/>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941"/>
    <w:rsid w:val="007B79F8"/>
    <w:rsid w:val="007B7E9E"/>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7C3"/>
    <w:rsid w:val="007D2724"/>
    <w:rsid w:val="007D2B94"/>
    <w:rsid w:val="007D2E0F"/>
    <w:rsid w:val="007D3044"/>
    <w:rsid w:val="007D3972"/>
    <w:rsid w:val="007D4A91"/>
    <w:rsid w:val="007D4C01"/>
    <w:rsid w:val="007D595C"/>
    <w:rsid w:val="007D5C9F"/>
    <w:rsid w:val="007D5D92"/>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49F"/>
    <w:rsid w:val="008035E5"/>
    <w:rsid w:val="0080395F"/>
    <w:rsid w:val="00804576"/>
    <w:rsid w:val="008047C1"/>
    <w:rsid w:val="0080488B"/>
    <w:rsid w:val="008053E3"/>
    <w:rsid w:val="008056AF"/>
    <w:rsid w:val="008057FA"/>
    <w:rsid w:val="0080585A"/>
    <w:rsid w:val="008058CF"/>
    <w:rsid w:val="00805900"/>
    <w:rsid w:val="00806997"/>
    <w:rsid w:val="00806F3E"/>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BAB"/>
    <w:rsid w:val="008154D7"/>
    <w:rsid w:val="00815518"/>
    <w:rsid w:val="00815AD9"/>
    <w:rsid w:val="008164E3"/>
    <w:rsid w:val="008177BA"/>
    <w:rsid w:val="00817930"/>
    <w:rsid w:val="00817E62"/>
    <w:rsid w:val="00820A0C"/>
    <w:rsid w:val="008211A6"/>
    <w:rsid w:val="008215B9"/>
    <w:rsid w:val="00822CE4"/>
    <w:rsid w:val="00823886"/>
    <w:rsid w:val="008238FD"/>
    <w:rsid w:val="00823FF0"/>
    <w:rsid w:val="008252AE"/>
    <w:rsid w:val="00826514"/>
    <w:rsid w:val="00827812"/>
    <w:rsid w:val="00827842"/>
    <w:rsid w:val="008278C0"/>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39"/>
    <w:rsid w:val="00836B83"/>
    <w:rsid w:val="00836C8F"/>
    <w:rsid w:val="008371AE"/>
    <w:rsid w:val="00837BF9"/>
    <w:rsid w:val="00840284"/>
    <w:rsid w:val="008415BF"/>
    <w:rsid w:val="008417A2"/>
    <w:rsid w:val="00841DB6"/>
    <w:rsid w:val="00841EEF"/>
    <w:rsid w:val="008420EE"/>
    <w:rsid w:val="0084238C"/>
    <w:rsid w:val="00842461"/>
    <w:rsid w:val="00843434"/>
    <w:rsid w:val="008441F6"/>
    <w:rsid w:val="00844782"/>
    <w:rsid w:val="00844F47"/>
    <w:rsid w:val="008453B7"/>
    <w:rsid w:val="00845A4B"/>
    <w:rsid w:val="00846A45"/>
    <w:rsid w:val="00846BEF"/>
    <w:rsid w:val="0084747F"/>
    <w:rsid w:val="00847A0D"/>
    <w:rsid w:val="0085029D"/>
    <w:rsid w:val="00850305"/>
    <w:rsid w:val="00850635"/>
    <w:rsid w:val="00851E05"/>
    <w:rsid w:val="008522AF"/>
    <w:rsid w:val="00852392"/>
    <w:rsid w:val="00852841"/>
    <w:rsid w:val="0085296E"/>
    <w:rsid w:val="00852D40"/>
    <w:rsid w:val="00852EF2"/>
    <w:rsid w:val="008539C6"/>
    <w:rsid w:val="00855F9B"/>
    <w:rsid w:val="0085606B"/>
    <w:rsid w:val="008574EC"/>
    <w:rsid w:val="00857A64"/>
    <w:rsid w:val="00857B88"/>
    <w:rsid w:val="00860E72"/>
    <w:rsid w:val="00861174"/>
    <w:rsid w:val="00861341"/>
    <w:rsid w:val="00861527"/>
    <w:rsid w:val="00861637"/>
    <w:rsid w:val="008617EA"/>
    <w:rsid w:val="00862B06"/>
    <w:rsid w:val="00863123"/>
    <w:rsid w:val="00863435"/>
    <w:rsid w:val="0086379A"/>
    <w:rsid w:val="008642A8"/>
    <w:rsid w:val="00865AEA"/>
    <w:rsid w:val="0086710C"/>
    <w:rsid w:val="00867138"/>
    <w:rsid w:val="00867C5A"/>
    <w:rsid w:val="00867F24"/>
    <w:rsid w:val="008707D7"/>
    <w:rsid w:val="00870DDF"/>
    <w:rsid w:val="008712F0"/>
    <w:rsid w:val="00871385"/>
    <w:rsid w:val="00872B19"/>
    <w:rsid w:val="00872C02"/>
    <w:rsid w:val="00873323"/>
    <w:rsid w:val="00873F3F"/>
    <w:rsid w:val="008741EF"/>
    <w:rsid w:val="0087426F"/>
    <w:rsid w:val="008763E9"/>
    <w:rsid w:val="00876A99"/>
    <w:rsid w:val="00876AEB"/>
    <w:rsid w:val="00877242"/>
    <w:rsid w:val="00877AD6"/>
    <w:rsid w:val="008807EB"/>
    <w:rsid w:val="00880909"/>
    <w:rsid w:val="00881613"/>
    <w:rsid w:val="00882B62"/>
    <w:rsid w:val="00882B7B"/>
    <w:rsid w:val="00882DDD"/>
    <w:rsid w:val="00882E93"/>
    <w:rsid w:val="008830E8"/>
    <w:rsid w:val="008834BD"/>
    <w:rsid w:val="00883DE0"/>
    <w:rsid w:val="00883EDA"/>
    <w:rsid w:val="00884419"/>
    <w:rsid w:val="00884E5E"/>
    <w:rsid w:val="00885800"/>
    <w:rsid w:val="008861D3"/>
    <w:rsid w:val="0088622C"/>
    <w:rsid w:val="00886BC5"/>
    <w:rsid w:val="0088701F"/>
    <w:rsid w:val="0088780C"/>
    <w:rsid w:val="008879DD"/>
    <w:rsid w:val="0089119A"/>
    <w:rsid w:val="0089134A"/>
    <w:rsid w:val="00891374"/>
    <w:rsid w:val="008919BD"/>
    <w:rsid w:val="00893092"/>
    <w:rsid w:val="0089373B"/>
    <w:rsid w:val="00893DF9"/>
    <w:rsid w:val="0089497A"/>
    <w:rsid w:val="00894AC4"/>
    <w:rsid w:val="008956E5"/>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AD7"/>
    <w:rsid w:val="008C3B1C"/>
    <w:rsid w:val="008C48E0"/>
    <w:rsid w:val="008C4C95"/>
    <w:rsid w:val="008C51D6"/>
    <w:rsid w:val="008C5447"/>
    <w:rsid w:val="008C7BA7"/>
    <w:rsid w:val="008D0D75"/>
    <w:rsid w:val="008D1F8A"/>
    <w:rsid w:val="008D208B"/>
    <w:rsid w:val="008D25C0"/>
    <w:rsid w:val="008D2D3B"/>
    <w:rsid w:val="008D300E"/>
    <w:rsid w:val="008D3FAB"/>
    <w:rsid w:val="008D4301"/>
    <w:rsid w:val="008D4AC3"/>
    <w:rsid w:val="008D4F63"/>
    <w:rsid w:val="008D546A"/>
    <w:rsid w:val="008D5550"/>
    <w:rsid w:val="008D5D3C"/>
    <w:rsid w:val="008D624C"/>
    <w:rsid w:val="008D67A8"/>
    <w:rsid w:val="008D76F0"/>
    <w:rsid w:val="008E036F"/>
    <w:rsid w:val="008E03F2"/>
    <w:rsid w:val="008E0780"/>
    <w:rsid w:val="008E16A4"/>
    <w:rsid w:val="008E1705"/>
    <w:rsid w:val="008E22DE"/>
    <w:rsid w:val="008E2F62"/>
    <w:rsid w:val="008E3A34"/>
    <w:rsid w:val="008E3F70"/>
    <w:rsid w:val="008E4E0C"/>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54A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574E"/>
    <w:rsid w:val="00906301"/>
    <w:rsid w:val="00906BE2"/>
    <w:rsid w:val="00907540"/>
    <w:rsid w:val="009077A3"/>
    <w:rsid w:val="009112D7"/>
    <w:rsid w:val="0091147D"/>
    <w:rsid w:val="00911B27"/>
    <w:rsid w:val="00912313"/>
    <w:rsid w:val="0091234E"/>
    <w:rsid w:val="009123E7"/>
    <w:rsid w:val="009129C0"/>
    <w:rsid w:val="00912F82"/>
    <w:rsid w:val="009137B0"/>
    <w:rsid w:val="0091478E"/>
    <w:rsid w:val="00914E81"/>
    <w:rsid w:val="00915664"/>
    <w:rsid w:val="00916255"/>
    <w:rsid w:val="00916481"/>
    <w:rsid w:val="009164C4"/>
    <w:rsid w:val="009167D0"/>
    <w:rsid w:val="009168DA"/>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C3B"/>
    <w:rsid w:val="00941DD1"/>
    <w:rsid w:val="00942B90"/>
    <w:rsid w:val="009434FA"/>
    <w:rsid w:val="0094379D"/>
    <w:rsid w:val="00943D8B"/>
    <w:rsid w:val="00944CCE"/>
    <w:rsid w:val="00944CE3"/>
    <w:rsid w:val="00945DF6"/>
    <w:rsid w:val="0094728E"/>
    <w:rsid w:val="00947857"/>
    <w:rsid w:val="00947F6C"/>
    <w:rsid w:val="009505F8"/>
    <w:rsid w:val="00950EFB"/>
    <w:rsid w:val="00950F0D"/>
    <w:rsid w:val="00951556"/>
    <w:rsid w:val="009515C9"/>
    <w:rsid w:val="00951788"/>
    <w:rsid w:val="00951DCF"/>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FB6"/>
    <w:rsid w:val="009652C8"/>
    <w:rsid w:val="00965806"/>
    <w:rsid w:val="009664E7"/>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80637"/>
    <w:rsid w:val="00980E00"/>
    <w:rsid w:val="009815BE"/>
    <w:rsid w:val="00981E19"/>
    <w:rsid w:val="00981E3D"/>
    <w:rsid w:val="009825B5"/>
    <w:rsid w:val="009827AC"/>
    <w:rsid w:val="00982CED"/>
    <w:rsid w:val="0098343B"/>
    <w:rsid w:val="0098589C"/>
    <w:rsid w:val="009866BE"/>
    <w:rsid w:val="009867B6"/>
    <w:rsid w:val="00986B2D"/>
    <w:rsid w:val="00986D64"/>
    <w:rsid w:val="00987082"/>
    <w:rsid w:val="009871B7"/>
    <w:rsid w:val="00990841"/>
    <w:rsid w:val="00990893"/>
    <w:rsid w:val="009919EC"/>
    <w:rsid w:val="00991E3B"/>
    <w:rsid w:val="0099558F"/>
    <w:rsid w:val="009959AE"/>
    <w:rsid w:val="00995A0C"/>
    <w:rsid w:val="00995FBA"/>
    <w:rsid w:val="00997197"/>
    <w:rsid w:val="0099730A"/>
    <w:rsid w:val="009A05C1"/>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252"/>
    <w:rsid w:val="009B0B1B"/>
    <w:rsid w:val="009B0DAB"/>
    <w:rsid w:val="009B0F5A"/>
    <w:rsid w:val="009B190A"/>
    <w:rsid w:val="009B1BD8"/>
    <w:rsid w:val="009B2122"/>
    <w:rsid w:val="009B217B"/>
    <w:rsid w:val="009B4BF9"/>
    <w:rsid w:val="009B515B"/>
    <w:rsid w:val="009B5911"/>
    <w:rsid w:val="009B64E8"/>
    <w:rsid w:val="009B7687"/>
    <w:rsid w:val="009C0D2E"/>
    <w:rsid w:val="009C17E4"/>
    <w:rsid w:val="009C29E7"/>
    <w:rsid w:val="009C42CD"/>
    <w:rsid w:val="009C48FB"/>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69D2"/>
    <w:rsid w:val="009D797E"/>
    <w:rsid w:val="009D7B7F"/>
    <w:rsid w:val="009E0A32"/>
    <w:rsid w:val="009E0EB5"/>
    <w:rsid w:val="009E15CB"/>
    <w:rsid w:val="009E2AE2"/>
    <w:rsid w:val="009E2EA0"/>
    <w:rsid w:val="009E3046"/>
    <w:rsid w:val="009E331E"/>
    <w:rsid w:val="009E51CF"/>
    <w:rsid w:val="009E572B"/>
    <w:rsid w:val="009E5A15"/>
    <w:rsid w:val="009E5DF2"/>
    <w:rsid w:val="009E5F6B"/>
    <w:rsid w:val="009E6747"/>
    <w:rsid w:val="009E6A18"/>
    <w:rsid w:val="009E6B83"/>
    <w:rsid w:val="009E6C3A"/>
    <w:rsid w:val="009E70AA"/>
    <w:rsid w:val="009E7511"/>
    <w:rsid w:val="009E79E3"/>
    <w:rsid w:val="009F04E7"/>
    <w:rsid w:val="009F0F58"/>
    <w:rsid w:val="009F147A"/>
    <w:rsid w:val="009F17BA"/>
    <w:rsid w:val="009F1F1F"/>
    <w:rsid w:val="009F1FE3"/>
    <w:rsid w:val="009F2C5F"/>
    <w:rsid w:val="009F363C"/>
    <w:rsid w:val="009F3DF1"/>
    <w:rsid w:val="009F3F03"/>
    <w:rsid w:val="009F4408"/>
    <w:rsid w:val="009F5538"/>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10FE2"/>
    <w:rsid w:val="00A1103A"/>
    <w:rsid w:val="00A1152A"/>
    <w:rsid w:val="00A11B88"/>
    <w:rsid w:val="00A122CD"/>
    <w:rsid w:val="00A12428"/>
    <w:rsid w:val="00A13AA6"/>
    <w:rsid w:val="00A13EE9"/>
    <w:rsid w:val="00A146E5"/>
    <w:rsid w:val="00A14D89"/>
    <w:rsid w:val="00A15FC5"/>
    <w:rsid w:val="00A16576"/>
    <w:rsid w:val="00A16C8A"/>
    <w:rsid w:val="00A16E45"/>
    <w:rsid w:val="00A17C79"/>
    <w:rsid w:val="00A202FD"/>
    <w:rsid w:val="00A204A9"/>
    <w:rsid w:val="00A20E93"/>
    <w:rsid w:val="00A20F6F"/>
    <w:rsid w:val="00A21572"/>
    <w:rsid w:val="00A21A01"/>
    <w:rsid w:val="00A21BF8"/>
    <w:rsid w:val="00A21FFB"/>
    <w:rsid w:val="00A224DF"/>
    <w:rsid w:val="00A234CE"/>
    <w:rsid w:val="00A23C81"/>
    <w:rsid w:val="00A24513"/>
    <w:rsid w:val="00A24B2A"/>
    <w:rsid w:val="00A250E2"/>
    <w:rsid w:val="00A2595A"/>
    <w:rsid w:val="00A25A61"/>
    <w:rsid w:val="00A25C24"/>
    <w:rsid w:val="00A2639B"/>
    <w:rsid w:val="00A26C63"/>
    <w:rsid w:val="00A2772B"/>
    <w:rsid w:val="00A279BA"/>
    <w:rsid w:val="00A3154D"/>
    <w:rsid w:val="00A31FA9"/>
    <w:rsid w:val="00A338ED"/>
    <w:rsid w:val="00A33D05"/>
    <w:rsid w:val="00A34038"/>
    <w:rsid w:val="00A34534"/>
    <w:rsid w:val="00A34554"/>
    <w:rsid w:val="00A3461F"/>
    <w:rsid w:val="00A34DCC"/>
    <w:rsid w:val="00A3530B"/>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3CA"/>
    <w:rsid w:val="00A47CAF"/>
    <w:rsid w:val="00A50DAF"/>
    <w:rsid w:val="00A51005"/>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BE7"/>
    <w:rsid w:val="00A70E76"/>
    <w:rsid w:val="00A71010"/>
    <w:rsid w:val="00A71711"/>
    <w:rsid w:val="00A71B47"/>
    <w:rsid w:val="00A72A9E"/>
    <w:rsid w:val="00A72B73"/>
    <w:rsid w:val="00A73017"/>
    <w:rsid w:val="00A7373D"/>
    <w:rsid w:val="00A73967"/>
    <w:rsid w:val="00A73CF0"/>
    <w:rsid w:val="00A73DD4"/>
    <w:rsid w:val="00A743C0"/>
    <w:rsid w:val="00A74BD4"/>
    <w:rsid w:val="00A74CF7"/>
    <w:rsid w:val="00A751EF"/>
    <w:rsid w:val="00A75508"/>
    <w:rsid w:val="00A75D43"/>
    <w:rsid w:val="00A7629B"/>
    <w:rsid w:val="00A7666E"/>
    <w:rsid w:val="00A766F9"/>
    <w:rsid w:val="00A81F55"/>
    <w:rsid w:val="00A82996"/>
    <w:rsid w:val="00A840AC"/>
    <w:rsid w:val="00A851AF"/>
    <w:rsid w:val="00A86232"/>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85"/>
    <w:rsid w:val="00A97802"/>
    <w:rsid w:val="00AA028B"/>
    <w:rsid w:val="00AA06A7"/>
    <w:rsid w:val="00AA096D"/>
    <w:rsid w:val="00AA0FBA"/>
    <w:rsid w:val="00AA16BE"/>
    <w:rsid w:val="00AA1CE5"/>
    <w:rsid w:val="00AA1F3C"/>
    <w:rsid w:val="00AA257F"/>
    <w:rsid w:val="00AA32AC"/>
    <w:rsid w:val="00AA331F"/>
    <w:rsid w:val="00AA390E"/>
    <w:rsid w:val="00AA4314"/>
    <w:rsid w:val="00AA5F02"/>
    <w:rsid w:val="00AA62F9"/>
    <w:rsid w:val="00AA668F"/>
    <w:rsid w:val="00AA6BA5"/>
    <w:rsid w:val="00AA7D2D"/>
    <w:rsid w:val="00AB07BC"/>
    <w:rsid w:val="00AB0E28"/>
    <w:rsid w:val="00AB0ED3"/>
    <w:rsid w:val="00AB171D"/>
    <w:rsid w:val="00AB2840"/>
    <w:rsid w:val="00AB291B"/>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4A8E"/>
    <w:rsid w:val="00AC4D64"/>
    <w:rsid w:val="00AC50E8"/>
    <w:rsid w:val="00AC541D"/>
    <w:rsid w:val="00AC5615"/>
    <w:rsid w:val="00AC62B9"/>
    <w:rsid w:val="00AC752E"/>
    <w:rsid w:val="00AC78F8"/>
    <w:rsid w:val="00AC7F50"/>
    <w:rsid w:val="00AD0D43"/>
    <w:rsid w:val="00AD17A4"/>
    <w:rsid w:val="00AD1978"/>
    <w:rsid w:val="00AD35B2"/>
    <w:rsid w:val="00AD3742"/>
    <w:rsid w:val="00AD39E6"/>
    <w:rsid w:val="00AD4285"/>
    <w:rsid w:val="00AD4418"/>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F000E"/>
    <w:rsid w:val="00AF1189"/>
    <w:rsid w:val="00AF1325"/>
    <w:rsid w:val="00AF1548"/>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B16"/>
    <w:rsid w:val="00B050AB"/>
    <w:rsid w:val="00B051EF"/>
    <w:rsid w:val="00B062E5"/>
    <w:rsid w:val="00B06A2B"/>
    <w:rsid w:val="00B07695"/>
    <w:rsid w:val="00B077FD"/>
    <w:rsid w:val="00B079FD"/>
    <w:rsid w:val="00B10C09"/>
    <w:rsid w:val="00B1234D"/>
    <w:rsid w:val="00B139A5"/>
    <w:rsid w:val="00B1423C"/>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3D2"/>
    <w:rsid w:val="00B35B75"/>
    <w:rsid w:val="00B372E9"/>
    <w:rsid w:val="00B37BB9"/>
    <w:rsid w:val="00B37DB8"/>
    <w:rsid w:val="00B40E72"/>
    <w:rsid w:val="00B41110"/>
    <w:rsid w:val="00B41534"/>
    <w:rsid w:val="00B41707"/>
    <w:rsid w:val="00B417D2"/>
    <w:rsid w:val="00B41F67"/>
    <w:rsid w:val="00B4218A"/>
    <w:rsid w:val="00B423B8"/>
    <w:rsid w:val="00B42BE3"/>
    <w:rsid w:val="00B430A8"/>
    <w:rsid w:val="00B433CC"/>
    <w:rsid w:val="00B444D2"/>
    <w:rsid w:val="00B4450E"/>
    <w:rsid w:val="00B4480B"/>
    <w:rsid w:val="00B45121"/>
    <w:rsid w:val="00B454A3"/>
    <w:rsid w:val="00B459CF"/>
    <w:rsid w:val="00B467B7"/>
    <w:rsid w:val="00B46D3B"/>
    <w:rsid w:val="00B47162"/>
    <w:rsid w:val="00B502F3"/>
    <w:rsid w:val="00B50450"/>
    <w:rsid w:val="00B50F54"/>
    <w:rsid w:val="00B519C3"/>
    <w:rsid w:val="00B51F99"/>
    <w:rsid w:val="00B5262E"/>
    <w:rsid w:val="00B52901"/>
    <w:rsid w:val="00B53F1A"/>
    <w:rsid w:val="00B5541B"/>
    <w:rsid w:val="00B5569C"/>
    <w:rsid w:val="00B573E1"/>
    <w:rsid w:val="00B575DA"/>
    <w:rsid w:val="00B60A7E"/>
    <w:rsid w:val="00B60D2D"/>
    <w:rsid w:val="00B60DA6"/>
    <w:rsid w:val="00B624CA"/>
    <w:rsid w:val="00B632DC"/>
    <w:rsid w:val="00B638EB"/>
    <w:rsid w:val="00B63B2A"/>
    <w:rsid w:val="00B6440E"/>
    <w:rsid w:val="00B64957"/>
    <w:rsid w:val="00B64FCB"/>
    <w:rsid w:val="00B64FE0"/>
    <w:rsid w:val="00B65017"/>
    <w:rsid w:val="00B6522C"/>
    <w:rsid w:val="00B65E6F"/>
    <w:rsid w:val="00B65F99"/>
    <w:rsid w:val="00B66BEE"/>
    <w:rsid w:val="00B66DAF"/>
    <w:rsid w:val="00B66DB1"/>
    <w:rsid w:val="00B6785F"/>
    <w:rsid w:val="00B67E9B"/>
    <w:rsid w:val="00B7008C"/>
    <w:rsid w:val="00B70144"/>
    <w:rsid w:val="00B70338"/>
    <w:rsid w:val="00B7104D"/>
    <w:rsid w:val="00B7266B"/>
    <w:rsid w:val="00B730EA"/>
    <w:rsid w:val="00B7320E"/>
    <w:rsid w:val="00B73656"/>
    <w:rsid w:val="00B73AB6"/>
    <w:rsid w:val="00B74165"/>
    <w:rsid w:val="00B745B2"/>
    <w:rsid w:val="00B7475E"/>
    <w:rsid w:val="00B7519D"/>
    <w:rsid w:val="00B7538D"/>
    <w:rsid w:val="00B76B18"/>
    <w:rsid w:val="00B778BA"/>
    <w:rsid w:val="00B77DBE"/>
    <w:rsid w:val="00B806B2"/>
    <w:rsid w:val="00B806DB"/>
    <w:rsid w:val="00B81310"/>
    <w:rsid w:val="00B81830"/>
    <w:rsid w:val="00B81CE9"/>
    <w:rsid w:val="00B82277"/>
    <w:rsid w:val="00B826B4"/>
    <w:rsid w:val="00B844E3"/>
    <w:rsid w:val="00B8481E"/>
    <w:rsid w:val="00B85B65"/>
    <w:rsid w:val="00B8777D"/>
    <w:rsid w:val="00B877B1"/>
    <w:rsid w:val="00B87DB4"/>
    <w:rsid w:val="00B909F3"/>
    <w:rsid w:val="00B90B40"/>
    <w:rsid w:val="00B9100F"/>
    <w:rsid w:val="00B91069"/>
    <w:rsid w:val="00B9178C"/>
    <w:rsid w:val="00B933AA"/>
    <w:rsid w:val="00B96809"/>
    <w:rsid w:val="00B96908"/>
    <w:rsid w:val="00B96C57"/>
    <w:rsid w:val="00B97AE7"/>
    <w:rsid w:val="00BA0323"/>
    <w:rsid w:val="00BA0A84"/>
    <w:rsid w:val="00BA0FF6"/>
    <w:rsid w:val="00BA180D"/>
    <w:rsid w:val="00BA188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21FE"/>
    <w:rsid w:val="00BB3936"/>
    <w:rsid w:val="00BB4CAD"/>
    <w:rsid w:val="00BB56F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509"/>
    <w:rsid w:val="00BD2BDF"/>
    <w:rsid w:val="00BD3B12"/>
    <w:rsid w:val="00BD4521"/>
    <w:rsid w:val="00BD4FF9"/>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74F"/>
    <w:rsid w:val="00BF0F58"/>
    <w:rsid w:val="00BF11B0"/>
    <w:rsid w:val="00BF17DA"/>
    <w:rsid w:val="00BF19C7"/>
    <w:rsid w:val="00BF1BEF"/>
    <w:rsid w:val="00BF221E"/>
    <w:rsid w:val="00BF3749"/>
    <w:rsid w:val="00BF4B32"/>
    <w:rsid w:val="00BF68BA"/>
    <w:rsid w:val="00BF6BD4"/>
    <w:rsid w:val="00C0039C"/>
    <w:rsid w:val="00C01BF9"/>
    <w:rsid w:val="00C025A9"/>
    <w:rsid w:val="00C03DA0"/>
    <w:rsid w:val="00C04A59"/>
    <w:rsid w:val="00C04C84"/>
    <w:rsid w:val="00C05896"/>
    <w:rsid w:val="00C05994"/>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52C4"/>
    <w:rsid w:val="00C2585A"/>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CC1"/>
    <w:rsid w:val="00C44686"/>
    <w:rsid w:val="00C44B8C"/>
    <w:rsid w:val="00C45396"/>
    <w:rsid w:val="00C45C29"/>
    <w:rsid w:val="00C46117"/>
    <w:rsid w:val="00C46123"/>
    <w:rsid w:val="00C4633F"/>
    <w:rsid w:val="00C46EBA"/>
    <w:rsid w:val="00C46F14"/>
    <w:rsid w:val="00C4726E"/>
    <w:rsid w:val="00C47727"/>
    <w:rsid w:val="00C47B2C"/>
    <w:rsid w:val="00C5011E"/>
    <w:rsid w:val="00C50837"/>
    <w:rsid w:val="00C5097E"/>
    <w:rsid w:val="00C50B3C"/>
    <w:rsid w:val="00C50EA6"/>
    <w:rsid w:val="00C510A9"/>
    <w:rsid w:val="00C514B3"/>
    <w:rsid w:val="00C51B84"/>
    <w:rsid w:val="00C52055"/>
    <w:rsid w:val="00C5268F"/>
    <w:rsid w:val="00C52970"/>
    <w:rsid w:val="00C52B8D"/>
    <w:rsid w:val="00C52EB7"/>
    <w:rsid w:val="00C530AF"/>
    <w:rsid w:val="00C534EA"/>
    <w:rsid w:val="00C53519"/>
    <w:rsid w:val="00C53FB7"/>
    <w:rsid w:val="00C54CE4"/>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702A4"/>
    <w:rsid w:val="00C706AF"/>
    <w:rsid w:val="00C70BD6"/>
    <w:rsid w:val="00C7140E"/>
    <w:rsid w:val="00C72A67"/>
    <w:rsid w:val="00C7347B"/>
    <w:rsid w:val="00C7355B"/>
    <w:rsid w:val="00C74189"/>
    <w:rsid w:val="00C7531B"/>
    <w:rsid w:val="00C75D1A"/>
    <w:rsid w:val="00C76139"/>
    <w:rsid w:val="00C76291"/>
    <w:rsid w:val="00C76834"/>
    <w:rsid w:val="00C774B3"/>
    <w:rsid w:val="00C80106"/>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73E"/>
    <w:rsid w:val="00C91375"/>
    <w:rsid w:val="00C91FB1"/>
    <w:rsid w:val="00C92680"/>
    <w:rsid w:val="00C9277E"/>
    <w:rsid w:val="00C92CEF"/>
    <w:rsid w:val="00C9314A"/>
    <w:rsid w:val="00C94676"/>
    <w:rsid w:val="00C94D37"/>
    <w:rsid w:val="00C9504A"/>
    <w:rsid w:val="00C95ABF"/>
    <w:rsid w:val="00C9686C"/>
    <w:rsid w:val="00C96F8B"/>
    <w:rsid w:val="00C977ED"/>
    <w:rsid w:val="00CA0DA1"/>
    <w:rsid w:val="00CA0F30"/>
    <w:rsid w:val="00CA1423"/>
    <w:rsid w:val="00CA1849"/>
    <w:rsid w:val="00CA1F19"/>
    <w:rsid w:val="00CA290B"/>
    <w:rsid w:val="00CA335A"/>
    <w:rsid w:val="00CA360D"/>
    <w:rsid w:val="00CA3BD0"/>
    <w:rsid w:val="00CA3EBB"/>
    <w:rsid w:val="00CA4375"/>
    <w:rsid w:val="00CA4638"/>
    <w:rsid w:val="00CA4DFE"/>
    <w:rsid w:val="00CA50D4"/>
    <w:rsid w:val="00CA58A8"/>
    <w:rsid w:val="00CA62B1"/>
    <w:rsid w:val="00CB0AD3"/>
    <w:rsid w:val="00CB15F2"/>
    <w:rsid w:val="00CB2D10"/>
    <w:rsid w:val="00CB2E05"/>
    <w:rsid w:val="00CB31E4"/>
    <w:rsid w:val="00CB3596"/>
    <w:rsid w:val="00CB393F"/>
    <w:rsid w:val="00CB4589"/>
    <w:rsid w:val="00CB4CD1"/>
    <w:rsid w:val="00CB4F9C"/>
    <w:rsid w:val="00CB50B5"/>
    <w:rsid w:val="00CB5312"/>
    <w:rsid w:val="00CB57C1"/>
    <w:rsid w:val="00CB66A7"/>
    <w:rsid w:val="00CB6C58"/>
    <w:rsid w:val="00CB6FA5"/>
    <w:rsid w:val="00CB79F2"/>
    <w:rsid w:val="00CB7C30"/>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F9D"/>
    <w:rsid w:val="00CD4168"/>
    <w:rsid w:val="00CD4B3F"/>
    <w:rsid w:val="00CD4CFF"/>
    <w:rsid w:val="00CD4ECE"/>
    <w:rsid w:val="00CD5EBC"/>
    <w:rsid w:val="00CD652D"/>
    <w:rsid w:val="00CD69F8"/>
    <w:rsid w:val="00CD6E48"/>
    <w:rsid w:val="00CD76D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4787"/>
    <w:rsid w:val="00D14CE3"/>
    <w:rsid w:val="00D1525A"/>
    <w:rsid w:val="00D160E0"/>
    <w:rsid w:val="00D167FA"/>
    <w:rsid w:val="00D17DB2"/>
    <w:rsid w:val="00D210DC"/>
    <w:rsid w:val="00D2135A"/>
    <w:rsid w:val="00D21A31"/>
    <w:rsid w:val="00D21E4D"/>
    <w:rsid w:val="00D21F50"/>
    <w:rsid w:val="00D23894"/>
    <w:rsid w:val="00D23F9D"/>
    <w:rsid w:val="00D244D3"/>
    <w:rsid w:val="00D256F8"/>
    <w:rsid w:val="00D257AB"/>
    <w:rsid w:val="00D25BCD"/>
    <w:rsid w:val="00D2628E"/>
    <w:rsid w:val="00D27919"/>
    <w:rsid w:val="00D27972"/>
    <w:rsid w:val="00D312F1"/>
    <w:rsid w:val="00D313BD"/>
    <w:rsid w:val="00D318C3"/>
    <w:rsid w:val="00D32327"/>
    <w:rsid w:val="00D32AE1"/>
    <w:rsid w:val="00D32C50"/>
    <w:rsid w:val="00D33322"/>
    <w:rsid w:val="00D33A48"/>
    <w:rsid w:val="00D33E3A"/>
    <w:rsid w:val="00D341D5"/>
    <w:rsid w:val="00D34BF2"/>
    <w:rsid w:val="00D351E2"/>
    <w:rsid w:val="00D35A67"/>
    <w:rsid w:val="00D362AC"/>
    <w:rsid w:val="00D36ADC"/>
    <w:rsid w:val="00D3714A"/>
    <w:rsid w:val="00D37435"/>
    <w:rsid w:val="00D37BB1"/>
    <w:rsid w:val="00D40A06"/>
    <w:rsid w:val="00D41617"/>
    <w:rsid w:val="00D4171A"/>
    <w:rsid w:val="00D419F2"/>
    <w:rsid w:val="00D41AE7"/>
    <w:rsid w:val="00D41CEA"/>
    <w:rsid w:val="00D4301A"/>
    <w:rsid w:val="00D43814"/>
    <w:rsid w:val="00D4429C"/>
    <w:rsid w:val="00D443DD"/>
    <w:rsid w:val="00D44891"/>
    <w:rsid w:val="00D449D6"/>
    <w:rsid w:val="00D44F0F"/>
    <w:rsid w:val="00D45776"/>
    <w:rsid w:val="00D45B12"/>
    <w:rsid w:val="00D45FEF"/>
    <w:rsid w:val="00D4638D"/>
    <w:rsid w:val="00D465CD"/>
    <w:rsid w:val="00D4702A"/>
    <w:rsid w:val="00D47558"/>
    <w:rsid w:val="00D477DB"/>
    <w:rsid w:val="00D47E73"/>
    <w:rsid w:val="00D50A6E"/>
    <w:rsid w:val="00D50F41"/>
    <w:rsid w:val="00D50FED"/>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2F40"/>
    <w:rsid w:val="00D63A67"/>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90263"/>
    <w:rsid w:val="00D90965"/>
    <w:rsid w:val="00D90BC0"/>
    <w:rsid w:val="00D90D82"/>
    <w:rsid w:val="00D90E79"/>
    <w:rsid w:val="00D90EEA"/>
    <w:rsid w:val="00D90F60"/>
    <w:rsid w:val="00D918A1"/>
    <w:rsid w:val="00D9191B"/>
    <w:rsid w:val="00D91A8E"/>
    <w:rsid w:val="00D91DD9"/>
    <w:rsid w:val="00D926E6"/>
    <w:rsid w:val="00D93295"/>
    <w:rsid w:val="00D94002"/>
    <w:rsid w:val="00D94465"/>
    <w:rsid w:val="00D94993"/>
    <w:rsid w:val="00D94D96"/>
    <w:rsid w:val="00D964A5"/>
    <w:rsid w:val="00D965C1"/>
    <w:rsid w:val="00D969C1"/>
    <w:rsid w:val="00D976FF"/>
    <w:rsid w:val="00D97750"/>
    <w:rsid w:val="00DA070C"/>
    <w:rsid w:val="00DA08D9"/>
    <w:rsid w:val="00DA12BD"/>
    <w:rsid w:val="00DA29C4"/>
    <w:rsid w:val="00DA2C16"/>
    <w:rsid w:val="00DA352B"/>
    <w:rsid w:val="00DA3A56"/>
    <w:rsid w:val="00DA41AC"/>
    <w:rsid w:val="00DA4376"/>
    <w:rsid w:val="00DA4BCD"/>
    <w:rsid w:val="00DA5280"/>
    <w:rsid w:val="00DA5BB1"/>
    <w:rsid w:val="00DA609E"/>
    <w:rsid w:val="00DA6B04"/>
    <w:rsid w:val="00DA7A46"/>
    <w:rsid w:val="00DB07FB"/>
    <w:rsid w:val="00DB13DF"/>
    <w:rsid w:val="00DB16C2"/>
    <w:rsid w:val="00DB1896"/>
    <w:rsid w:val="00DB1C0B"/>
    <w:rsid w:val="00DB1FAA"/>
    <w:rsid w:val="00DB2269"/>
    <w:rsid w:val="00DB2748"/>
    <w:rsid w:val="00DB2841"/>
    <w:rsid w:val="00DB285E"/>
    <w:rsid w:val="00DB2D90"/>
    <w:rsid w:val="00DB48A3"/>
    <w:rsid w:val="00DB4A69"/>
    <w:rsid w:val="00DB527C"/>
    <w:rsid w:val="00DB54B5"/>
    <w:rsid w:val="00DB6920"/>
    <w:rsid w:val="00DB770B"/>
    <w:rsid w:val="00DB7B6C"/>
    <w:rsid w:val="00DB7DFB"/>
    <w:rsid w:val="00DC01E0"/>
    <w:rsid w:val="00DC030B"/>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6E55"/>
    <w:rsid w:val="00DE7B35"/>
    <w:rsid w:val="00DE7EC3"/>
    <w:rsid w:val="00DF1139"/>
    <w:rsid w:val="00DF12D7"/>
    <w:rsid w:val="00DF1989"/>
    <w:rsid w:val="00DF2CA9"/>
    <w:rsid w:val="00DF2DA5"/>
    <w:rsid w:val="00DF3751"/>
    <w:rsid w:val="00DF3D27"/>
    <w:rsid w:val="00DF3F33"/>
    <w:rsid w:val="00DF48CB"/>
    <w:rsid w:val="00DF5059"/>
    <w:rsid w:val="00DF6D81"/>
    <w:rsid w:val="00DF7D37"/>
    <w:rsid w:val="00E013E0"/>
    <w:rsid w:val="00E01E92"/>
    <w:rsid w:val="00E0248D"/>
    <w:rsid w:val="00E02D54"/>
    <w:rsid w:val="00E03406"/>
    <w:rsid w:val="00E03827"/>
    <w:rsid w:val="00E04EA0"/>
    <w:rsid w:val="00E0504E"/>
    <w:rsid w:val="00E05381"/>
    <w:rsid w:val="00E055D4"/>
    <w:rsid w:val="00E05727"/>
    <w:rsid w:val="00E0693A"/>
    <w:rsid w:val="00E075DB"/>
    <w:rsid w:val="00E1120F"/>
    <w:rsid w:val="00E11638"/>
    <w:rsid w:val="00E11CDE"/>
    <w:rsid w:val="00E1201A"/>
    <w:rsid w:val="00E126FB"/>
    <w:rsid w:val="00E13800"/>
    <w:rsid w:val="00E1447C"/>
    <w:rsid w:val="00E147B7"/>
    <w:rsid w:val="00E14903"/>
    <w:rsid w:val="00E1503B"/>
    <w:rsid w:val="00E150CD"/>
    <w:rsid w:val="00E15B7F"/>
    <w:rsid w:val="00E15D46"/>
    <w:rsid w:val="00E16958"/>
    <w:rsid w:val="00E16D76"/>
    <w:rsid w:val="00E20AAF"/>
    <w:rsid w:val="00E211F5"/>
    <w:rsid w:val="00E2196E"/>
    <w:rsid w:val="00E22985"/>
    <w:rsid w:val="00E22B67"/>
    <w:rsid w:val="00E22C75"/>
    <w:rsid w:val="00E22C76"/>
    <w:rsid w:val="00E23504"/>
    <w:rsid w:val="00E24806"/>
    <w:rsid w:val="00E24AEE"/>
    <w:rsid w:val="00E259FC"/>
    <w:rsid w:val="00E25D36"/>
    <w:rsid w:val="00E2600B"/>
    <w:rsid w:val="00E26193"/>
    <w:rsid w:val="00E2657C"/>
    <w:rsid w:val="00E2682F"/>
    <w:rsid w:val="00E27454"/>
    <w:rsid w:val="00E27DD1"/>
    <w:rsid w:val="00E3074F"/>
    <w:rsid w:val="00E30A6C"/>
    <w:rsid w:val="00E317D6"/>
    <w:rsid w:val="00E31AA0"/>
    <w:rsid w:val="00E32912"/>
    <w:rsid w:val="00E3391D"/>
    <w:rsid w:val="00E33D2C"/>
    <w:rsid w:val="00E3456D"/>
    <w:rsid w:val="00E34A87"/>
    <w:rsid w:val="00E354A5"/>
    <w:rsid w:val="00E35E7C"/>
    <w:rsid w:val="00E36C03"/>
    <w:rsid w:val="00E371B4"/>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10D8"/>
    <w:rsid w:val="00E515B1"/>
    <w:rsid w:val="00E51F9B"/>
    <w:rsid w:val="00E52770"/>
    <w:rsid w:val="00E52B34"/>
    <w:rsid w:val="00E5344C"/>
    <w:rsid w:val="00E53CE7"/>
    <w:rsid w:val="00E54819"/>
    <w:rsid w:val="00E5602B"/>
    <w:rsid w:val="00E571B2"/>
    <w:rsid w:val="00E57379"/>
    <w:rsid w:val="00E57641"/>
    <w:rsid w:val="00E57990"/>
    <w:rsid w:val="00E600A4"/>
    <w:rsid w:val="00E607F9"/>
    <w:rsid w:val="00E614CA"/>
    <w:rsid w:val="00E6169A"/>
    <w:rsid w:val="00E61942"/>
    <w:rsid w:val="00E61E63"/>
    <w:rsid w:val="00E62740"/>
    <w:rsid w:val="00E6325C"/>
    <w:rsid w:val="00E635A9"/>
    <w:rsid w:val="00E63757"/>
    <w:rsid w:val="00E649C1"/>
    <w:rsid w:val="00E64DC9"/>
    <w:rsid w:val="00E66986"/>
    <w:rsid w:val="00E66C61"/>
    <w:rsid w:val="00E67178"/>
    <w:rsid w:val="00E67556"/>
    <w:rsid w:val="00E675A9"/>
    <w:rsid w:val="00E67687"/>
    <w:rsid w:val="00E67DF8"/>
    <w:rsid w:val="00E70C03"/>
    <w:rsid w:val="00E70CF2"/>
    <w:rsid w:val="00E7133A"/>
    <w:rsid w:val="00E71CFD"/>
    <w:rsid w:val="00E723C9"/>
    <w:rsid w:val="00E72710"/>
    <w:rsid w:val="00E72B17"/>
    <w:rsid w:val="00E72CB4"/>
    <w:rsid w:val="00E73F86"/>
    <w:rsid w:val="00E7416F"/>
    <w:rsid w:val="00E74506"/>
    <w:rsid w:val="00E7462A"/>
    <w:rsid w:val="00E74EDC"/>
    <w:rsid w:val="00E75663"/>
    <w:rsid w:val="00E75EC6"/>
    <w:rsid w:val="00E76C1C"/>
    <w:rsid w:val="00E81276"/>
    <w:rsid w:val="00E812C3"/>
    <w:rsid w:val="00E81560"/>
    <w:rsid w:val="00E81D98"/>
    <w:rsid w:val="00E82E12"/>
    <w:rsid w:val="00E82E54"/>
    <w:rsid w:val="00E83D16"/>
    <w:rsid w:val="00E83FBD"/>
    <w:rsid w:val="00E84F84"/>
    <w:rsid w:val="00E8571C"/>
    <w:rsid w:val="00E85B88"/>
    <w:rsid w:val="00E86D18"/>
    <w:rsid w:val="00E876B9"/>
    <w:rsid w:val="00E9078C"/>
    <w:rsid w:val="00E91A27"/>
    <w:rsid w:val="00E93BB0"/>
    <w:rsid w:val="00E93D74"/>
    <w:rsid w:val="00E94450"/>
    <w:rsid w:val="00E94797"/>
    <w:rsid w:val="00E951FE"/>
    <w:rsid w:val="00E95A1B"/>
    <w:rsid w:val="00E95DFE"/>
    <w:rsid w:val="00EA13C5"/>
    <w:rsid w:val="00EA3E51"/>
    <w:rsid w:val="00EA40B1"/>
    <w:rsid w:val="00EA5089"/>
    <w:rsid w:val="00EA566D"/>
    <w:rsid w:val="00EA6C2A"/>
    <w:rsid w:val="00EA7D72"/>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342"/>
    <w:rsid w:val="00EC0528"/>
    <w:rsid w:val="00EC119A"/>
    <w:rsid w:val="00EC1B0C"/>
    <w:rsid w:val="00EC241E"/>
    <w:rsid w:val="00EC2B4F"/>
    <w:rsid w:val="00EC2C16"/>
    <w:rsid w:val="00EC2F91"/>
    <w:rsid w:val="00EC3069"/>
    <w:rsid w:val="00EC3A9C"/>
    <w:rsid w:val="00EC3DE6"/>
    <w:rsid w:val="00EC4B5F"/>
    <w:rsid w:val="00EC5851"/>
    <w:rsid w:val="00EC5ECD"/>
    <w:rsid w:val="00ED166C"/>
    <w:rsid w:val="00ED217F"/>
    <w:rsid w:val="00ED2270"/>
    <w:rsid w:val="00ED292C"/>
    <w:rsid w:val="00ED2B1D"/>
    <w:rsid w:val="00ED2B6D"/>
    <w:rsid w:val="00ED3375"/>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E0A"/>
    <w:rsid w:val="00EE5FFB"/>
    <w:rsid w:val="00EE6D86"/>
    <w:rsid w:val="00EE6E97"/>
    <w:rsid w:val="00EE792D"/>
    <w:rsid w:val="00EF0695"/>
    <w:rsid w:val="00EF0C0E"/>
    <w:rsid w:val="00EF1534"/>
    <w:rsid w:val="00EF1949"/>
    <w:rsid w:val="00EF217A"/>
    <w:rsid w:val="00EF2C6B"/>
    <w:rsid w:val="00EF374F"/>
    <w:rsid w:val="00EF3E20"/>
    <w:rsid w:val="00EF4421"/>
    <w:rsid w:val="00EF48F0"/>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5492"/>
    <w:rsid w:val="00F062C8"/>
    <w:rsid w:val="00F067D1"/>
    <w:rsid w:val="00F06907"/>
    <w:rsid w:val="00F06B88"/>
    <w:rsid w:val="00F06C39"/>
    <w:rsid w:val="00F074AC"/>
    <w:rsid w:val="00F07B2B"/>
    <w:rsid w:val="00F07C42"/>
    <w:rsid w:val="00F07C97"/>
    <w:rsid w:val="00F10042"/>
    <w:rsid w:val="00F10BEC"/>
    <w:rsid w:val="00F110C5"/>
    <w:rsid w:val="00F119DE"/>
    <w:rsid w:val="00F12498"/>
    <w:rsid w:val="00F12858"/>
    <w:rsid w:val="00F138E6"/>
    <w:rsid w:val="00F13D27"/>
    <w:rsid w:val="00F1414B"/>
    <w:rsid w:val="00F14E87"/>
    <w:rsid w:val="00F164DD"/>
    <w:rsid w:val="00F16A64"/>
    <w:rsid w:val="00F17084"/>
    <w:rsid w:val="00F17179"/>
    <w:rsid w:val="00F1789A"/>
    <w:rsid w:val="00F20AE6"/>
    <w:rsid w:val="00F20E33"/>
    <w:rsid w:val="00F211C4"/>
    <w:rsid w:val="00F21E5C"/>
    <w:rsid w:val="00F2225C"/>
    <w:rsid w:val="00F223B4"/>
    <w:rsid w:val="00F226F7"/>
    <w:rsid w:val="00F22A64"/>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3315"/>
    <w:rsid w:val="00F438D7"/>
    <w:rsid w:val="00F43A3B"/>
    <w:rsid w:val="00F43C92"/>
    <w:rsid w:val="00F451E0"/>
    <w:rsid w:val="00F46289"/>
    <w:rsid w:val="00F4670F"/>
    <w:rsid w:val="00F4689E"/>
    <w:rsid w:val="00F47054"/>
    <w:rsid w:val="00F47237"/>
    <w:rsid w:val="00F474F6"/>
    <w:rsid w:val="00F5111F"/>
    <w:rsid w:val="00F51C81"/>
    <w:rsid w:val="00F520A3"/>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C44"/>
    <w:rsid w:val="00F6629C"/>
    <w:rsid w:val="00F66531"/>
    <w:rsid w:val="00F66D2F"/>
    <w:rsid w:val="00F67024"/>
    <w:rsid w:val="00F671BA"/>
    <w:rsid w:val="00F67350"/>
    <w:rsid w:val="00F67888"/>
    <w:rsid w:val="00F67979"/>
    <w:rsid w:val="00F7027B"/>
    <w:rsid w:val="00F70CC8"/>
    <w:rsid w:val="00F71379"/>
    <w:rsid w:val="00F71483"/>
    <w:rsid w:val="00F7194B"/>
    <w:rsid w:val="00F71C7E"/>
    <w:rsid w:val="00F71EA0"/>
    <w:rsid w:val="00F72359"/>
    <w:rsid w:val="00F752DE"/>
    <w:rsid w:val="00F75AB5"/>
    <w:rsid w:val="00F767BD"/>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B41"/>
    <w:rsid w:val="00F86865"/>
    <w:rsid w:val="00F86C39"/>
    <w:rsid w:val="00F86E59"/>
    <w:rsid w:val="00F878F6"/>
    <w:rsid w:val="00F87D23"/>
    <w:rsid w:val="00F90164"/>
    <w:rsid w:val="00F90B29"/>
    <w:rsid w:val="00F910D4"/>
    <w:rsid w:val="00F911EB"/>
    <w:rsid w:val="00F913FF"/>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30A2"/>
    <w:rsid w:val="00FA3AE4"/>
    <w:rsid w:val="00FA3AEB"/>
    <w:rsid w:val="00FA3E5B"/>
    <w:rsid w:val="00FA4A81"/>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85A"/>
    <w:rsid w:val="00FC1BA0"/>
    <w:rsid w:val="00FC1E95"/>
    <w:rsid w:val="00FC2A2A"/>
    <w:rsid w:val="00FC2F38"/>
    <w:rsid w:val="00FC2FAF"/>
    <w:rsid w:val="00FC3F99"/>
    <w:rsid w:val="00FC3FB5"/>
    <w:rsid w:val="00FC42C7"/>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A53"/>
    <w:rsid w:val="00FD53F9"/>
    <w:rsid w:val="00FD6524"/>
    <w:rsid w:val="00FD7EB0"/>
    <w:rsid w:val="00FE14E3"/>
    <w:rsid w:val="00FE171F"/>
    <w:rsid w:val="00FE1A1E"/>
    <w:rsid w:val="00FE246C"/>
    <w:rsid w:val="00FE25E0"/>
    <w:rsid w:val="00FE3019"/>
    <w:rsid w:val="00FE33D8"/>
    <w:rsid w:val="00FE3B02"/>
    <w:rsid w:val="00FE475F"/>
    <w:rsid w:val="00FE4A2E"/>
    <w:rsid w:val="00FE4A9C"/>
    <w:rsid w:val="00FE4D80"/>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8393</TotalTime>
  <Pages>10</Pages>
  <Words>2004</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2174</cp:revision>
  <cp:lastPrinted>2025-10-10T22:56:00Z</cp:lastPrinted>
  <dcterms:created xsi:type="dcterms:W3CDTF">2025-09-16T20:35:00Z</dcterms:created>
  <dcterms:modified xsi:type="dcterms:W3CDTF">2025-10-10T22:59:00Z</dcterms:modified>
</cp:coreProperties>
</file>