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Verilog设计流水线CPU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一、支持的指令集：</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{LB、LBU、LH、LHU、LW、SB、SH、SW、ADD、ADDU、SUB、SUBU、 MULT、 MULTU、 DIV、 DIVU、 SLL、 SRL、 SRA、 SLLV、SRLV、SRAV、AND、OR、XOR、NOR、ADDI、ADDIU、ANDI、ORI、XORI、LUI、SLT、SLTI、SLTIU、SLTU、BEQ、BNE、BLEZ、BGTZ、</w:t>
      </w:r>
      <w:r>
        <w:rPr>
          <w:rFonts w:hint="eastAsia" w:eastAsia="宋体" w:cs="宋体"/>
          <w:sz w:val="24"/>
          <w:szCs w:val="24"/>
          <w:lang w:val="en-US" w:eastAsia="zh-CN"/>
        </w:rPr>
        <w:br w:type="textWrapping"/>
      </w:r>
      <w:r>
        <w:rPr>
          <w:rFonts w:hint="eastAsia" w:eastAsia="宋体" w:cs="宋体"/>
          <w:sz w:val="24"/>
          <w:szCs w:val="24"/>
          <w:lang w:val="en-US" w:eastAsia="zh-CN"/>
        </w:rPr>
        <w:t>BLTZ、BGEZ、J、JAL、JALR、JR、MFHI、MFLO、MTHI、MTLO}</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lang w:val="en-US" w:eastAsia="zh-CN"/>
        </w:rPr>
      </w:pPr>
      <w:r>
        <w:rPr>
          <w:rFonts w:hint="eastAsia" w:eastAsia="宋体" w:cs="宋体"/>
          <w:sz w:val="24"/>
          <w:szCs w:val="24"/>
          <w:lang w:val="en-US" w:eastAsia="zh-CN"/>
        </w:rPr>
        <w:t>二、主要模块：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en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使能信号（暂停）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nextPC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PC要跳转的值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IM</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[31:0]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要读取的指令地址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b/>
                <w:bCs/>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读出的指令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IM_RF</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en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使能信号（暂停）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nextInstr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RF阶段指令更新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nextPC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RF阶段PC更新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RF阶段指令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RF阶段指令对应的PC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instrDecoder</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[31:0]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要识别的指令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2" w:hRule="atLeast"/>
        </w:trPr>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w:t>
            </w:r>
          </w:p>
        </w:tc>
        <w:tc>
          <w:tcPr>
            <w:tcW w:w="2131" w:type="dxa"/>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isInstr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相应的识别结果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rsAddr</w:t>
            </w:r>
          </w:p>
        </w:tc>
        <w:tc>
          <w:tcPr>
            <w:tcW w:w="213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要读的寄存器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[4:0]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rtAddr</w:t>
            </w:r>
          </w:p>
        </w:tc>
        <w:tc>
          <w:tcPr>
            <w:tcW w:w="213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[4:0]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WA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要写的寄存器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WD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regWrite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rsData</w:t>
            </w:r>
          </w:p>
        </w:tc>
        <w:tc>
          <w:tcPr>
            <w:tcW w:w="213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rtData</w:t>
            </w:r>
          </w:p>
        </w:tc>
        <w:tc>
          <w:tcPr>
            <w:tcW w:w="213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RF_ALU</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 xml:space="preserve">O [31:0]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rsValue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rtValue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regWrite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regWriteAddr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regWriteData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写寄存器数据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rsCrash</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rs冲突的指令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 xml:space="preserve">O [4:0]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rtCrash</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rt冲突的指令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指令内容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Tnew</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算出寄存器写数据还需要的拍数（若不用写寄存器则为0）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ALU阶段指令对应的PC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Opr1</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第一个操作数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Opr2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[5:0]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aluOp</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进行的运算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calcRes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MULT_DIV</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start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开始工作信号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Opr1</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第一个操作数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Opr2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执行的指令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busy</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是否在工作信号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HI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HI寄存器中的值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LO</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LO寄存器中的值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ALU_DM</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rsCrash</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与rs冲突的指令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rtCrash</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与rt冲突的指令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regWrite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calcRes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ALU阶段的计算结果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O [31:0]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指令内容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Tnew</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得到写入寄存器值还需要的拍数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访问内存阶段指令对应的PC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DM</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 xml:space="preserve">I </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reset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要访存的地址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dmWrite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每一位代表每个字节是否写入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WD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DM_RF</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clk</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rst</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rs寄存器的值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rtValue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rt寄存器的值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Tnew</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产生结果所要的拍数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instr</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指令内容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regWrite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[4:0]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regWA</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regWD</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寄存器写数据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O [31:0]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写寄存器阶段指令对应的PC</w:t>
            </w:r>
          </w:p>
        </w:tc>
      </w:tr>
    </w:tbl>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模块沿数据通路依次摆放。</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default" w:eastAsia="宋体" w:cs="宋体"/>
          <w:sz w:val="24"/>
          <w:szCs w:val="24"/>
          <w:lang w:val="en-US" w:eastAsia="zh-CN"/>
        </w:rPr>
      </w:pPr>
      <w:r>
        <w:rPr>
          <w:rFonts w:hint="eastAsia" w:eastAsia="宋体" w:cs="宋体"/>
          <w:sz w:val="24"/>
          <w:szCs w:val="24"/>
          <w:lang w:val="en-US" w:eastAsia="zh-CN"/>
        </w:rPr>
        <w:t>用中间流水寄存器保存每一阶段的计算结果，再通过一定逻辑（转发等）传给下一级流水线寄存器；其中转发统一从realRegWriteData中转，realRegWriteData是regWriteData经过少量逻辑处理后得到的写寄存器数据。</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每一阶段功能说明：</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PC_IM阶段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PC根据isStop和isBranch信号，决定是否跳转到nextPC或PC+4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IM取指令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读出的指令给IM_RF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IM_RF由isStop信号决定是否暂停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RF读阶段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用instrDecoder识别指令的op和aluOp段，并产生指令的类别信号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确定PC的跳转信号和跳转地址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确定PC和IM_RF的暂停信号，使得Tuse&gt;=Tnew，从而保证之后可以转发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确定暂停信号isStop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计算指令的算出寄存器结果拍数Tnew和用到寄存器拍数Tuse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检测冲突，并计算冲突指令的位置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确定寄存器写控制信号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确定寄存器写地址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转发更新rsValue、rtValue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更新regWriteData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流水冲突信号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ALU阶段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流水冲突信号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转发更新rsValue、rtValue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根据指令译码情况进行指定的计算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乘除模块运算，乘为5个周期，除为10个周期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流水calcRes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更新regWriteData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更新下一阶段的Tnew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DM阶段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根据冲突信号进行转发写内存数据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根据指令译码情况确定字节写使能信号dmWrite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访问内存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流水calcRes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流水dmReadData和regWriteData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RF写阶段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根据指令译码情况和calcRes（计算出的地址）得出realRegWriteData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eastAsia" w:eastAsia="宋体" w:cs="宋体"/>
                <w:sz w:val="24"/>
                <w:szCs w:val="24"/>
                <w:vertAlign w:val="baseline"/>
                <w:lang w:val="en-US" w:eastAsia="zh-CN"/>
              </w:rPr>
              <w:t>根据写使能regWrite和写数据realRegWriteData写RF即可</w:t>
            </w:r>
          </w:p>
        </w:tc>
      </w:tr>
    </w:tbl>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default"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default"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cs="宋体"/>
          <w:sz w:val="24"/>
          <w:szCs w:val="24"/>
          <w:lang w:val="en-US" w:eastAsia="zh-CN"/>
        </w:rPr>
      </w:pPr>
      <w:r>
        <w:rPr>
          <w:rFonts w:hint="eastAsia" w:eastAsia="宋体" w:cs="宋体"/>
          <w:sz w:val="24"/>
          <w:szCs w:val="24"/>
          <w:lang w:val="en-US" w:eastAsia="zh-CN"/>
        </w:rPr>
        <w:t>三、测试方案</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1. 由于模块代码比较简单，故先人工检查各模块的代码。</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2. 测试各条指令是否正常，Mars代码如下：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$0, -3 #t0=-3</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j</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main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$0, -1 #test j</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func:</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addiu $t1, $0, -1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jr</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$ra</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#test jr</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main: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$0, 1 #t0 = 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addiu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$t1, $t0, $t0 #t1 =2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addu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subu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$t2, $t1, $t0 #t2=1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subu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ori</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$t0, 2 #t3=3</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ori</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sll</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1 #t3=6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srl</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1 #t3=3</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$0, -2 #t3=-2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sra</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1 #t3=-1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sra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srav</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$t0 #t3=-1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srav</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sllv</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$t0, $t0 #t3=2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sllv</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srlv</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$t0 #t3=1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srlv</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sltu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$t0 #t3=0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sltu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sltiu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$t3, 1 #t3=1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sltiu</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$t3, $0, -2 #t3=-2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slt</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 $t3, $0 #t4=1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slti</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 $t3, -1 #t4=1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slti</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mult</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 $t3</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mflo</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#t4=-2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mult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lui</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 0xabcd #t4 = 0xabcd0000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lui</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sw</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$t4, 4($0) #dm[0] = 0xabcd0000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sw</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lw</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$t5, 4($0)#t5 = 0xabcd0000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lw</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beq</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$0, B1 #t0=1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$t2, $0, 2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B1:</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beq</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bne</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$0, B2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$t2, $0, 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B2:</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bne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bltz</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$t0, B3</w:t>
            </w:r>
            <w:r>
              <w:rPr>
                <w:rFonts w:hint="default" w:eastAsia="宋体" w:cs="宋体"/>
                <w:sz w:val="24"/>
                <w:szCs w:val="24"/>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$t2, $0, 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B3:</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bltz</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jal</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func </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 xml:space="preserve">  #test jal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宋体" w:cs="宋体"/>
                <w:sz w:val="24"/>
                <w:szCs w:val="24"/>
                <w:vertAlign w:val="baseline"/>
                <w:lang w:val="en-US" w:eastAsia="zh-CN"/>
              </w:rPr>
            </w:pPr>
            <w:r>
              <w:rPr>
                <w:rFonts w:hint="default" w:eastAsia="宋体" w:cs="宋体"/>
                <w:sz w:val="24"/>
                <w:szCs w:val="24"/>
                <w:vertAlign w:val="baseline"/>
                <w:lang w:val="en-US" w:eastAsia="zh-CN"/>
              </w:rPr>
              <w:t>addiu</w:t>
            </w:r>
            <w:r>
              <w:rPr>
                <w:rFonts w:hint="default" w:eastAsia="宋体" w:cs="宋体"/>
                <w:sz w:val="24"/>
                <w:szCs w:val="24"/>
                <w:vertAlign w:val="baseline"/>
                <w:lang w:val="en-US" w:eastAsia="zh-CN"/>
              </w:rPr>
              <w:tab/>
            </w:r>
            <w:r>
              <w:rPr>
                <w:rFonts w:hint="default" w:eastAsia="宋体" w:cs="宋体"/>
                <w:sz w:val="24"/>
                <w:szCs w:val="24"/>
                <w:vertAlign w:val="baseline"/>
                <w:lang w:val="en-US" w:eastAsia="zh-CN"/>
              </w:rPr>
              <w:t>$t1, $0, 1</w:t>
            </w:r>
          </w:p>
        </w:tc>
      </w:tr>
    </w:tbl>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eastAsia="宋体" w:cs="宋体"/>
          <w:sz w:val="24"/>
          <w:szCs w:val="24"/>
          <w:lang w:val="en-US" w:eastAsia="zh-CN"/>
        </w:rPr>
      </w:pPr>
      <w:r>
        <w:rPr>
          <w:rFonts w:hint="eastAsia" w:eastAsia="宋体" w:cs="宋体"/>
          <w:sz w:val="24"/>
          <w:szCs w:val="24"/>
          <w:lang w:val="en-US" w:eastAsia="zh-CN"/>
        </w:rPr>
        <w:t>将机器码导入code.txt文件再用ISim测试，查看输出信息逐条比对即可</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pPr>
      <w:r>
        <w:drawing>
          <wp:inline distT="0" distB="0" distL="114300" distR="114300">
            <wp:extent cx="4655820" cy="44272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55820" cy="4427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lang w:val="en-US" w:eastAsia="zh-CN"/>
        </w:rPr>
      </w:pPr>
      <w:r>
        <w:rPr>
          <w:rFonts w:hint="eastAsia"/>
          <w:lang w:val="en-US" w:eastAsia="zh-CN"/>
        </w:rPr>
        <w:t>3. 测试实际代码</w:t>
      </w:r>
    </w:p>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rPr>
          <w:rFonts w:hint="eastAsia"/>
          <w:lang w:val="en-US" w:eastAsia="zh-CN"/>
        </w:rPr>
      </w:pPr>
      <w:r>
        <w:rPr>
          <w:rFonts w:hint="eastAsia"/>
          <w:lang w:val="en-US" w:eastAsia="zh-CN"/>
        </w:rPr>
        <w:t>测试计算裴波那契数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j main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fib:</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addu</w:t>
            </w:r>
            <w:r>
              <w:rPr>
                <w:rFonts w:hint="default"/>
                <w:vertAlign w:val="baseline"/>
                <w:lang w:val="en-US" w:eastAsia="zh-CN"/>
              </w:rPr>
              <w:tab/>
            </w:r>
            <w:r>
              <w:rPr>
                <w:rFonts w:hint="default"/>
                <w:vertAlign w:val="baseline"/>
                <w:lang w:val="en-US" w:eastAsia="zh-CN"/>
              </w:rPr>
              <w:t>$t0, $a0, $0 #get argument 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addiu</w:t>
            </w:r>
            <w:r>
              <w:rPr>
                <w:rFonts w:hint="default"/>
                <w:vertAlign w:val="baseline"/>
                <w:lang w:val="en-US" w:eastAsia="zh-CN"/>
              </w:rPr>
              <w:tab/>
            </w:r>
            <w:r>
              <w:rPr>
                <w:rFonts w:hint="default"/>
                <w:vertAlign w:val="baseline"/>
                <w:lang w:val="en-US" w:eastAsia="zh-CN"/>
              </w:rPr>
              <w:t>$t1, $0, 0  #fib[-1]=0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addiu</w:t>
            </w:r>
            <w:r>
              <w:rPr>
                <w:rFonts w:hint="default"/>
                <w:vertAlign w:val="baseline"/>
                <w:lang w:val="en-US" w:eastAsia="zh-CN"/>
              </w:rPr>
              <w:tab/>
            </w:r>
            <w:r>
              <w:rPr>
                <w:rFonts w:hint="default"/>
                <w:vertAlign w:val="baseline"/>
                <w:lang w:val="en-US" w:eastAsia="zh-CN"/>
              </w:rPr>
              <w:t>$t2, $0, 1  #fib[0]=1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addiu</w:t>
            </w:r>
            <w:r>
              <w:rPr>
                <w:rFonts w:hint="default"/>
                <w:vertAlign w:val="baseline"/>
                <w:lang w:val="en-US" w:eastAsia="zh-CN"/>
              </w:rPr>
              <w:tab/>
            </w:r>
            <w:r>
              <w:rPr>
                <w:rFonts w:hint="default"/>
                <w:vertAlign w:val="baseline"/>
                <w:lang w:val="en-US" w:eastAsia="zh-CN"/>
              </w:rPr>
              <w:t>$t3, $0, 0  #i=0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loop_in:</w:t>
            </w:r>
            <w:r>
              <w:rPr>
                <w:rFonts w:hint="default"/>
                <w:vertAlign w:val="baseline"/>
                <w:lang w:val="en-US" w:eastAsia="zh-CN"/>
              </w:rPr>
              <w:tab/>
            </w:r>
            <w:r>
              <w:rPr>
                <w:rFonts w:hint="default"/>
                <w:vertAlign w:val="baseline"/>
                <w:lang w:val="en-US" w:eastAsia="zh-CN"/>
              </w:rPr>
              <w:t>beq</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$t3, $t0, loop_out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addu</w:t>
            </w:r>
            <w:r>
              <w:rPr>
                <w:rFonts w:hint="default"/>
                <w:vertAlign w:val="baseline"/>
                <w:lang w:val="en-US" w:eastAsia="zh-CN"/>
              </w:rPr>
              <w:tab/>
            </w:r>
            <w:r>
              <w:rPr>
                <w:rFonts w:hint="default"/>
                <w:vertAlign w:val="baseline"/>
                <w:lang w:val="en-US" w:eastAsia="zh-CN"/>
              </w:rPr>
              <w:t>$t4, $t1, $t2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addu</w:t>
            </w:r>
            <w:r>
              <w:rPr>
                <w:rFonts w:hint="default"/>
                <w:vertAlign w:val="baseline"/>
                <w:lang w:val="en-US" w:eastAsia="zh-CN"/>
              </w:rPr>
              <w:tab/>
            </w:r>
            <w:r>
              <w:rPr>
                <w:rFonts w:hint="default"/>
                <w:vertAlign w:val="baseline"/>
                <w:lang w:val="en-US" w:eastAsia="zh-CN"/>
              </w:rPr>
              <w:t>$t1, $t2, $0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addu</w:t>
            </w:r>
            <w:r>
              <w:rPr>
                <w:rFonts w:hint="default"/>
                <w:vertAlign w:val="baseline"/>
                <w:lang w:val="en-US" w:eastAsia="zh-CN"/>
              </w:rPr>
              <w:tab/>
            </w:r>
            <w:r>
              <w:rPr>
                <w:rFonts w:hint="default"/>
                <w:vertAlign w:val="baseline"/>
                <w:lang w:val="en-US" w:eastAsia="zh-CN"/>
              </w:rPr>
              <w:t>$t2, $t4, $0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loop_in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addiu</w:t>
            </w:r>
            <w:r>
              <w:rPr>
                <w:rFonts w:hint="default"/>
                <w:vertAlign w:val="baseline"/>
                <w:lang w:val="en-US" w:eastAsia="zh-CN"/>
              </w:rPr>
              <w:tab/>
            </w:r>
            <w:r>
              <w:rPr>
                <w:rFonts w:hint="default"/>
                <w:vertAlign w:val="baseline"/>
                <w:lang w:val="en-US" w:eastAsia="zh-CN"/>
              </w:rPr>
              <w:t>$t3, $t3, 1</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loop_out: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jr</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$ra #return fib[N]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addu</w:t>
            </w:r>
            <w:r>
              <w:rPr>
                <w:rFonts w:hint="default"/>
                <w:vertAlign w:val="baseline"/>
                <w:lang w:val="en-US" w:eastAsia="zh-CN"/>
              </w:rPr>
              <w:tab/>
            </w:r>
            <w:r>
              <w:rPr>
                <w:rFonts w:hint="default"/>
                <w:vertAlign w:val="baseline"/>
                <w:lang w:val="en-US" w:eastAsia="zh-CN"/>
              </w:rPr>
              <w:t>$v0, $t2, $0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main: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jal</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fib</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addiu</w:t>
            </w:r>
            <w:r>
              <w:rPr>
                <w:rFonts w:hint="default"/>
                <w:vertAlign w:val="baseline"/>
                <w:lang w:val="en-US" w:eastAsia="zh-CN"/>
              </w:rPr>
              <w:tab/>
            </w:r>
            <w:r>
              <w:rPr>
                <w:rFonts w:hint="default"/>
                <w:vertAlign w:val="baseline"/>
                <w:lang w:val="en-US" w:eastAsia="zh-CN"/>
              </w:rPr>
              <w:t>$a0, $0, 10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r>
              <w:rPr>
                <w:rFonts w:hint="default"/>
                <w:vertAlign w:val="baseline"/>
                <w:lang w:val="en-US" w:eastAsia="zh-CN"/>
              </w:rPr>
              <w:t>sw</w:t>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$v0, 0($0) #dm[0] = fib[10]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ind w:left="480" w:leftChars="200"/>
        <w:jc w:val="both"/>
        <w:textAlignment w:val="auto"/>
      </w:pPr>
      <w:r>
        <w:drawing>
          <wp:inline distT="0" distB="0" distL="114300" distR="114300">
            <wp:extent cx="4030980" cy="4427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0980" cy="442722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思考题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default"/>
          <w:lang w:val="en-US" w:eastAsia="zh-CN"/>
        </w:rPr>
        <w:t>为什么需要有单独的乘除法部件而不是整合进ALU？为何需要有独立的HI、LO寄存器？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lang w:val="en-US" w:eastAsia="zh-CN"/>
        </w:rPr>
      </w:pPr>
      <w:r>
        <w:rPr>
          <w:rFonts w:hint="eastAsia"/>
          <w:lang w:val="en-US" w:eastAsia="zh-CN"/>
        </w:rPr>
        <w:t>因为乘除法需要的时间过长，若直接整合成组合电路会导致时频大幅度下降，故一般分解为多个时钟周期进行乘除法的计算，为时序逻辑，需要与ALU分开；独立的HI、LO寄存器用来储存乘除法的计算结果，只能被乘除相关的指令读写，与普通寄存器的行为不同，故要独立开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default"/>
          <w:lang w:val="en-US" w:eastAsia="zh-CN"/>
        </w:rPr>
        <w:t>参照你对延迟槽的理解，试解释“乘除槽”。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lang w:val="en-US" w:eastAsia="zh-CN"/>
        </w:rPr>
      </w:pPr>
      <w:r>
        <w:rPr>
          <w:rFonts w:hint="eastAsia"/>
          <w:lang w:val="en-US" w:eastAsia="zh-CN"/>
        </w:rPr>
        <w:t>某某槽的意思是若某条指令需要执行n个周期，则在这n个周期中可以同时执行其他与之独立的指令。乘除槽即在乘除法计算的n个周期中还能执行的n条指令。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default"/>
          <w:lang w:val="en-US" w:eastAsia="zh-CN"/>
        </w:rPr>
        <w:t>举例说明并分析何时按字节访问内存相对于按字访问内存性能上更有优势。（Hint： 考虑C语言中字符串的情况）</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lang w:val="en-US" w:eastAsia="zh-CN"/>
        </w:rPr>
      </w:pPr>
      <w:r>
        <w:rPr>
          <w:rFonts w:hint="eastAsia"/>
          <w:lang w:val="en-US" w:eastAsia="zh-CN"/>
        </w:rPr>
        <w:t>例如C语言中字符串的存储和操作，按字节访问可以节省内存。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default"/>
          <w:lang w:val="en-US" w:eastAsia="zh-CN"/>
        </w:rPr>
        <w:t>在本实验中你遇到了哪些不同指令类型组合产生的冲突？你又是如何解决的？相应的测试样例是什么样的？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此思考题请同学们结合自己测试CPU使用的具体手段，按照自己的实际情况进行回答</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lang w:val="en-US" w:eastAsia="zh-CN"/>
        </w:rPr>
      </w:pPr>
      <w:r>
        <w:rPr>
          <w:rFonts w:hint="eastAsia"/>
          <w:lang w:val="en-US" w:eastAsia="zh-CN"/>
        </w:rPr>
        <w:t>数据冲突只由“写后读”，即写普通寄存器的指令和读普通寄存器的指令之间的冲突；利用AT法转发解决；测试样例通过写普通寄存器指令与读普通寄存器的指令组合来构造。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default"/>
          <w:lang w:val="en-US" w:eastAsia="zh-CN"/>
        </w:rPr>
        <w:t>为了对抗复杂性你采取了哪些抽象和规范手段？这些手段在译码和处理数据冲突的时候有什么样的特点与帮助？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为使得流水信号更加规范，采用二维数组的方式，给每个阶段分别编号为1~4，相应阶段的信号就为signal[i]；为使得转发更加规范，规定转发一律从realRegWriteData中转发，即只从每个阶段的一个信号中转发。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这些手段首先可以简化译码，即可用generate语句处理译码。其次是可以简化转发的复杂度，即检测到哪个阶段冲突直接将对应阶段的realRegWriteData连过来就行了。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06021"/>
    <w:multiLevelType w:val="singleLevel"/>
    <w:tmpl w:val="8E406021"/>
    <w:lvl w:ilvl="0" w:tentative="0">
      <w:start w:val="1"/>
      <w:numFmt w:val="bullet"/>
      <w:lvlText w:val=""/>
      <w:lvlJc w:val="left"/>
      <w:pPr>
        <w:ind w:left="420" w:hanging="420"/>
      </w:pPr>
      <w:rPr>
        <w:rFonts w:hint="default" w:ascii="Wingdings" w:hAnsi="Wingdings"/>
      </w:rPr>
    </w:lvl>
  </w:abstractNum>
  <w:abstractNum w:abstractNumId="1">
    <w:nsid w:val="45019343"/>
    <w:multiLevelType w:val="singleLevel"/>
    <w:tmpl w:val="45019343"/>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43E07"/>
    <w:rsid w:val="006647B8"/>
    <w:rsid w:val="00D41857"/>
    <w:rsid w:val="00E57131"/>
    <w:rsid w:val="02766C65"/>
    <w:rsid w:val="030B7D4A"/>
    <w:rsid w:val="034234CD"/>
    <w:rsid w:val="034F23E6"/>
    <w:rsid w:val="037D2675"/>
    <w:rsid w:val="04005C2C"/>
    <w:rsid w:val="0425357A"/>
    <w:rsid w:val="046E2B23"/>
    <w:rsid w:val="04AD3385"/>
    <w:rsid w:val="04D46323"/>
    <w:rsid w:val="053867A9"/>
    <w:rsid w:val="05BA5E5A"/>
    <w:rsid w:val="05C064FE"/>
    <w:rsid w:val="05C90D86"/>
    <w:rsid w:val="05FD122A"/>
    <w:rsid w:val="063453C7"/>
    <w:rsid w:val="064A0C2F"/>
    <w:rsid w:val="065E2485"/>
    <w:rsid w:val="066060BA"/>
    <w:rsid w:val="06DA06FA"/>
    <w:rsid w:val="077A5854"/>
    <w:rsid w:val="07CC49F8"/>
    <w:rsid w:val="07FF3CBC"/>
    <w:rsid w:val="08160FE4"/>
    <w:rsid w:val="083C555C"/>
    <w:rsid w:val="087701DB"/>
    <w:rsid w:val="097B41F5"/>
    <w:rsid w:val="09DB0742"/>
    <w:rsid w:val="09E60685"/>
    <w:rsid w:val="0A406351"/>
    <w:rsid w:val="0AAD551A"/>
    <w:rsid w:val="0AC12D86"/>
    <w:rsid w:val="0ACB0EF7"/>
    <w:rsid w:val="0B9C456E"/>
    <w:rsid w:val="0BDD239E"/>
    <w:rsid w:val="0BE3689D"/>
    <w:rsid w:val="0BF96D4C"/>
    <w:rsid w:val="0D027FF0"/>
    <w:rsid w:val="0D6056C8"/>
    <w:rsid w:val="0E247383"/>
    <w:rsid w:val="0EE44A4F"/>
    <w:rsid w:val="0F40463C"/>
    <w:rsid w:val="0F572DFD"/>
    <w:rsid w:val="0FB153CB"/>
    <w:rsid w:val="103F3654"/>
    <w:rsid w:val="10703BB5"/>
    <w:rsid w:val="10AC0853"/>
    <w:rsid w:val="111327CA"/>
    <w:rsid w:val="11CF55FA"/>
    <w:rsid w:val="12627FC3"/>
    <w:rsid w:val="1392272B"/>
    <w:rsid w:val="13A278D2"/>
    <w:rsid w:val="13AF4E51"/>
    <w:rsid w:val="13F87558"/>
    <w:rsid w:val="140051A9"/>
    <w:rsid w:val="14351261"/>
    <w:rsid w:val="14367B39"/>
    <w:rsid w:val="148368C5"/>
    <w:rsid w:val="14C961F2"/>
    <w:rsid w:val="14F42C04"/>
    <w:rsid w:val="14FA3C97"/>
    <w:rsid w:val="150D2245"/>
    <w:rsid w:val="15156C7F"/>
    <w:rsid w:val="153855C5"/>
    <w:rsid w:val="15482506"/>
    <w:rsid w:val="15AA1D6B"/>
    <w:rsid w:val="16CF7883"/>
    <w:rsid w:val="16E701E0"/>
    <w:rsid w:val="17367A08"/>
    <w:rsid w:val="17A13786"/>
    <w:rsid w:val="17A147CF"/>
    <w:rsid w:val="17F007EF"/>
    <w:rsid w:val="19391E7B"/>
    <w:rsid w:val="194B1C7D"/>
    <w:rsid w:val="19A942CE"/>
    <w:rsid w:val="19E2564F"/>
    <w:rsid w:val="19E61A44"/>
    <w:rsid w:val="1A22019F"/>
    <w:rsid w:val="1ADD51F6"/>
    <w:rsid w:val="1B496AE3"/>
    <w:rsid w:val="1B5E1375"/>
    <w:rsid w:val="1C6E05AE"/>
    <w:rsid w:val="1CB30C10"/>
    <w:rsid w:val="1D000CFA"/>
    <w:rsid w:val="1D3D603A"/>
    <w:rsid w:val="1E823A04"/>
    <w:rsid w:val="1EB84F44"/>
    <w:rsid w:val="1EDE5BEC"/>
    <w:rsid w:val="1F0218AE"/>
    <w:rsid w:val="1F2B1EFB"/>
    <w:rsid w:val="1FE91AF1"/>
    <w:rsid w:val="200209D5"/>
    <w:rsid w:val="20A72203"/>
    <w:rsid w:val="20CA4B96"/>
    <w:rsid w:val="20D34501"/>
    <w:rsid w:val="20E30886"/>
    <w:rsid w:val="21903FAA"/>
    <w:rsid w:val="21BD6886"/>
    <w:rsid w:val="229B76DE"/>
    <w:rsid w:val="22BB3D83"/>
    <w:rsid w:val="230507DD"/>
    <w:rsid w:val="234B2D93"/>
    <w:rsid w:val="23504214"/>
    <w:rsid w:val="23543BE7"/>
    <w:rsid w:val="23974872"/>
    <w:rsid w:val="23C367DF"/>
    <w:rsid w:val="243F3947"/>
    <w:rsid w:val="2458207E"/>
    <w:rsid w:val="24601FAD"/>
    <w:rsid w:val="24622E1E"/>
    <w:rsid w:val="24CC0836"/>
    <w:rsid w:val="255E0401"/>
    <w:rsid w:val="25894912"/>
    <w:rsid w:val="262C0873"/>
    <w:rsid w:val="26413D7B"/>
    <w:rsid w:val="272E4AE7"/>
    <w:rsid w:val="2762749A"/>
    <w:rsid w:val="27704FA4"/>
    <w:rsid w:val="27914166"/>
    <w:rsid w:val="27C122E4"/>
    <w:rsid w:val="27D45275"/>
    <w:rsid w:val="28491E41"/>
    <w:rsid w:val="285A7645"/>
    <w:rsid w:val="285F4944"/>
    <w:rsid w:val="28994D1D"/>
    <w:rsid w:val="28A43E07"/>
    <w:rsid w:val="290B2D1C"/>
    <w:rsid w:val="293513A3"/>
    <w:rsid w:val="29454EF0"/>
    <w:rsid w:val="296237A2"/>
    <w:rsid w:val="29A6188D"/>
    <w:rsid w:val="29B0698B"/>
    <w:rsid w:val="29C91095"/>
    <w:rsid w:val="2A2C6BB4"/>
    <w:rsid w:val="2A625A09"/>
    <w:rsid w:val="2BC020DF"/>
    <w:rsid w:val="2C7D23E6"/>
    <w:rsid w:val="2C84784C"/>
    <w:rsid w:val="2CD95F18"/>
    <w:rsid w:val="2D465F79"/>
    <w:rsid w:val="2D8D6E10"/>
    <w:rsid w:val="2E59771A"/>
    <w:rsid w:val="2E5C5955"/>
    <w:rsid w:val="2ECD65D4"/>
    <w:rsid w:val="2EED4ED2"/>
    <w:rsid w:val="300249E2"/>
    <w:rsid w:val="30093980"/>
    <w:rsid w:val="30CC5E02"/>
    <w:rsid w:val="30F573FE"/>
    <w:rsid w:val="31835206"/>
    <w:rsid w:val="3198342A"/>
    <w:rsid w:val="321D3BC4"/>
    <w:rsid w:val="326301BB"/>
    <w:rsid w:val="328F3B3F"/>
    <w:rsid w:val="32BE0F6C"/>
    <w:rsid w:val="3383175C"/>
    <w:rsid w:val="34581D39"/>
    <w:rsid w:val="34865312"/>
    <w:rsid w:val="34A81089"/>
    <w:rsid w:val="350E3830"/>
    <w:rsid w:val="35B92549"/>
    <w:rsid w:val="35DB5DC9"/>
    <w:rsid w:val="3624136E"/>
    <w:rsid w:val="36B6435E"/>
    <w:rsid w:val="376E22ED"/>
    <w:rsid w:val="38276610"/>
    <w:rsid w:val="388446AB"/>
    <w:rsid w:val="38971E20"/>
    <w:rsid w:val="38AE1E9E"/>
    <w:rsid w:val="397A2CC3"/>
    <w:rsid w:val="39827B58"/>
    <w:rsid w:val="3A441C07"/>
    <w:rsid w:val="3A751C22"/>
    <w:rsid w:val="3AA93962"/>
    <w:rsid w:val="3B61515F"/>
    <w:rsid w:val="3B6D3210"/>
    <w:rsid w:val="3B773215"/>
    <w:rsid w:val="3D077F8F"/>
    <w:rsid w:val="3D5F73CE"/>
    <w:rsid w:val="3DE316AC"/>
    <w:rsid w:val="3EB71CF3"/>
    <w:rsid w:val="3ECF21FE"/>
    <w:rsid w:val="3F44597A"/>
    <w:rsid w:val="3FF85208"/>
    <w:rsid w:val="411B12F7"/>
    <w:rsid w:val="417E25D3"/>
    <w:rsid w:val="41C64D82"/>
    <w:rsid w:val="41E24A55"/>
    <w:rsid w:val="43094B42"/>
    <w:rsid w:val="430A744D"/>
    <w:rsid w:val="43487A54"/>
    <w:rsid w:val="44187D07"/>
    <w:rsid w:val="44FF54C3"/>
    <w:rsid w:val="4562404E"/>
    <w:rsid w:val="45BB3D9E"/>
    <w:rsid w:val="469C4B2B"/>
    <w:rsid w:val="46F36BB3"/>
    <w:rsid w:val="4767594D"/>
    <w:rsid w:val="479C54CF"/>
    <w:rsid w:val="47BA41C1"/>
    <w:rsid w:val="485269F0"/>
    <w:rsid w:val="48BC7F09"/>
    <w:rsid w:val="4905421E"/>
    <w:rsid w:val="499D57CE"/>
    <w:rsid w:val="4A077AC0"/>
    <w:rsid w:val="4A440F5D"/>
    <w:rsid w:val="4A647A39"/>
    <w:rsid w:val="4ABF3D0D"/>
    <w:rsid w:val="4ADD25D5"/>
    <w:rsid w:val="4C762619"/>
    <w:rsid w:val="4C8F5DE9"/>
    <w:rsid w:val="4CB33B6B"/>
    <w:rsid w:val="4CC30227"/>
    <w:rsid w:val="4CE439BE"/>
    <w:rsid w:val="4D1A5C75"/>
    <w:rsid w:val="4D2A190A"/>
    <w:rsid w:val="4D83068B"/>
    <w:rsid w:val="4DD104AB"/>
    <w:rsid w:val="4E826BC0"/>
    <w:rsid w:val="4F991A27"/>
    <w:rsid w:val="4FB233B9"/>
    <w:rsid w:val="502B31EA"/>
    <w:rsid w:val="505A1FE2"/>
    <w:rsid w:val="50936A62"/>
    <w:rsid w:val="50D30C01"/>
    <w:rsid w:val="51352330"/>
    <w:rsid w:val="517A7D2C"/>
    <w:rsid w:val="52485996"/>
    <w:rsid w:val="52C76E2F"/>
    <w:rsid w:val="532F5B35"/>
    <w:rsid w:val="536E240E"/>
    <w:rsid w:val="539848CF"/>
    <w:rsid w:val="53C11C40"/>
    <w:rsid w:val="540344DC"/>
    <w:rsid w:val="540D7243"/>
    <w:rsid w:val="553A5695"/>
    <w:rsid w:val="55445482"/>
    <w:rsid w:val="554D06B2"/>
    <w:rsid w:val="558A7016"/>
    <w:rsid w:val="55923396"/>
    <w:rsid w:val="56281BE6"/>
    <w:rsid w:val="56372148"/>
    <w:rsid w:val="565A787B"/>
    <w:rsid w:val="569E4B9F"/>
    <w:rsid w:val="57693E02"/>
    <w:rsid w:val="57925395"/>
    <w:rsid w:val="57EF7A56"/>
    <w:rsid w:val="58A5672D"/>
    <w:rsid w:val="591B21E7"/>
    <w:rsid w:val="5B770986"/>
    <w:rsid w:val="5BA82393"/>
    <w:rsid w:val="5C6E2FFF"/>
    <w:rsid w:val="5C774DB6"/>
    <w:rsid w:val="5D361AF8"/>
    <w:rsid w:val="5DB02182"/>
    <w:rsid w:val="5DC54E0C"/>
    <w:rsid w:val="5DD33619"/>
    <w:rsid w:val="5DD91F34"/>
    <w:rsid w:val="5E107B4C"/>
    <w:rsid w:val="5E4200CC"/>
    <w:rsid w:val="5F1857C5"/>
    <w:rsid w:val="5FBA3AFB"/>
    <w:rsid w:val="600334D0"/>
    <w:rsid w:val="609767EC"/>
    <w:rsid w:val="614A1D23"/>
    <w:rsid w:val="614A65E0"/>
    <w:rsid w:val="61522FF1"/>
    <w:rsid w:val="61693CBA"/>
    <w:rsid w:val="61B927A9"/>
    <w:rsid w:val="62566B42"/>
    <w:rsid w:val="627443EC"/>
    <w:rsid w:val="629B5C1E"/>
    <w:rsid w:val="62CB2A52"/>
    <w:rsid w:val="639110AC"/>
    <w:rsid w:val="63A2440E"/>
    <w:rsid w:val="643001CB"/>
    <w:rsid w:val="65A63746"/>
    <w:rsid w:val="65BD7BD0"/>
    <w:rsid w:val="666C640C"/>
    <w:rsid w:val="6709705C"/>
    <w:rsid w:val="67640C8C"/>
    <w:rsid w:val="67982887"/>
    <w:rsid w:val="679E3508"/>
    <w:rsid w:val="67A9689B"/>
    <w:rsid w:val="67BE30BA"/>
    <w:rsid w:val="67D43D1F"/>
    <w:rsid w:val="680B113E"/>
    <w:rsid w:val="6815316E"/>
    <w:rsid w:val="683F15E6"/>
    <w:rsid w:val="687413E9"/>
    <w:rsid w:val="68E71042"/>
    <w:rsid w:val="694B5820"/>
    <w:rsid w:val="69BD53B3"/>
    <w:rsid w:val="6A2E06D6"/>
    <w:rsid w:val="6AA47B51"/>
    <w:rsid w:val="6C151FC5"/>
    <w:rsid w:val="6C597247"/>
    <w:rsid w:val="6C5B3601"/>
    <w:rsid w:val="6C9F3AAE"/>
    <w:rsid w:val="6CF32BF5"/>
    <w:rsid w:val="6D375A2E"/>
    <w:rsid w:val="6DFE5E83"/>
    <w:rsid w:val="6E4A443B"/>
    <w:rsid w:val="6E6576A5"/>
    <w:rsid w:val="6F0E13BB"/>
    <w:rsid w:val="6F6D4D83"/>
    <w:rsid w:val="6FA4482B"/>
    <w:rsid w:val="6FDE5430"/>
    <w:rsid w:val="71567C8C"/>
    <w:rsid w:val="715E1904"/>
    <w:rsid w:val="71EE4A46"/>
    <w:rsid w:val="73153AC9"/>
    <w:rsid w:val="735161F2"/>
    <w:rsid w:val="73A51E4B"/>
    <w:rsid w:val="73AC2EC0"/>
    <w:rsid w:val="73F83473"/>
    <w:rsid w:val="74643909"/>
    <w:rsid w:val="74B6471F"/>
    <w:rsid w:val="751E4A1A"/>
    <w:rsid w:val="754C25E7"/>
    <w:rsid w:val="76BA2CB4"/>
    <w:rsid w:val="771345BF"/>
    <w:rsid w:val="7795389A"/>
    <w:rsid w:val="77CB338B"/>
    <w:rsid w:val="77CE381B"/>
    <w:rsid w:val="78313DA9"/>
    <w:rsid w:val="78576DDC"/>
    <w:rsid w:val="78943C35"/>
    <w:rsid w:val="78BC1193"/>
    <w:rsid w:val="78F26D4B"/>
    <w:rsid w:val="79BF3AB8"/>
    <w:rsid w:val="7A2531E0"/>
    <w:rsid w:val="7A26726F"/>
    <w:rsid w:val="7A7E20A0"/>
    <w:rsid w:val="7B06127B"/>
    <w:rsid w:val="7B435351"/>
    <w:rsid w:val="7BD56605"/>
    <w:rsid w:val="7BF64C94"/>
    <w:rsid w:val="7C80387D"/>
    <w:rsid w:val="7CB96608"/>
    <w:rsid w:val="7CF77399"/>
    <w:rsid w:val="7D054AD9"/>
    <w:rsid w:val="7D0A7AC5"/>
    <w:rsid w:val="7D2B2D86"/>
    <w:rsid w:val="7DB9640D"/>
    <w:rsid w:val="7DCD1799"/>
    <w:rsid w:val="7E24582A"/>
    <w:rsid w:val="7E6C3D3A"/>
    <w:rsid w:val="7EBD4A6C"/>
    <w:rsid w:val="7EC56D58"/>
    <w:rsid w:val="7EC9559F"/>
    <w:rsid w:val="7F23185C"/>
    <w:rsid w:val="7F261D63"/>
    <w:rsid w:val="7F3C5B43"/>
    <w:rsid w:val="7F5E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kern w:val="0"/>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2020-11-26T13:33:00Z</dcterms:created>
  <dc:creator>时臣～</dc:creator>
  <cp:lastModifiedBy>时臣～</cp:lastModifiedBy>
  <dcterms:modified xsi:type="dcterms:W3CDTF">2020-12-25T03:26:38Z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