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loud-fundamentals"/>
    <w:p>
      <w:pPr>
        <w:pStyle w:val="Heading1"/>
      </w:pPr>
      <w:r>
        <w:t xml:space="preserve">1. Cloud Fundamentals</w:t>
      </w:r>
    </w:p>
    <w:bookmarkStart w:id="9" w:name="the-5-traits-of-cloud-computing-nist"/>
    <w:p>
      <w:pPr>
        <w:pStyle w:val="Heading2"/>
      </w:pPr>
      <w:r>
        <w:t xml:space="preserve">The 5 Traits of Cloud Computing (NIST)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917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On-demand self-service</w:t>
            </w:r>
          </w:p>
        </w:tc>
        <w:tc>
          <w:tcPr/>
          <w:p>
            <w:pPr>
              <w:pStyle w:val="Compact"/>
            </w:pPr>
            <w:r>
              <w:t xml:space="preserve">Get resources without calling anyone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Broad network access</w:t>
            </w:r>
          </w:p>
        </w:tc>
        <w:tc>
          <w:tcPr/>
          <w:p>
            <w:pPr>
              <w:pStyle w:val="Compact"/>
            </w:pPr>
            <w:r>
              <w:t xml:space="preserve">Access from anywhere via internet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pooling</w:t>
            </w:r>
          </w:p>
        </w:tc>
        <w:tc>
          <w:tcPr/>
          <w:p>
            <w:pPr>
              <w:pStyle w:val="Compact"/>
            </w:pPr>
            <w:r>
              <w:t xml:space="preserve">Provider shares resources across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Rapid elasticity</w:t>
            </w:r>
          </w:p>
        </w:tc>
        <w:tc>
          <w:tcPr/>
          <w:p>
            <w:pPr>
              <w:pStyle w:val="Compact"/>
            </w:pPr>
            <w:r>
              <w:t xml:space="preserve">Scale up or down instantly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Measured service</w:t>
            </w:r>
          </w:p>
        </w:tc>
        <w:tc>
          <w:tcPr/>
          <w:p>
            <w:pPr>
              <w:pStyle w:val="Compact"/>
            </w:pPr>
            <w:r>
              <w:t xml:space="preserve">Pay only for what you use</w:t>
            </w:r>
          </w:p>
        </w:tc>
      </w:tr>
    </w:tbl>
    <w:bookmarkEnd w:id="9"/>
    <w:bookmarkStart w:id="10" w:name="service-models"/>
    <w:p>
      <w:pPr>
        <w:pStyle w:val="Heading2"/>
      </w:pPr>
      <w:r>
        <w:t xml:space="preserve">Service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You manage</w:t>
            </w:r>
          </w:p>
        </w:tc>
        <w:tc>
          <w:tcPr/>
          <w:p>
            <w:pPr>
              <w:pStyle w:val="Compact"/>
            </w:pPr>
            <w:r>
              <w:t xml:space="preserve">GCP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IaaS</w:t>
            </w:r>
          </w:p>
        </w:tc>
        <w:tc>
          <w:tcPr/>
          <w:p>
            <w:pPr>
              <w:pStyle w:val="Compact"/>
            </w:pPr>
            <w:r>
              <w:t xml:space="preserve">OS, runtime, app</w:t>
            </w:r>
          </w:p>
        </w:tc>
        <w:tc>
          <w:tcPr/>
          <w:p>
            <w:pPr>
              <w:pStyle w:val="Compact"/>
            </w:pPr>
            <w:r>
              <w:t xml:space="preserve">Compute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PaaS</w:t>
            </w:r>
          </w:p>
        </w:tc>
        <w:tc>
          <w:tcPr/>
          <w:p>
            <w:pPr>
              <w:pStyle w:val="Compact"/>
            </w:pPr>
            <w:r>
              <w:t xml:space="preserve">App + data only</w:t>
            </w:r>
          </w:p>
        </w:tc>
        <w:tc>
          <w:tcPr/>
          <w:p>
            <w:pPr>
              <w:pStyle w:val="Compact"/>
            </w:pPr>
            <w:r>
              <w:t xml:space="preserve">App Engine, Cloud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Google Workspace</w:t>
            </w:r>
          </w:p>
        </w:tc>
      </w:tr>
    </w:tbl>
    <w:bookmarkEnd w:id="10"/>
    <w:bookmarkStart w:id="11" w:name="cloud-history-waves"/>
    <w:p>
      <w:pPr>
        <w:pStyle w:val="Heading2"/>
      </w:pPr>
      <w:r>
        <w:t xml:space="preserve">Cloud History (Waves)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Wave 1</w:t>
      </w:r>
      <w:r>
        <w:t xml:space="preserve"> </w:t>
      </w:r>
      <w:r>
        <w:t xml:space="preserve">â€” Colocation: rent physical data center space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Wave 2</w:t>
      </w:r>
      <w:r>
        <w:t xml:space="preserve"> </w:t>
      </w:r>
      <w:r>
        <w:t xml:space="preserve">â€” Virtualized data centers: VMs, still user-managed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Wave 3</w:t>
      </w:r>
      <w:r>
        <w:t xml:space="preserve"> </w:t>
      </w:r>
      <w:r>
        <w:t xml:space="preserve">â€” Container-based: fully automated, elastic â†</w:t>
      </w:r>
      <w:r>
        <w:t xml:space="preserve"> </w:t>
      </w:r>
      <w:r>
        <w:rPr>
          <w:i/>
          <w:iCs/>
        </w:rPr>
        <w:t xml:space="preserve">Google Cloud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2026-03-20T17:10:35Z</dcterms:created>
  <dcterms:modified xsi:type="dcterms:W3CDTF">2026-03-20T17:10:35Z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