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3A3920" w14:textId="063D0C3E" w:rsidR="005B6603" w:rsidRPr="005B6603" w:rsidRDefault="005B6603" w:rsidP="005B6603">
      <w:pPr>
        <w:spacing w:line="300" w:lineRule="auto"/>
        <w:ind w:firstLineChars="200" w:firstLine="482"/>
        <w:jc w:val="center"/>
        <w:rPr>
          <w:rFonts w:ascii="黑体" w:eastAsia="黑体" w:hAnsi="黑体"/>
          <w:b/>
          <w:bCs/>
          <w:sz w:val="24"/>
          <w:szCs w:val="24"/>
        </w:rPr>
      </w:pPr>
      <w:r w:rsidRPr="005B6603">
        <w:rPr>
          <w:rFonts w:ascii="黑体" w:eastAsia="黑体" w:hAnsi="黑体" w:hint="eastAsia"/>
          <w:b/>
          <w:bCs/>
          <w:sz w:val="24"/>
          <w:szCs w:val="24"/>
        </w:rPr>
        <w:t>杭州工艺美术博物馆科普</w:t>
      </w:r>
      <w:proofErr w:type="gramStart"/>
      <w:r w:rsidRPr="005B6603">
        <w:rPr>
          <w:rFonts w:ascii="黑体" w:eastAsia="黑体" w:hAnsi="黑体" w:hint="eastAsia"/>
          <w:b/>
          <w:bCs/>
          <w:sz w:val="24"/>
          <w:szCs w:val="24"/>
        </w:rPr>
        <w:t>研</w:t>
      </w:r>
      <w:proofErr w:type="gramEnd"/>
      <w:r w:rsidRPr="005B6603">
        <w:rPr>
          <w:rFonts w:ascii="黑体" w:eastAsia="黑体" w:hAnsi="黑体" w:hint="eastAsia"/>
          <w:b/>
          <w:bCs/>
          <w:sz w:val="24"/>
          <w:szCs w:val="24"/>
        </w:rPr>
        <w:t>学活动：探索传统工艺，共绘绿色未来</w:t>
      </w:r>
    </w:p>
    <w:p w14:paraId="1270D628" w14:textId="77777777" w:rsidR="005B6603" w:rsidRDefault="005B6603" w:rsidP="005B6603">
      <w:pPr>
        <w:spacing w:line="300" w:lineRule="auto"/>
        <w:ind w:firstLineChars="200" w:firstLine="480"/>
        <w:jc w:val="center"/>
        <w:rPr>
          <w:rFonts w:ascii="宋体" w:eastAsia="宋体" w:hAnsi="宋体"/>
          <w:sz w:val="24"/>
          <w:szCs w:val="24"/>
        </w:rPr>
      </w:pPr>
    </w:p>
    <w:p w14:paraId="5074529A" w14:textId="4BFE320D" w:rsidR="00253739" w:rsidRDefault="00253739" w:rsidP="005B6603">
      <w:pPr>
        <w:spacing w:line="300" w:lineRule="auto"/>
        <w:ind w:firstLineChars="200" w:firstLine="480"/>
        <w:rPr>
          <w:rFonts w:ascii="宋体" w:eastAsia="宋体" w:hAnsi="宋体"/>
          <w:sz w:val="24"/>
          <w:szCs w:val="24"/>
        </w:rPr>
      </w:pPr>
      <w:r w:rsidRPr="00253739">
        <w:rPr>
          <w:rFonts w:ascii="宋体" w:eastAsia="宋体" w:hAnsi="宋体" w:hint="eastAsia"/>
          <w:sz w:val="24"/>
          <w:szCs w:val="24"/>
        </w:rPr>
        <w:t>在</w:t>
      </w:r>
      <w:r w:rsidR="005A15FF" w:rsidRPr="00253739">
        <w:rPr>
          <w:rFonts w:ascii="宋体" w:eastAsia="宋体" w:hAnsi="宋体"/>
          <w:sz w:val="24"/>
          <w:szCs w:val="24"/>
        </w:rPr>
        <w:t>6月2日</w:t>
      </w:r>
      <w:r w:rsidRPr="00253739">
        <w:rPr>
          <w:rFonts w:ascii="宋体" w:eastAsia="宋体" w:hAnsi="宋体" w:hint="eastAsia"/>
          <w:sz w:val="24"/>
          <w:szCs w:val="24"/>
        </w:rPr>
        <w:t>初夏的清晨，中国电建集团华东勘测设计研究院有限公司的</w:t>
      </w:r>
      <w:r w:rsidR="005A15FF">
        <w:rPr>
          <w:rFonts w:ascii="宋体" w:eastAsia="宋体" w:hAnsi="宋体" w:hint="eastAsia"/>
          <w:sz w:val="24"/>
          <w:szCs w:val="24"/>
        </w:rPr>
        <w:t>亲子家庭</w:t>
      </w:r>
      <w:r w:rsidRPr="00253739">
        <w:rPr>
          <w:rFonts w:ascii="宋体" w:eastAsia="宋体" w:hAnsi="宋体" w:hint="eastAsia"/>
          <w:sz w:val="24"/>
          <w:szCs w:val="24"/>
        </w:rPr>
        <w:t>们</w:t>
      </w:r>
      <w:r w:rsidR="005A15FF">
        <w:rPr>
          <w:rFonts w:ascii="宋体" w:eastAsia="宋体" w:hAnsi="宋体" w:hint="eastAsia"/>
          <w:sz w:val="24"/>
          <w:szCs w:val="24"/>
        </w:rPr>
        <w:t>在杭州工艺美术馆门前集合，</w:t>
      </w:r>
      <w:r w:rsidRPr="00253739">
        <w:rPr>
          <w:rFonts w:ascii="宋体" w:eastAsia="宋体" w:hAnsi="宋体"/>
          <w:sz w:val="24"/>
          <w:szCs w:val="24"/>
        </w:rPr>
        <w:t>参与由拱</w:t>
      </w:r>
      <w:proofErr w:type="gramStart"/>
      <w:r w:rsidRPr="00253739">
        <w:rPr>
          <w:rFonts w:ascii="宋体" w:eastAsia="宋体" w:hAnsi="宋体"/>
          <w:sz w:val="24"/>
          <w:szCs w:val="24"/>
        </w:rPr>
        <w:t>墅</w:t>
      </w:r>
      <w:proofErr w:type="gramEnd"/>
      <w:r w:rsidRPr="00253739">
        <w:rPr>
          <w:rFonts w:ascii="宋体" w:eastAsia="宋体" w:hAnsi="宋体"/>
          <w:sz w:val="24"/>
          <w:szCs w:val="24"/>
        </w:rPr>
        <w:t>区科协精心策划的“走读运河，不一样的科普世界”</w:t>
      </w:r>
      <w:proofErr w:type="gramStart"/>
      <w:r w:rsidRPr="00253739">
        <w:rPr>
          <w:rFonts w:ascii="宋体" w:eastAsia="宋体" w:hAnsi="宋体"/>
          <w:sz w:val="24"/>
          <w:szCs w:val="24"/>
        </w:rPr>
        <w:t>研</w:t>
      </w:r>
      <w:proofErr w:type="gramEnd"/>
      <w:r w:rsidRPr="00253739">
        <w:rPr>
          <w:rFonts w:ascii="宋体" w:eastAsia="宋体" w:hAnsi="宋体"/>
          <w:sz w:val="24"/>
          <w:szCs w:val="24"/>
        </w:rPr>
        <w:t>学活动</w:t>
      </w:r>
      <w:r>
        <w:rPr>
          <w:rFonts w:ascii="宋体" w:eastAsia="宋体" w:hAnsi="宋体" w:hint="eastAsia"/>
          <w:sz w:val="24"/>
          <w:szCs w:val="24"/>
        </w:rPr>
        <w:t>，</w:t>
      </w:r>
      <w:r w:rsidR="00B15C21" w:rsidRPr="00B15C21">
        <w:rPr>
          <w:rFonts w:ascii="宋体" w:eastAsia="宋体" w:hAnsi="宋体" w:hint="eastAsia"/>
          <w:sz w:val="24"/>
          <w:szCs w:val="24"/>
        </w:rPr>
        <w:t>这场活动以传统工艺体验为核心，同时与世界环境日的主题相契合，旨在提升参与者对环境保护的认识和责任感。</w:t>
      </w:r>
    </w:p>
    <w:p w14:paraId="3F13F0DF" w14:textId="7EE41DFC" w:rsidR="005B6603" w:rsidRDefault="005B6603" w:rsidP="005B6603">
      <w:pPr>
        <w:spacing w:line="300" w:lineRule="auto"/>
        <w:ind w:firstLineChars="200" w:firstLine="480"/>
        <w:jc w:val="center"/>
        <w:rPr>
          <w:rFonts w:ascii="宋体" w:eastAsia="宋体" w:hAnsi="宋体"/>
          <w:sz w:val="24"/>
          <w:szCs w:val="24"/>
        </w:rPr>
      </w:pPr>
      <w:r>
        <w:rPr>
          <w:rFonts w:ascii="宋体" w:eastAsia="宋体" w:hAnsi="宋体"/>
          <w:noProof/>
          <w:sz w:val="24"/>
          <w:szCs w:val="24"/>
        </w:rPr>
        <w:drawing>
          <wp:inline distT="0" distB="0" distL="0" distR="0" wp14:anchorId="3F8D3C91" wp14:editId="3897E3F4">
            <wp:extent cx="2604247" cy="1953813"/>
            <wp:effectExtent l="0" t="0" r="5715" b="8890"/>
            <wp:docPr id="3085377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39076" cy="1979943"/>
                    </a:xfrm>
                    <a:prstGeom prst="rect">
                      <a:avLst/>
                    </a:prstGeom>
                    <a:noFill/>
                    <a:ln>
                      <a:noFill/>
                    </a:ln>
                  </pic:spPr>
                </pic:pic>
              </a:graphicData>
            </a:graphic>
          </wp:inline>
        </w:drawing>
      </w:r>
    </w:p>
    <w:p w14:paraId="27A6A3F9" w14:textId="4DC99250" w:rsidR="005B6603" w:rsidRDefault="009D743A" w:rsidP="00253739">
      <w:pPr>
        <w:spacing w:line="300" w:lineRule="auto"/>
        <w:ind w:firstLineChars="200" w:firstLine="480"/>
        <w:rPr>
          <w:rFonts w:ascii="宋体" w:eastAsia="宋体" w:hAnsi="宋体"/>
          <w:sz w:val="24"/>
          <w:szCs w:val="24"/>
        </w:rPr>
      </w:pPr>
      <w:r w:rsidRPr="009D743A">
        <w:rPr>
          <w:rFonts w:ascii="宋体" w:eastAsia="宋体" w:hAnsi="宋体" w:hint="eastAsia"/>
          <w:sz w:val="24"/>
          <w:szCs w:val="24"/>
        </w:rPr>
        <w:t>杭州工艺美术博物馆，作为一座致力于传承和展示中国传统工艺美术的博物馆，积极承担起教育和普及环保知识的责任。在每年的世界环境日</w:t>
      </w:r>
      <w:r>
        <w:rPr>
          <w:rFonts w:ascii="宋体" w:eastAsia="宋体" w:hAnsi="宋体" w:hint="eastAsia"/>
          <w:sz w:val="24"/>
          <w:szCs w:val="24"/>
        </w:rPr>
        <w:t>，</w:t>
      </w:r>
      <w:r w:rsidRPr="009D743A">
        <w:rPr>
          <w:rFonts w:ascii="宋体" w:eastAsia="宋体" w:hAnsi="宋体" w:hint="eastAsia"/>
          <w:sz w:val="24"/>
          <w:szCs w:val="24"/>
        </w:rPr>
        <w:t>即</w:t>
      </w:r>
      <w:r w:rsidRPr="009D743A">
        <w:rPr>
          <w:rFonts w:ascii="宋体" w:eastAsia="宋体" w:hAnsi="宋体"/>
          <w:sz w:val="24"/>
          <w:szCs w:val="24"/>
        </w:rPr>
        <w:t>6月5日，博物馆通过举办各类科普活动，向公众尤其是青少年传递环境保护的重要性。博物馆不仅展示了工艺与艺术的结合，更在这一天成为了传播绿色生活理念、促进社会可持续发展的重要平台。通过展示传统工艺与现代环保理念的融合，杭州工艺美术博物馆鼓励每个人思考并参与到环境保护的实践中，共同为建设一个更加绿色、可持续的未来而努力。</w:t>
      </w:r>
    </w:p>
    <w:p w14:paraId="753EF0E7" w14:textId="77777777" w:rsidR="009D743A" w:rsidRPr="005B6603" w:rsidRDefault="009D743A" w:rsidP="00253739">
      <w:pPr>
        <w:spacing w:line="300" w:lineRule="auto"/>
        <w:ind w:firstLineChars="200" w:firstLine="480"/>
        <w:rPr>
          <w:rFonts w:ascii="宋体" w:eastAsia="宋体" w:hAnsi="宋体"/>
          <w:sz w:val="24"/>
          <w:szCs w:val="24"/>
        </w:rPr>
      </w:pPr>
    </w:p>
    <w:p w14:paraId="274BBB0D" w14:textId="5275899E" w:rsidR="00253739" w:rsidRPr="00253739" w:rsidRDefault="00253739" w:rsidP="00253739">
      <w:pPr>
        <w:spacing w:line="300" w:lineRule="auto"/>
        <w:rPr>
          <w:rFonts w:ascii="黑体" w:eastAsia="黑体" w:hAnsi="黑体"/>
          <w:sz w:val="24"/>
          <w:szCs w:val="24"/>
        </w:rPr>
      </w:pPr>
      <w:r w:rsidRPr="00253739">
        <w:rPr>
          <w:rFonts w:ascii="黑体" w:eastAsia="黑体" w:hAnsi="黑体" w:hint="eastAsia"/>
          <w:sz w:val="24"/>
          <w:szCs w:val="24"/>
        </w:rPr>
        <w:t>文化探寻：工艺与历史的交融</w:t>
      </w:r>
    </w:p>
    <w:p w14:paraId="0AC77CE4" w14:textId="3C0FB27B" w:rsidR="00253739" w:rsidRDefault="00253739" w:rsidP="00253739">
      <w:pPr>
        <w:spacing w:line="300" w:lineRule="auto"/>
        <w:ind w:firstLineChars="200" w:firstLine="480"/>
        <w:rPr>
          <w:rFonts w:ascii="宋体" w:eastAsia="宋体" w:hAnsi="宋体"/>
          <w:sz w:val="24"/>
          <w:szCs w:val="24"/>
        </w:rPr>
      </w:pPr>
      <w:r w:rsidRPr="00253739">
        <w:rPr>
          <w:rFonts w:ascii="宋体" w:eastAsia="宋体" w:hAnsi="宋体" w:hint="eastAsia"/>
          <w:sz w:val="24"/>
          <w:szCs w:val="24"/>
        </w:rPr>
        <w:t>在杭州工艺美术博物馆的宽敞大厅内，参与</w:t>
      </w:r>
      <w:r>
        <w:rPr>
          <w:rFonts w:ascii="宋体" w:eastAsia="宋体" w:hAnsi="宋体" w:hint="eastAsia"/>
          <w:sz w:val="24"/>
          <w:szCs w:val="24"/>
        </w:rPr>
        <w:t>的</w:t>
      </w:r>
      <w:r w:rsidRPr="00253739">
        <w:rPr>
          <w:rFonts w:ascii="宋体" w:eastAsia="宋体" w:hAnsi="宋体" w:hint="eastAsia"/>
          <w:sz w:val="24"/>
          <w:szCs w:val="24"/>
        </w:rPr>
        <w:t>家庭们聚集一堂，准备开始他们的文化探索之旅。随着专业讲解员的引领，他们踏上了一场穿越时空的旅程，探索博物馆内蕴藏的深厚文化与艺术。</w:t>
      </w:r>
      <w:r>
        <w:rPr>
          <w:rFonts w:ascii="宋体" w:eastAsia="宋体" w:hAnsi="宋体" w:hint="eastAsia"/>
          <w:sz w:val="24"/>
          <w:szCs w:val="24"/>
        </w:rPr>
        <w:t>同学</w:t>
      </w:r>
      <w:r w:rsidRPr="00253739">
        <w:rPr>
          <w:rFonts w:ascii="宋体" w:eastAsia="宋体" w:hAnsi="宋体" w:hint="eastAsia"/>
          <w:sz w:val="24"/>
          <w:szCs w:val="24"/>
        </w:rPr>
        <w:t>们在博物馆一楼集合，随后在专业讲解员的引导下，开始了对杭州工艺美术博物馆的探索。这里不仅是艺术的宝库，更是文化的传承，让每一位</w:t>
      </w:r>
      <w:r>
        <w:rPr>
          <w:rFonts w:ascii="宋体" w:eastAsia="宋体" w:hAnsi="宋体" w:hint="eastAsia"/>
          <w:sz w:val="24"/>
          <w:szCs w:val="24"/>
        </w:rPr>
        <w:t>小朋友</w:t>
      </w:r>
      <w:r w:rsidRPr="00253739">
        <w:rPr>
          <w:rFonts w:ascii="宋体" w:eastAsia="宋体" w:hAnsi="宋体" w:hint="eastAsia"/>
          <w:sz w:val="24"/>
          <w:szCs w:val="24"/>
        </w:rPr>
        <w:t>都能感受到工艺之美。他们穿梭于各个展览区，从古代的陶器、玉器，到近现代的漆器、刺绣，每一件展品都讲述着一个关于工艺与智慧的故事。孩子们好奇地观察着，体验着传统工艺带来的视觉与心灵的震撼。</w:t>
      </w:r>
    </w:p>
    <w:p w14:paraId="32EA2204" w14:textId="49AF2AA1" w:rsidR="005B6603" w:rsidRPr="00253739" w:rsidRDefault="005B6603" w:rsidP="005B6603">
      <w:pPr>
        <w:spacing w:line="300" w:lineRule="auto"/>
        <w:ind w:firstLineChars="200" w:firstLine="480"/>
        <w:jc w:val="center"/>
        <w:rPr>
          <w:rFonts w:ascii="宋体" w:eastAsia="宋体" w:hAnsi="宋体"/>
          <w:sz w:val="24"/>
          <w:szCs w:val="24"/>
        </w:rPr>
      </w:pPr>
      <w:r>
        <w:rPr>
          <w:rFonts w:ascii="宋体" w:eastAsia="宋体" w:hAnsi="宋体"/>
          <w:noProof/>
          <w:sz w:val="24"/>
          <w:szCs w:val="24"/>
        </w:rPr>
        <w:lastRenderedPageBreak/>
        <w:drawing>
          <wp:inline distT="0" distB="0" distL="0" distR="0" wp14:anchorId="4CF725A3" wp14:editId="16A7A5FF">
            <wp:extent cx="2019396" cy="1515035"/>
            <wp:effectExtent l="0" t="0" r="0" b="9525"/>
            <wp:docPr id="7906715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29670" cy="1522743"/>
                    </a:xfrm>
                    <a:prstGeom prst="rect">
                      <a:avLst/>
                    </a:prstGeom>
                    <a:noFill/>
                    <a:ln>
                      <a:noFill/>
                    </a:ln>
                  </pic:spPr>
                </pic:pic>
              </a:graphicData>
            </a:graphic>
          </wp:inline>
        </w:drawing>
      </w:r>
      <w:r>
        <w:rPr>
          <w:rFonts w:ascii="宋体" w:eastAsia="宋体" w:hAnsi="宋体" w:hint="eastAsia"/>
          <w:noProof/>
          <w:sz w:val="24"/>
          <w:szCs w:val="24"/>
        </w:rPr>
        <w:t xml:space="preserve"> </w:t>
      </w:r>
      <w:r>
        <w:rPr>
          <w:rFonts w:ascii="宋体" w:eastAsia="宋体" w:hAnsi="宋体"/>
          <w:noProof/>
          <w:sz w:val="24"/>
          <w:szCs w:val="24"/>
        </w:rPr>
        <w:drawing>
          <wp:inline distT="0" distB="0" distL="0" distR="0" wp14:anchorId="0FC80DF7" wp14:editId="2EDAB03B">
            <wp:extent cx="2017059" cy="1513282"/>
            <wp:effectExtent l="0" t="0" r="2540" b="0"/>
            <wp:docPr id="92788599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39050" cy="1529781"/>
                    </a:xfrm>
                    <a:prstGeom prst="rect">
                      <a:avLst/>
                    </a:prstGeom>
                    <a:noFill/>
                    <a:ln>
                      <a:noFill/>
                    </a:ln>
                  </pic:spPr>
                </pic:pic>
              </a:graphicData>
            </a:graphic>
          </wp:inline>
        </w:drawing>
      </w:r>
    </w:p>
    <w:p w14:paraId="0760FEE4" w14:textId="3A87F273" w:rsidR="00253739" w:rsidRDefault="00253739" w:rsidP="00253739">
      <w:pPr>
        <w:spacing w:line="300" w:lineRule="auto"/>
        <w:ind w:firstLineChars="200" w:firstLine="480"/>
        <w:rPr>
          <w:rFonts w:ascii="宋体" w:eastAsia="宋体" w:hAnsi="宋体"/>
          <w:sz w:val="24"/>
          <w:szCs w:val="24"/>
        </w:rPr>
      </w:pPr>
      <w:r w:rsidRPr="00253739">
        <w:rPr>
          <w:rFonts w:ascii="宋体" w:eastAsia="宋体" w:hAnsi="宋体" w:hint="eastAsia"/>
          <w:sz w:val="24"/>
          <w:szCs w:val="24"/>
        </w:rPr>
        <w:t>在这次探索中，</w:t>
      </w:r>
      <w:r>
        <w:rPr>
          <w:rFonts w:ascii="宋体" w:eastAsia="宋体" w:hAnsi="宋体" w:hint="eastAsia"/>
          <w:sz w:val="24"/>
          <w:szCs w:val="24"/>
        </w:rPr>
        <w:t>同学</w:t>
      </w:r>
      <w:r w:rsidRPr="00253739">
        <w:rPr>
          <w:rFonts w:ascii="宋体" w:eastAsia="宋体" w:hAnsi="宋体" w:hint="eastAsia"/>
          <w:sz w:val="24"/>
          <w:szCs w:val="24"/>
        </w:rPr>
        <w:t>们不仅对杭州工艺美术博物馆的丰富藏品有了初步的认识，更深刻体会到了传统工艺与现代生活的紧密联系。他们了解到，每一件工艺品背后都蕴含着匠人的心血和智慧，是中华民族文化传承的宝贵财富。大家对传统工艺有了更深的理解和尊重，同时也激发了他们对传统文化的兴趣和探索欲望。</w:t>
      </w:r>
    </w:p>
    <w:p w14:paraId="050B436A" w14:textId="72F241F7" w:rsidR="005B6603" w:rsidRPr="00253739" w:rsidRDefault="005B6603" w:rsidP="005B6603">
      <w:pPr>
        <w:spacing w:line="300" w:lineRule="auto"/>
        <w:ind w:firstLineChars="200" w:firstLine="480"/>
        <w:jc w:val="center"/>
        <w:rPr>
          <w:rFonts w:ascii="宋体" w:eastAsia="宋体" w:hAnsi="宋体"/>
          <w:sz w:val="24"/>
          <w:szCs w:val="24"/>
        </w:rPr>
      </w:pPr>
      <w:r>
        <w:rPr>
          <w:rFonts w:ascii="宋体" w:eastAsia="宋体" w:hAnsi="宋体"/>
          <w:noProof/>
          <w:sz w:val="24"/>
          <w:szCs w:val="24"/>
        </w:rPr>
        <w:drawing>
          <wp:inline distT="0" distB="0" distL="0" distR="0" wp14:anchorId="2DBA1014" wp14:editId="20246245">
            <wp:extent cx="2007447" cy="1506070"/>
            <wp:effectExtent l="0" t="0" r="0" b="0"/>
            <wp:docPr id="180827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17374" cy="1513517"/>
                    </a:xfrm>
                    <a:prstGeom prst="rect">
                      <a:avLst/>
                    </a:prstGeom>
                    <a:noFill/>
                    <a:ln>
                      <a:noFill/>
                    </a:ln>
                  </pic:spPr>
                </pic:pic>
              </a:graphicData>
            </a:graphic>
          </wp:inline>
        </w:drawing>
      </w:r>
    </w:p>
    <w:p w14:paraId="3C30C1E4" w14:textId="77777777" w:rsidR="00253739" w:rsidRPr="00253739" w:rsidRDefault="00253739" w:rsidP="00253739">
      <w:pPr>
        <w:spacing w:line="300" w:lineRule="auto"/>
        <w:ind w:firstLineChars="200" w:firstLine="480"/>
        <w:rPr>
          <w:rFonts w:ascii="宋体" w:eastAsia="宋体" w:hAnsi="宋体"/>
          <w:sz w:val="24"/>
          <w:szCs w:val="24"/>
        </w:rPr>
      </w:pPr>
    </w:p>
    <w:p w14:paraId="1D39CA6A" w14:textId="3ABC4BAF" w:rsidR="00253739" w:rsidRPr="00253739" w:rsidRDefault="00253739" w:rsidP="00253739">
      <w:pPr>
        <w:spacing w:line="300" w:lineRule="auto"/>
        <w:rPr>
          <w:rFonts w:ascii="黑体" w:eastAsia="黑体" w:hAnsi="黑体"/>
          <w:sz w:val="24"/>
          <w:szCs w:val="24"/>
        </w:rPr>
      </w:pPr>
      <w:r w:rsidRPr="00253739">
        <w:rPr>
          <w:rFonts w:ascii="黑体" w:eastAsia="黑体" w:hAnsi="黑体"/>
          <w:sz w:val="24"/>
          <w:szCs w:val="24"/>
        </w:rPr>
        <w:t>节气探秘：传统智慧与自然韵律的对话</w:t>
      </w:r>
    </w:p>
    <w:p w14:paraId="3FFD54EA" w14:textId="3BA2D144" w:rsidR="00253739" w:rsidRDefault="00B15C21" w:rsidP="00253739">
      <w:pPr>
        <w:spacing w:line="300" w:lineRule="auto"/>
        <w:ind w:firstLineChars="200" w:firstLine="480"/>
        <w:rPr>
          <w:rFonts w:ascii="宋体" w:eastAsia="宋体" w:hAnsi="宋体"/>
          <w:sz w:val="24"/>
          <w:szCs w:val="24"/>
        </w:rPr>
      </w:pPr>
      <w:r w:rsidRPr="00B15C21">
        <w:rPr>
          <w:rFonts w:ascii="宋体" w:eastAsia="宋体" w:hAnsi="宋体" w:hint="eastAsia"/>
          <w:sz w:val="24"/>
          <w:szCs w:val="24"/>
        </w:rPr>
        <w:t>在杭州工艺美术博物馆的讲堂内，一场与世界环境日相呼应的科普讲座吸引了所有参与者的目光。这里，知识与艺术交织，传统智慧与自然韵律对话，为小朋友们带来了一次难忘的学习体验。讲座中，老师不仅通过展示精美的名画带领大家领略中国传统节气的丰富内涵，</w:t>
      </w:r>
      <w:proofErr w:type="gramStart"/>
      <w:r w:rsidRPr="00B15C21">
        <w:rPr>
          <w:rFonts w:ascii="宋体" w:eastAsia="宋体" w:hAnsi="宋体" w:hint="eastAsia"/>
          <w:sz w:val="24"/>
          <w:szCs w:val="24"/>
        </w:rPr>
        <w:t>更结合</w:t>
      </w:r>
      <w:proofErr w:type="gramEnd"/>
      <w:r w:rsidRPr="00B15C21">
        <w:rPr>
          <w:rFonts w:ascii="宋体" w:eastAsia="宋体" w:hAnsi="宋体" w:hint="eastAsia"/>
          <w:sz w:val="24"/>
          <w:szCs w:val="24"/>
        </w:rPr>
        <w:t>世界环境日的主题，强调了环境保护的重要性</w:t>
      </w:r>
      <w:r w:rsidR="00253739" w:rsidRPr="00253739">
        <w:rPr>
          <w:rFonts w:ascii="宋体" w:eastAsia="宋体" w:hAnsi="宋体" w:hint="eastAsia"/>
          <w:sz w:val="24"/>
          <w:szCs w:val="24"/>
        </w:rPr>
        <w:t>。</w:t>
      </w:r>
    </w:p>
    <w:p w14:paraId="620EBE11" w14:textId="5BDD6E1D" w:rsidR="005B6603" w:rsidRPr="00253739" w:rsidRDefault="005B6603" w:rsidP="005B6603">
      <w:pPr>
        <w:spacing w:line="300" w:lineRule="auto"/>
        <w:ind w:firstLineChars="200" w:firstLine="480"/>
        <w:jc w:val="center"/>
        <w:rPr>
          <w:rFonts w:ascii="宋体" w:eastAsia="宋体" w:hAnsi="宋体"/>
          <w:sz w:val="24"/>
          <w:szCs w:val="24"/>
        </w:rPr>
      </w:pPr>
      <w:r>
        <w:rPr>
          <w:rFonts w:ascii="宋体" w:eastAsia="宋体" w:hAnsi="宋体"/>
          <w:noProof/>
          <w:sz w:val="24"/>
          <w:szCs w:val="24"/>
        </w:rPr>
        <w:drawing>
          <wp:inline distT="0" distB="0" distL="0" distR="0" wp14:anchorId="67290356" wp14:editId="558310B2">
            <wp:extent cx="2921554" cy="2191871"/>
            <wp:effectExtent l="0" t="0" r="0" b="0"/>
            <wp:docPr id="7374305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30648" cy="2198694"/>
                    </a:xfrm>
                    <a:prstGeom prst="rect">
                      <a:avLst/>
                    </a:prstGeom>
                    <a:noFill/>
                    <a:ln>
                      <a:noFill/>
                    </a:ln>
                  </pic:spPr>
                </pic:pic>
              </a:graphicData>
            </a:graphic>
          </wp:inline>
        </w:drawing>
      </w:r>
    </w:p>
    <w:p w14:paraId="07D21217" w14:textId="4C5EFDEE" w:rsidR="00253739" w:rsidRPr="00253739" w:rsidRDefault="00253739" w:rsidP="00253739">
      <w:pPr>
        <w:spacing w:line="300" w:lineRule="auto"/>
        <w:ind w:firstLineChars="200" w:firstLine="480"/>
        <w:rPr>
          <w:rFonts w:ascii="宋体" w:eastAsia="宋体" w:hAnsi="宋体"/>
          <w:sz w:val="24"/>
          <w:szCs w:val="24"/>
        </w:rPr>
      </w:pPr>
      <w:r w:rsidRPr="00253739">
        <w:rPr>
          <w:rFonts w:ascii="宋体" w:eastAsia="宋体" w:hAnsi="宋体" w:hint="eastAsia"/>
          <w:sz w:val="24"/>
          <w:szCs w:val="24"/>
        </w:rPr>
        <w:t>在轻松愉悦的氛围中，参与者们对中国传统节气“陆月”——即农历六月，有了更为深刻的认识。老师巧妙地将节气知识与日常生活联系起来，用生动的语</w:t>
      </w:r>
      <w:r w:rsidRPr="00253739">
        <w:rPr>
          <w:rFonts w:ascii="宋体" w:eastAsia="宋体" w:hAnsi="宋体" w:hint="eastAsia"/>
          <w:sz w:val="24"/>
          <w:szCs w:val="24"/>
        </w:rPr>
        <w:lastRenderedPageBreak/>
        <w:t>言和形象的例子，让抽象的节气知识变得具体而生动。通过老师的讲解，大家了解到了“陆月”在农业生产、民俗活动以及自然变化中的重要作用。讲座中还穿插了科普知识小问答环节</w:t>
      </w:r>
      <w:r>
        <w:rPr>
          <w:rFonts w:ascii="宋体" w:eastAsia="宋体" w:hAnsi="宋体" w:hint="eastAsia"/>
          <w:sz w:val="24"/>
          <w:szCs w:val="24"/>
        </w:rPr>
        <w:t>，同学</w:t>
      </w:r>
      <w:r w:rsidRPr="00253739">
        <w:rPr>
          <w:rFonts w:ascii="宋体" w:eastAsia="宋体" w:hAnsi="宋体" w:hint="eastAsia"/>
          <w:sz w:val="24"/>
          <w:szCs w:val="24"/>
        </w:rPr>
        <w:t>们争先恐后地举手回答问题，展现出了浓厚的学习热情。这次科普讲堂不仅让参与者们收获了知识，更激发了他们对传统文化和环境保护的兴趣。</w:t>
      </w:r>
      <w:r>
        <w:rPr>
          <w:rFonts w:ascii="宋体" w:eastAsia="宋体" w:hAnsi="宋体" w:hint="eastAsia"/>
          <w:sz w:val="24"/>
          <w:szCs w:val="24"/>
        </w:rPr>
        <w:t>同学们</w:t>
      </w:r>
      <w:r w:rsidRPr="00253739">
        <w:rPr>
          <w:rFonts w:ascii="宋体" w:eastAsia="宋体" w:hAnsi="宋体" w:hint="eastAsia"/>
          <w:sz w:val="24"/>
          <w:szCs w:val="24"/>
        </w:rPr>
        <w:t>在轻松愉快的氛围中，</w:t>
      </w:r>
      <w:r w:rsidR="00B15C21" w:rsidRPr="00B15C21">
        <w:rPr>
          <w:rFonts w:ascii="宋体" w:eastAsia="宋体" w:hAnsi="宋体" w:hint="eastAsia"/>
          <w:sz w:val="24"/>
          <w:szCs w:val="24"/>
        </w:rPr>
        <w:t>对中国传统节气和环境保护的重要性有了全新的认识和更深的理解</w:t>
      </w:r>
      <w:r w:rsidR="00B15C21">
        <w:rPr>
          <w:rFonts w:ascii="宋体" w:eastAsia="宋体" w:hAnsi="宋体" w:hint="eastAsia"/>
          <w:sz w:val="24"/>
          <w:szCs w:val="24"/>
        </w:rPr>
        <w:t>。</w:t>
      </w:r>
    </w:p>
    <w:p w14:paraId="580F23F1" w14:textId="77777777" w:rsidR="00253739" w:rsidRPr="00253739" w:rsidRDefault="00253739" w:rsidP="00253739">
      <w:pPr>
        <w:spacing w:line="300" w:lineRule="auto"/>
        <w:ind w:firstLineChars="200" w:firstLine="480"/>
        <w:rPr>
          <w:rFonts w:ascii="宋体" w:eastAsia="宋体" w:hAnsi="宋体"/>
          <w:sz w:val="24"/>
          <w:szCs w:val="24"/>
        </w:rPr>
      </w:pPr>
    </w:p>
    <w:p w14:paraId="48281666" w14:textId="5523E8F9" w:rsidR="00253739" w:rsidRPr="00253739" w:rsidRDefault="00253739" w:rsidP="00253739">
      <w:pPr>
        <w:spacing w:line="300" w:lineRule="auto"/>
        <w:rPr>
          <w:rFonts w:ascii="黑体" w:eastAsia="黑体" w:hAnsi="黑体"/>
          <w:sz w:val="24"/>
          <w:szCs w:val="24"/>
        </w:rPr>
      </w:pPr>
      <w:proofErr w:type="gramStart"/>
      <w:r w:rsidRPr="00253739">
        <w:rPr>
          <w:rFonts w:ascii="黑体" w:eastAsia="黑体" w:hAnsi="黑体"/>
          <w:sz w:val="24"/>
          <w:szCs w:val="24"/>
        </w:rPr>
        <w:t>创意工</w:t>
      </w:r>
      <w:proofErr w:type="gramEnd"/>
      <w:r w:rsidRPr="00253739">
        <w:rPr>
          <w:rFonts w:ascii="黑体" w:eastAsia="黑体" w:hAnsi="黑体"/>
          <w:sz w:val="24"/>
          <w:szCs w:val="24"/>
        </w:rPr>
        <w:t>坊：艺术与个性的融合</w:t>
      </w:r>
    </w:p>
    <w:p w14:paraId="4905C707" w14:textId="20E64EB6" w:rsidR="00253739" w:rsidRDefault="00253739" w:rsidP="00253739">
      <w:pPr>
        <w:spacing w:line="300" w:lineRule="auto"/>
        <w:ind w:firstLineChars="200" w:firstLine="480"/>
        <w:rPr>
          <w:rFonts w:ascii="宋体" w:eastAsia="宋体" w:hAnsi="宋体"/>
          <w:sz w:val="24"/>
          <w:szCs w:val="24"/>
        </w:rPr>
      </w:pPr>
      <w:r w:rsidRPr="00253739">
        <w:rPr>
          <w:rFonts w:ascii="宋体" w:eastAsia="宋体" w:hAnsi="宋体" w:hint="eastAsia"/>
          <w:sz w:val="24"/>
          <w:szCs w:val="24"/>
        </w:rPr>
        <w:t>在杭州工艺美术博物馆的互动体验区，最令人期待的环节莫过于亲手制作水拓扇。这里，每位</w:t>
      </w:r>
      <w:r>
        <w:rPr>
          <w:rFonts w:ascii="宋体" w:eastAsia="宋体" w:hAnsi="宋体" w:hint="eastAsia"/>
          <w:sz w:val="24"/>
          <w:szCs w:val="24"/>
        </w:rPr>
        <w:t>小朋友</w:t>
      </w:r>
      <w:r w:rsidRPr="00253739">
        <w:rPr>
          <w:rFonts w:ascii="宋体" w:eastAsia="宋体" w:hAnsi="宋体" w:hint="eastAsia"/>
          <w:sz w:val="24"/>
          <w:szCs w:val="24"/>
        </w:rPr>
        <w:t>都有机会化身为艺术家，通过自己的双手，将色彩和水纹巧妙地融合在扇面上，创造出</w:t>
      </w:r>
      <w:r>
        <w:rPr>
          <w:rFonts w:ascii="宋体" w:eastAsia="宋体" w:hAnsi="宋体" w:hint="eastAsia"/>
          <w:sz w:val="24"/>
          <w:szCs w:val="24"/>
        </w:rPr>
        <w:t>属于自己的</w:t>
      </w:r>
      <w:r w:rsidRPr="00253739">
        <w:rPr>
          <w:rFonts w:ascii="宋体" w:eastAsia="宋体" w:hAnsi="宋体" w:hint="eastAsia"/>
          <w:sz w:val="24"/>
          <w:szCs w:val="24"/>
        </w:rPr>
        <w:t>独一无二的</w:t>
      </w:r>
      <w:r>
        <w:rPr>
          <w:rFonts w:ascii="宋体" w:eastAsia="宋体" w:hAnsi="宋体" w:hint="eastAsia"/>
          <w:sz w:val="24"/>
          <w:szCs w:val="24"/>
        </w:rPr>
        <w:t>水拓扇</w:t>
      </w:r>
      <w:r w:rsidRPr="00253739">
        <w:rPr>
          <w:rFonts w:ascii="宋体" w:eastAsia="宋体" w:hAnsi="宋体" w:hint="eastAsia"/>
          <w:sz w:val="24"/>
          <w:szCs w:val="24"/>
        </w:rPr>
        <w:t>作品。</w:t>
      </w:r>
    </w:p>
    <w:p w14:paraId="07E12F1B" w14:textId="60033BE0" w:rsidR="005B6603" w:rsidRPr="00253739" w:rsidRDefault="005B6603" w:rsidP="005B6603">
      <w:pPr>
        <w:spacing w:line="300" w:lineRule="auto"/>
        <w:ind w:firstLineChars="200" w:firstLine="480"/>
        <w:jc w:val="center"/>
        <w:rPr>
          <w:rFonts w:ascii="宋体" w:eastAsia="宋体" w:hAnsi="宋体"/>
          <w:sz w:val="24"/>
          <w:szCs w:val="24"/>
        </w:rPr>
      </w:pPr>
      <w:r>
        <w:rPr>
          <w:rFonts w:ascii="宋体" w:eastAsia="宋体" w:hAnsi="宋体"/>
          <w:noProof/>
          <w:sz w:val="24"/>
          <w:szCs w:val="24"/>
        </w:rPr>
        <w:drawing>
          <wp:inline distT="0" distB="0" distL="0" distR="0" wp14:anchorId="08165B28" wp14:editId="418CE6E7">
            <wp:extent cx="1917831" cy="1438835"/>
            <wp:effectExtent l="0" t="0" r="6350" b="9525"/>
            <wp:docPr id="1531625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9495" cy="1455088"/>
                    </a:xfrm>
                    <a:prstGeom prst="rect">
                      <a:avLst/>
                    </a:prstGeom>
                    <a:noFill/>
                    <a:ln>
                      <a:noFill/>
                    </a:ln>
                  </pic:spPr>
                </pic:pic>
              </a:graphicData>
            </a:graphic>
          </wp:inline>
        </w:drawing>
      </w:r>
      <w:r>
        <w:rPr>
          <w:rFonts w:ascii="宋体" w:eastAsia="宋体" w:hAnsi="宋体" w:hint="eastAsia"/>
          <w:noProof/>
          <w:sz w:val="24"/>
          <w:szCs w:val="24"/>
        </w:rPr>
        <w:t xml:space="preserve"> </w:t>
      </w:r>
      <w:r>
        <w:rPr>
          <w:rFonts w:ascii="宋体" w:eastAsia="宋体" w:hAnsi="宋体"/>
          <w:noProof/>
          <w:sz w:val="24"/>
          <w:szCs w:val="24"/>
        </w:rPr>
        <w:drawing>
          <wp:inline distT="0" distB="0" distL="0" distR="0" wp14:anchorId="3C457A60" wp14:editId="72805D6C">
            <wp:extent cx="1922929" cy="1442661"/>
            <wp:effectExtent l="0" t="0" r="1270" b="5715"/>
            <wp:docPr id="116401517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38214" cy="1454129"/>
                    </a:xfrm>
                    <a:prstGeom prst="rect">
                      <a:avLst/>
                    </a:prstGeom>
                    <a:noFill/>
                    <a:ln>
                      <a:noFill/>
                    </a:ln>
                  </pic:spPr>
                </pic:pic>
              </a:graphicData>
            </a:graphic>
          </wp:inline>
        </w:drawing>
      </w:r>
    </w:p>
    <w:p w14:paraId="7A532113" w14:textId="23D9EAC1" w:rsidR="00253739" w:rsidRDefault="00253739" w:rsidP="00253739">
      <w:pPr>
        <w:spacing w:line="300" w:lineRule="auto"/>
        <w:ind w:firstLineChars="200" w:firstLine="480"/>
        <w:rPr>
          <w:rFonts w:ascii="宋体" w:eastAsia="宋体" w:hAnsi="宋体"/>
          <w:sz w:val="24"/>
          <w:szCs w:val="24"/>
        </w:rPr>
      </w:pPr>
      <w:r w:rsidRPr="00253739">
        <w:rPr>
          <w:rFonts w:ascii="宋体" w:eastAsia="宋体" w:hAnsi="宋体" w:hint="eastAsia"/>
          <w:sz w:val="24"/>
          <w:szCs w:val="24"/>
        </w:rPr>
        <w:t>在老师的指导下，</w:t>
      </w:r>
      <w:r>
        <w:rPr>
          <w:rFonts w:ascii="宋体" w:eastAsia="宋体" w:hAnsi="宋体" w:hint="eastAsia"/>
          <w:sz w:val="24"/>
          <w:szCs w:val="24"/>
        </w:rPr>
        <w:t>小朋友</w:t>
      </w:r>
      <w:r w:rsidRPr="00253739">
        <w:rPr>
          <w:rFonts w:ascii="宋体" w:eastAsia="宋体" w:hAnsi="宋体" w:hint="eastAsia"/>
          <w:sz w:val="24"/>
          <w:szCs w:val="24"/>
        </w:rPr>
        <w:t>们开始了他们的创作之旅。他们认真聆听老师的讲解，学习水拓画的基本技巧和创作方法。随后，大家纷纷拿起画笔，蘸取颜料，开始在水面上绘制自己的图案。色彩在水面上自由流动，形成了一幅幅独特的画面。孩子们的脸上洋溢着兴奋和好奇，他们尽情地发挥自己的想象力，用色彩绘制出心中的世界。家长们也积极参与其中，与孩子们一起创作，共同享受这难得的亲子时光。</w:t>
      </w:r>
    </w:p>
    <w:p w14:paraId="476454E8" w14:textId="3DB2E5DB" w:rsidR="005B6603" w:rsidRPr="00253739" w:rsidRDefault="005B6603" w:rsidP="005B6603">
      <w:pPr>
        <w:spacing w:line="300" w:lineRule="auto"/>
        <w:ind w:firstLineChars="200" w:firstLine="480"/>
        <w:jc w:val="center"/>
        <w:rPr>
          <w:rFonts w:ascii="宋体" w:eastAsia="宋体" w:hAnsi="宋体"/>
          <w:sz w:val="24"/>
          <w:szCs w:val="24"/>
        </w:rPr>
      </w:pPr>
      <w:r>
        <w:rPr>
          <w:rFonts w:ascii="宋体" w:eastAsia="宋体" w:hAnsi="宋体" w:hint="eastAsia"/>
          <w:noProof/>
          <w:sz w:val="24"/>
          <w:szCs w:val="24"/>
        </w:rPr>
        <w:drawing>
          <wp:inline distT="0" distB="0" distL="0" distR="0" wp14:anchorId="15F28F14" wp14:editId="0780C7DF">
            <wp:extent cx="2324099" cy="1743636"/>
            <wp:effectExtent l="0" t="0" r="635" b="9525"/>
            <wp:docPr id="124180290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33531" cy="1750712"/>
                    </a:xfrm>
                    <a:prstGeom prst="rect">
                      <a:avLst/>
                    </a:prstGeom>
                    <a:noFill/>
                    <a:ln>
                      <a:noFill/>
                    </a:ln>
                  </pic:spPr>
                </pic:pic>
              </a:graphicData>
            </a:graphic>
          </wp:inline>
        </w:drawing>
      </w:r>
    </w:p>
    <w:p w14:paraId="7C7DA4C8" w14:textId="77777777" w:rsidR="005B6603" w:rsidRDefault="00253739" w:rsidP="005B6603">
      <w:pPr>
        <w:spacing w:line="300" w:lineRule="auto"/>
        <w:ind w:firstLineChars="200" w:firstLine="480"/>
        <w:rPr>
          <w:rFonts w:ascii="宋体" w:eastAsia="宋体" w:hAnsi="宋体"/>
          <w:sz w:val="24"/>
          <w:szCs w:val="24"/>
        </w:rPr>
      </w:pPr>
      <w:r w:rsidRPr="00253739">
        <w:rPr>
          <w:rFonts w:ascii="宋体" w:eastAsia="宋体" w:hAnsi="宋体" w:hint="eastAsia"/>
          <w:sz w:val="24"/>
          <w:szCs w:val="24"/>
        </w:rPr>
        <w:t>随着一把把色彩斑斓的水拓</w:t>
      </w:r>
      <w:proofErr w:type="gramStart"/>
      <w:r w:rsidRPr="00253739">
        <w:rPr>
          <w:rFonts w:ascii="宋体" w:eastAsia="宋体" w:hAnsi="宋体" w:hint="eastAsia"/>
          <w:sz w:val="24"/>
          <w:szCs w:val="24"/>
        </w:rPr>
        <w:t>扇逐渐</w:t>
      </w:r>
      <w:proofErr w:type="gramEnd"/>
      <w:r w:rsidRPr="00253739">
        <w:rPr>
          <w:rFonts w:ascii="宋体" w:eastAsia="宋体" w:hAnsi="宋体" w:hint="eastAsia"/>
          <w:sz w:val="24"/>
          <w:szCs w:val="24"/>
        </w:rPr>
        <w:t>成型，</w:t>
      </w:r>
      <w:r>
        <w:rPr>
          <w:rFonts w:ascii="宋体" w:eastAsia="宋体" w:hAnsi="宋体" w:hint="eastAsia"/>
          <w:sz w:val="24"/>
          <w:szCs w:val="24"/>
        </w:rPr>
        <w:t>小朋友</w:t>
      </w:r>
      <w:r w:rsidRPr="00253739">
        <w:rPr>
          <w:rFonts w:ascii="宋体" w:eastAsia="宋体" w:hAnsi="宋体" w:hint="eastAsia"/>
          <w:sz w:val="24"/>
          <w:szCs w:val="24"/>
        </w:rPr>
        <w:t>们的</w:t>
      </w:r>
      <w:r>
        <w:rPr>
          <w:rFonts w:ascii="宋体" w:eastAsia="宋体" w:hAnsi="宋体" w:hint="eastAsia"/>
          <w:sz w:val="24"/>
          <w:szCs w:val="24"/>
        </w:rPr>
        <w:t>都开心地交流起自己的作品来，</w:t>
      </w:r>
      <w:r w:rsidRPr="00253739">
        <w:rPr>
          <w:rFonts w:ascii="宋体" w:eastAsia="宋体" w:hAnsi="宋体" w:hint="eastAsia"/>
          <w:sz w:val="24"/>
          <w:szCs w:val="24"/>
        </w:rPr>
        <w:t>他们相互欣赏着彼此的作品，现场洋溢着欢乐和谐的氛围。这些水拓</w:t>
      </w:r>
      <w:proofErr w:type="gramStart"/>
      <w:r w:rsidRPr="00253739">
        <w:rPr>
          <w:rFonts w:ascii="宋体" w:eastAsia="宋体" w:hAnsi="宋体" w:hint="eastAsia"/>
          <w:sz w:val="24"/>
          <w:szCs w:val="24"/>
        </w:rPr>
        <w:t>扇不仅</w:t>
      </w:r>
      <w:proofErr w:type="gramEnd"/>
      <w:r w:rsidRPr="00253739">
        <w:rPr>
          <w:rFonts w:ascii="宋体" w:eastAsia="宋体" w:hAnsi="宋体" w:hint="eastAsia"/>
          <w:sz w:val="24"/>
          <w:szCs w:val="24"/>
        </w:rPr>
        <w:t>是一件件精美的工艺品，更是</w:t>
      </w:r>
      <w:r>
        <w:rPr>
          <w:rFonts w:ascii="宋体" w:eastAsia="宋体" w:hAnsi="宋体" w:hint="eastAsia"/>
          <w:sz w:val="24"/>
          <w:szCs w:val="24"/>
        </w:rPr>
        <w:t>同学</w:t>
      </w:r>
      <w:r w:rsidRPr="00253739">
        <w:rPr>
          <w:rFonts w:ascii="宋体" w:eastAsia="宋体" w:hAnsi="宋体" w:hint="eastAsia"/>
          <w:sz w:val="24"/>
          <w:szCs w:val="24"/>
        </w:rPr>
        <w:t>们个性和创意的展现。这次</w:t>
      </w:r>
      <w:proofErr w:type="gramStart"/>
      <w:r w:rsidRPr="00253739">
        <w:rPr>
          <w:rFonts w:ascii="宋体" w:eastAsia="宋体" w:hAnsi="宋体" w:hint="eastAsia"/>
          <w:sz w:val="24"/>
          <w:szCs w:val="24"/>
        </w:rPr>
        <w:t>创意工</w:t>
      </w:r>
      <w:proofErr w:type="gramEnd"/>
      <w:r w:rsidRPr="00253739">
        <w:rPr>
          <w:rFonts w:ascii="宋体" w:eastAsia="宋体" w:hAnsi="宋体" w:hint="eastAsia"/>
          <w:sz w:val="24"/>
          <w:szCs w:val="24"/>
        </w:rPr>
        <w:t>坊活动，</w:t>
      </w:r>
      <w:r>
        <w:rPr>
          <w:rFonts w:ascii="宋体" w:eastAsia="宋体" w:hAnsi="宋体" w:hint="eastAsia"/>
          <w:sz w:val="24"/>
          <w:szCs w:val="24"/>
        </w:rPr>
        <w:t>让所有小朋友们</w:t>
      </w:r>
      <w:r w:rsidRPr="00253739">
        <w:rPr>
          <w:rFonts w:ascii="宋体" w:eastAsia="宋体" w:hAnsi="宋体" w:hint="eastAsia"/>
          <w:sz w:val="24"/>
          <w:szCs w:val="24"/>
        </w:rPr>
        <w:t>对传统工艺有了更深的了解，更</w:t>
      </w:r>
      <w:r>
        <w:rPr>
          <w:rFonts w:ascii="宋体" w:eastAsia="宋体" w:hAnsi="宋体" w:hint="eastAsia"/>
          <w:sz w:val="24"/>
          <w:szCs w:val="24"/>
        </w:rPr>
        <w:t>让他们</w:t>
      </w:r>
      <w:r w:rsidRPr="00253739">
        <w:rPr>
          <w:rFonts w:ascii="宋体" w:eastAsia="宋体" w:hAnsi="宋体" w:hint="eastAsia"/>
          <w:sz w:val="24"/>
          <w:szCs w:val="24"/>
        </w:rPr>
        <w:t>在创作中发现了自己的潜力和可能性</w:t>
      </w:r>
      <w:r w:rsidR="00AD5B12">
        <w:rPr>
          <w:rFonts w:ascii="宋体" w:eastAsia="宋体" w:hAnsi="宋体" w:hint="eastAsia"/>
          <w:sz w:val="24"/>
          <w:szCs w:val="24"/>
        </w:rPr>
        <w:t>，</w:t>
      </w:r>
      <w:r w:rsidRPr="00253739">
        <w:rPr>
          <w:rFonts w:ascii="宋体" w:eastAsia="宋体" w:hAnsi="宋体" w:hint="eastAsia"/>
          <w:sz w:val="24"/>
          <w:szCs w:val="24"/>
        </w:rPr>
        <w:t>为</w:t>
      </w:r>
      <w:r w:rsidR="00AD5B12">
        <w:rPr>
          <w:rFonts w:ascii="宋体" w:eastAsia="宋体" w:hAnsi="宋体" w:hint="eastAsia"/>
          <w:sz w:val="24"/>
          <w:szCs w:val="24"/>
        </w:rPr>
        <w:t>他</w:t>
      </w:r>
      <w:r w:rsidRPr="00253739">
        <w:rPr>
          <w:rFonts w:ascii="宋体" w:eastAsia="宋体" w:hAnsi="宋体" w:hint="eastAsia"/>
          <w:sz w:val="24"/>
          <w:szCs w:val="24"/>
        </w:rPr>
        <w:t>们留下了一段难忘的记忆</w:t>
      </w:r>
      <w:r w:rsidR="00AD5B12">
        <w:rPr>
          <w:rFonts w:ascii="宋体" w:eastAsia="宋体" w:hAnsi="宋体" w:hint="eastAsia"/>
          <w:sz w:val="24"/>
          <w:szCs w:val="24"/>
        </w:rPr>
        <w:t>。</w:t>
      </w:r>
    </w:p>
    <w:p w14:paraId="38679941" w14:textId="564A750A" w:rsidR="005B6603" w:rsidRDefault="005B6603" w:rsidP="005B6603">
      <w:pPr>
        <w:spacing w:line="300" w:lineRule="auto"/>
        <w:ind w:firstLineChars="200" w:firstLine="480"/>
        <w:jc w:val="center"/>
        <w:rPr>
          <w:rFonts w:ascii="宋体" w:eastAsia="宋体" w:hAnsi="宋体"/>
          <w:sz w:val="24"/>
          <w:szCs w:val="24"/>
        </w:rPr>
      </w:pPr>
      <w:r>
        <w:rPr>
          <w:rFonts w:ascii="宋体" w:eastAsia="宋体" w:hAnsi="宋体"/>
          <w:noProof/>
          <w:sz w:val="24"/>
          <w:szCs w:val="24"/>
        </w:rPr>
        <w:lastRenderedPageBreak/>
        <w:drawing>
          <wp:inline distT="0" distB="0" distL="0" distR="0" wp14:anchorId="31A15739" wp14:editId="3410E728">
            <wp:extent cx="2622176" cy="1967266"/>
            <wp:effectExtent l="0" t="0" r="6985" b="0"/>
            <wp:docPr id="881597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35822" cy="1977504"/>
                    </a:xfrm>
                    <a:prstGeom prst="rect">
                      <a:avLst/>
                    </a:prstGeom>
                    <a:noFill/>
                    <a:ln>
                      <a:noFill/>
                    </a:ln>
                  </pic:spPr>
                </pic:pic>
              </a:graphicData>
            </a:graphic>
          </wp:inline>
        </w:drawing>
      </w:r>
    </w:p>
    <w:p w14:paraId="616FF94D" w14:textId="7B27940C" w:rsidR="005B6603" w:rsidRDefault="005B6603" w:rsidP="005B6603">
      <w:pPr>
        <w:spacing w:line="300" w:lineRule="auto"/>
        <w:ind w:firstLineChars="200" w:firstLine="480"/>
        <w:rPr>
          <w:rFonts w:ascii="宋体" w:eastAsia="宋体" w:hAnsi="宋体"/>
          <w:sz w:val="24"/>
          <w:szCs w:val="24"/>
        </w:rPr>
      </w:pPr>
      <w:r w:rsidRPr="005B6603">
        <w:rPr>
          <w:rFonts w:ascii="宋体" w:eastAsia="宋体" w:hAnsi="宋体" w:hint="eastAsia"/>
          <w:sz w:val="24"/>
          <w:szCs w:val="24"/>
        </w:rPr>
        <w:t>“走读运河，不一样的科普世界”</w:t>
      </w:r>
      <w:proofErr w:type="gramStart"/>
      <w:r w:rsidRPr="005B6603">
        <w:rPr>
          <w:rFonts w:ascii="宋体" w:eastAsia="宋体" w:hAnsi="宋体" w:hint="eastAsia"/>
          <w:sz w:val="24"/>
          <w:szCs w:val="24"/>
        </w:rPr>
        <w:t>研</w:t>
      </w:r>
      <w:proofErr w:type="gramEnd"/>
      <w:r w:rsidRPr="005B6603">
        <w:rPr>
          <w:rFonts w:ascii="宋体" w:eastAsia="宋体" w:hAnsi="宋体" w:hint="eastAsia"/>
          <w:sz w:val="24"/>
          <w:szCs w:val="24"/>
        </w:rPr>
        <w:t>学活动圆满结束</w:t>
      </w:r>
      <w:r>
        <w:rPr>
          <w:rFonts w:ascii="宋体" w:eastAsia="宋体" w:hAnsi="宋体" w:hint="eastAsia"/>
          <w:sz w:val="24"/>
          <w:szCs w:val="24"/>
        </w:rPr>
        <w:t>，</w:t>
      </w:r>
      <w:r w:rsidRPr="005B6603">
        <w:rPr>
          <w:rFonts w:ascii="宋体" w:eastAsia="宋体" w:hAnsi="宋体" w:hint="eastAsia"/>
          <w:sz w:val="24"/>
          <w:szCs w:val="24"/>
        </w:rPr>
        <w:t>这场</w:t>
      </w:r>
      <w:proofErr w:type="gramStart"/>
      <w:r>
        <w:rPr>
          <w:rFonts w:ascii="宋体" w:eastAsia="宋体" w:hAnsi="宋体" w:hint="eastAsia"/>
          <w:sz w:val="24"/>
          <w:szCs w:val="24"/>
        </w:rPr>
        <w:t>研</w:t>
      </w:r>
      <w:proofErr w:type="gramEnd"/>
      <w:r>
        <w:rPr>
          <w:rFonts w:ascii="宋体" w:eastAsia="宋体" w:hAnsi="宋体" w:hint="eastAsia"/>
          <w:sz w:val="24"/>
          <w:szCs w:val="24"/>
        </w:rPr>
        <w:t>学</w:t>
      </w:r>
      <w:r w:rsidRPr="005B6603">
        <w:rPr>
          <w:rFonts w:ascii="宋体" w:eastAsia="宋体" w:hAnsi="宋体" w:hint="eastAsia"/>
          <w:sz w:val="24"/>
          <w:szCs w:val="24"/>
        </w:rPr>
        <w:t>不仅为孩子们提供了一个放松身心、拓宽视野的平台，更是“双减”政策下，对教育方式的一种积极探索和实践。在这里，孩子们远离了课本的束缚，通过亲身体验和动手操作，真正感受到了学习的乐趣和文化的魅力。我们相信，这样的活动将有助于激发孩子们的学习兴趣，培养他们的创新精神和实践能力，为他们未来的成长奠定坚实的基础。拱</w:t>
      </w:r>
      <w:proofErr w:type="gramStart"/>
      <w:r w:rsidRPr="005B6603">
        <w:rPr>
          <w:rFonts w:ascii="宋体" w:eastAsia="宋体" w:hAnsi="宋体" w:hint="eastAsia"/>
          <w:sz w:val="24"/>
          <w:szCs w:val="24"/>
        </w:rPr>
        <w:t>墅</w:t>
      </w:r>
      <w:proofErr w:type="gramEnd"/>
      <w:r w:rsidRPr="005B6603">
        <w:rPr>
          <w:rFonts w:ascii="宋体" w:eastAsia="宋体" w:hAnsi="宋体" w:hint="eastAsia"/>
          <w:sz w:val="24"/>
          <w:szCs w:val="24"/>
        </w:rPr>
        <w:t>区科协将继续携手各方，为孩子们创造更多这样的学习机会，让“双减”政策的红利</w:t>
      </w:r>
      <w:proofErr w:type="gramStart"/>
      <w:r w:rsidRPr="005B6603">
        <w:rPr>
          <w:rFonts w:ascii="宋体" w:eastAsia="宋体" w:hAnsi="宋体" w:hint="eastAsia"/>
          <w:sz w:val="24"/>
          <w:szCs w:val="24"/>
        </w:rPr>
        <w:t>惠及每</w:t>
      </w:r>
      <w:proofErr w:type="gramEnd"/>
      <w:r w:rsidRPr="005B6603">
        <w:rPr>
          <w:rFonts w:ascii="宋体" w:eastAsia="宋体" w:hAnsi="宋体" w:hint="eastAsia"/>
          <w:sz w:val="24"/>
          <w:szCs w:val="24"/>
        </w:rPr>
        <w:t>一个孩子，共同开启孩子们智慧与才能的无限可能。</w:t>
      </w:r>
    </w:p>
    <w:p w14:paraId="1F97ED9A" w14:textId="6954E4D2" w:rsidR="009D743A" w:rsidRPr="00253739" w:rsidRDefault="00AE6C7C" w:rsidP="00AE6C7C">
      <w:pPr>
        <w:spacing w:line="300" w:lineRule="auto"/>
        <w:ind w:firstLineChars="200" w:firstLine="480"/>
        <w:rPr>
          <w:rFonts w:ascii="宋体" w:eastAsia="宋体" w:hAnsi="宋体"/>
          <w:sz w:val="24"/>
          <w:szCs w:val="24"/>
        </w:rPr>
      </w:pPr>
      <w:r w:rsidRPr="00AE6C7C">
        <w:rPr>
          <w:rFonts w:ascii="宋体" w:eastAsia="宋体" w:hAnsi="宋体" w:hint="eastAsia"/>
          <w:sz w:val="24"/>
          <w:szCs w:val="24"/>
        </w:rPr>
        <w:t>拱</w:t>
      </w:r>
      <w:proofErr w:type="gramStart"/>
      <w:r w:rsidRPr="00AE6C7C">
        <w:rPr>
          <w:rFonts w:ascii="宋体" w:eastAsia="宋体" w:hAnsi="宋体" w:hint="eastAsia"/>
          <w:sz w:val="24"/>
          <w:szCs w:val="24"/>
        </w:rPr>
        <w:t>墅</w:t>
      </w:r>
      <w:proofErr w:type="gramEnd"/>
      <w:r w:rsidRPr="00AE6C7C">
        <w:rPr>
          <w:rFonts w:ascii="宋体" w:eastAsia="宋体" w:hAnsi="宋体" w:hint="eastAsia"/>
          <w:sz w:val="24"/>
          <w:szCs w:val="24"/>
        </w:rPr>
        <w:t>区</w:t>
      </w:r>
      <w:r>
        <w:rPr>
          <w:rFonts w:ascii="宋体" w:eastAsia="宋体" w:hAnsi="宋体" w:hint="eastAsia"/>
          <w:sz w:val="24"/>
          <w:szCs w:val="24"/>
        </w:rPr>
        <w:t>科协</w:t>
      </w:r>
      <w:r w:rsidRPr="00AE6C7C">
        <w:rPr>
          <w:rFonts w:ascii="宋体" w:eastAsia="宋体" w:hAnsi="宋体" w:hint="eastAsia"/>
          <w:sz w:val="24"/>
          <w:szCs w:val="24"/>
        </w:rPr>
        <w:t>今年精心打造了《走读运河，不一样的科普世界》</w:t>
      </w:r>
      <w:proofErr w:type="gramStart"/>
      <w:r w:rsidRPr="00AE6C7C">
        <w:rPr>
          <w:rFonts w:ascii="宋体" w:eastAsia="宋体" w:hAnsi="宋体" w:hint="eastAsia"/>
          <w:sz w:val="24"/>
          <w:szCs w:val="24"/>
        </w:rPr>
        <w:t>研</w:t>
      </w:r>
      <w:proofErr w:type="gramEnd"/>
      <w:r w:rsidRPr="00AE6C7C">
        <w:rPr>
          <w:rFonts w:ascii="宋体" w:eastAsia="宋体" w:hAnsi="宋体" w:hint="eastAsia"/>
          <w:sz w:val="24"/>
          <w:szCs w:val="24"/>
        </w:rPr>
        <w:t>学</w:t>
      </w:r>
      <w:r>
        <w:rPr>
          <w:rFonts w:ascii="宋体" w:eastAsia="宋体" w:hAnsi="宋体" w:hint="eastAsia"/>
          <w:sz w:val="24"/>
          <w:szCs w:val="24"/>
        </w:rPr>
        <w:t>手册</w:t>
      </w:r>
      <w:r w:rsidRPr="00AE6C7C">
        <w:rPr>
          <w:rFonts w:ascii="宋体" w:eastAsia="宋体" w:hAnsi="宋体" w:hint="eastAsia"/>
          <w:sz w:val="24"/>
          <w:szCs w:val="24"/>
        </w:rPr>
        <w:t>，旨在引领孩子们跟随</w:t>
      </w:r>
      <w:r w:rsidR="00FC3AD9">
        <w:rPr>
          <w:rFonts w:ascii="宋体" w:eastAsia="宋体" w:hAnsi="宋体" w:hint="eastAsia"/>
          <w:sz w:val="24"/>
          <w:szCs w:val="24"/>
        </w:rPr>
        <w:t>科协</w:t>
      </w:r>
      <w:r w:rsidRPr="00AE6C7C">
        <w:rPr>
          <w:rFonts w:ascii="宋体" w:eastAsia="宋体" w:hAnsi="宋体" w:hint="eastAsia"/>
          <w:sz w:val="24"/>
          <w:szCs w:val="24"/>
        </w:rPr>
        <w:t>，踏入科学研究的殿堂，激发他们与科学世界的对话。随着科普日历的翻页，孩子们将经历四季的变换，通过运河基地的</w:t>
      </w:r>
      <w:proofErr w:type="gramStart"/>
      <w:r w:rsidRPr="00AE6C7C">
        <w:rPr>
          <w:rFonts w:ascii="宋体" w:eastAsia="宋体" w:hAnsi="宋体" w:hint="eastAsia"/>
          <w:sz w:val="24"/>
          <w:szCs w:val="24"/>
        </w:rPr>
        <w:t>研</w:t>
      </w:r>
      <w:proofErr w:type="gramEnd"/>
      <w:r w:rsidRPr="00AE6C7C">
        <w:rPr>
          <w:rFonts w:ascii="宋体" w:eastAsia="宋体" w:hAnsi="宋体" w:hint="eastAsia"/>
          <w:sz w:val="24"/>
          <w:szCs w:val="24"/>
        </w:rPr>
        <w:t>学漫画，探索十二月令的科普知识，在旅行中学习，在学习中旅行。同时，用户还可以通过下载科普中国</w:t>
      </w:r>
      <w:r>
        <w:rPr>
          <w:rFonts w:ascii="宋体" w:eastAsia="宋体" w:hAnsi="宋体" w:hint="eastAsia"/>
          <w:sz w:val="24"/>
          <w:szCs w:val="24"/>
        </w:rPr>
        <w:t>APP</w:t>
      </w:r>
      <w:r w:rsidRPr="00AE6C7C">
        <w:rPr>
          <w:rFonts w:ascii="宋体" w:eastAsia="宋体" w:hAnsi="宋体" w:hint="eastAsia"/>
          <w:sz w:val="24"/>
          <w:szCs w:val="24"/>
        </w:rPr>
        <w:t>，实现随时随地的科普学习。展望未来，拱</w:t>
      </w:r>
      <w:proofErr w:type="gramStart"/>
      <w:r w:rsidRPr="00AE6C7C">
        <w:rPr>
          <w:rFonts w:ascii="宋体" w:eastAsia="宋体" w:hAnsi="宋体" w:hint="eastAsia"/>
          <w:sz w:val="24"/>
          <w:szCs w:val="24"/>
        </w:rPr>
        <w:t>墅</w:t>
      </w:r>
      <w:proofErr w:type="gramEnd"/>
      <w:r w:rsidRPr="00AE6C7C">
        <w:rPr>
          <w:rFonts w:ascii="宋体" w:eastAsia="宋体" w:hAnsi="宋体" w:hint="eastAsia"/>
          <w:sz w:val="24"/>
          <w:szCs w:val="24"/>
        </w:rPr>
        <w:t>区科协将继续关注科研工作者的家庭，满足社会大众的科普需求，致力于提升公众的科学素养，并推动科技教育向更高层次发展。</w:t>
      </w:r>
    </w:p>
    <w:sectPr w:rsidR="009D743A" w:rsidRPr="0025373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E4F650" w14:textId="77777777" w:rsidR="004F0566" w:rsidRDefault="004F0566" w:rsidP="009D743A">
      <w:r>
        <w:separator/>
      </w:r>
    </w:p>
  </w:endnote>
  <w:endnote w:type="continuationSeparator" w:id="0">
    <w:p w14:paraId="61D07EFC" w14:textId="77777777" w:rsidR="004F0566" w:rsidRDefault="004F0566" w:rsidP="009D7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C62DEF" w14:textId="77777777" w:rsidR="004F0566" w:rsidRDefault="004F0566" w:rsidP="009D743A">
      <w:r>
        <w:separator/>
      </w:r>
    </w:p>
  </w:footnote>
  <w:footnote w:type="continuationSeparator" w:id="0">
    <w:p w14:paraId="18E49443" w14:textId="77777777" w:rsidR="004F0566" w:rsidRDefault="004F0566" w:rsidP="009D743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739"/>
    <w:rsid w:val="00253739"/>
    <w:rsid w:val="003431BD"/>
    <w:rsid w:val="003E20F9"/>
    <w:rsid w:val="004F0566"/>
    <w:rsid w:val="0051532C"/>
    <w:rsid w:val="005A15FF"/>
    <w:rsid w:val="005B6603"/>
    <w:rsid w:val="00760F6E"/>
    <w:rsid w:val="009D743A"/>
    <w:rsid w:val="00AD5B12"/>
    <w:rsid w:val="00AE6C7C"/>
    <w:rsid w:val="00B15C21"/>
    <w:rsid w:val="00B74B20"/>
    <w:rsid w:val="00C430E0"/>
    <w:rsid w:val="00FC3A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E87D42"/>
  <w15:chartTrackingRefBased/>
  <w15:docId w15:val="{15495664-F2EB-43AC-816B-E8DAAF3ED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D743A"/>
    <w:pPr>
      <w:tabs>
        <w:tab w:val="center" w:pos="4153"/>
        <w:tab w:val="right" w:pos="8306"/>
      </w:tabs>
      <w:snapToGrid w:val="0"/>
      <w:jc w:val="center"/>
    </w:pPr>
    <w:rPr>
      <w:sz w:val="18"/>
      <w:szCs w:val="18"/>
    </w:rPr>
  </w:style>
  <w:style w:type="character" w:customStyle="1" w:styleId="a4">
    <w:name w:val="页眉 字符"/>
    <w:basedOn w:val="a0"/>
    <w:link w:val="a3"/>
    <w:uiPriority w:val="99"/>
    <w:rsid w:val="009D743A"/>
    <w:rPr>
      <w:sz w:val="18"/>
      <w:szCs w:val="18"/>
    </w:rPr>
  </w:style>
  <w:style w:type="paragraph" w:styleId="a5">
    <w:name w:val="footer"/>
    <w:basedOn w:val="a"/>
    <w:link w:val="a6"/>
    <w:uiPriority w:val="99"/>
    <w:unhideWhenUsed/>
    <w:rsid w:val="009D743A"/>
    <w:pPr>
      <w:tabs>
        <w:tab w:val="center" w:pos="4153"/>
        <w:tab w:val="right" w:pos="8306"/>
      </w:tabs>
      <w:snapToGrid w:val="0"/>
      <w:jc w:val="left"/>
    </w:pPr>
    <w:rPr>
      <w:sz w:val="18"/>
      <w:szCs w:val="18"/>
    </w:rPr>
  </w:style>
  <w:style w:type="character" w:customStyle="1" w:styleId="a6">
    <w:name w:val="页脚 字符"/>
    <w:basedOn w:val="a0"/>
    <w:link w:val="a5"/>
    <w:uiPriority w:val="99"/>
    <w:rsid w:val="009D743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0567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321</Words>
  <Characters>1833</Characters>
  <Application>Microsoft Office Word</Application>
  <DocSecurity>0</DocSecurity>
  <Lines>15</Lines>
  <Paragraphs>4</Paragraphs>
  <ScaleCrop>false</ScaleCrop>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昊瑜 谢</dc:creator>
  <cp:keywords/>
  <dc:description/>
  <cp:lastModifiedBy>昊瑜 谢</cp:lastModifiedBy>
  <cp:revision>7</cp:revision>
  <dcterms:created xsi:type="dcterms:W3CDTF">2024-06-04T10:23:00Z</dcterms:created>
  <dcterms:modified xsi:type="dcterms:W3CDTF">2024-06-04T11:09:00Z</dcterms:modified>
</cp:coreProperties>
</file>