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BEC8A" w14:textId="39BC3BB0" w:rsidR="00F85389" w:rsidRPr="00727AD0" w:rsidRDefault="00F85389" w:rsidP="00F85389">
      <w:pPr>
        <w:jc w:val="right"/>
        <w:rPr>
          <w:rFonts w:ascii="Times New Roman" w:hAnsi="Times New Roman" w:cs="Times New Roman"/>
        </w:rPr>
      </w:pPr>
      <w:r w:rsidRPr="00A56BCB">
        <w:rPr>
          <w:rFonts w:ascii="Times New Roman" w:hAnsi="Times New Roman" w:cs="Times New Roman"/>
          <w:b/>
        </w:rPr>
        <w:t>Prepared By:</w:t>
      </w:r>
      <w:r>
        <w:rPr>
          <w:rFonts w:ascii="Times New Roman" w:hAnsi="Times New Roman" w:cs="Times New Roman"/>
        </w:rPr>
        <w:br/>
        <w:t>Kyle Bjornson (100936493)</w:t>
      </w:r>
    </w:p>
    <w:p w14:paraId="0E1E59B4" w14:textId="77777777" w:rsidR="00F85389" w:rsidRPr="00BD4EF1" w:rsidRDefault="00F85389" w:rsidP="00F85389">
      <w:pPr>
        <w:jc w:val="right"/>
        <w:rPr>
          <w:rFonts w:ascii="Times New Roman" w:hAnsi="Times New Roman" w:cs="Times New Roman"/>
        </w:rPr>
      </w:pPr>
      <w:r w:rsidRPr="00A56BCB">
        <w:rPr>
          <w:rFonts w:ascii="Times New Roman" w:hAnsi="Times New Roman" w:cs="Times New Roman"/>
          <w:b/>
        </w:rPr>
        <w:t>Prepared For:</w:t>
      </w:r>
      <w:r w:rsidRPr="00727AD0">
        <w:rPr>
          <w:rFonts w:ascii="Times New Roman" w:hAnsi="Times New Roman" w:cs="Times New Roman"/>
        </w:rPr>
        <w:br/>
        <w:t xml:space="preserve">Dr. Gabriel </w:t>
      </w:r>
      <w:proofErr w:type="spellStart"/>
      <w:r w:rsidRPr="00727AD0">
        <w:rPr>
          <w:rFonts w:ascii="Times New Roman" w:hAnsi="Times New Roman" w:cs="Times New Roman"/>
        </w:rPr>
        <w:t>Wainer</w:t>
      </w:r>
      <w:proofErr w:type="spellEnd"/>
    </w:p>
    <w:p w14:paraId="3D6413B3" w14:textId="32745A3B" w:rsidR="00F85389" w:rsidRPr="003120C7" w:rsidRDefault="007037FA" w:rsidP="00F85389">
      <w:pPr>
        <w:pStyle w:val="Title"/>
        <w:jc w:val="center"/>
        <w:rPr>
          <w:rFonts w:ascii="Times New Roman" w:hAnsi="Times New Roman" w:cs="Times New Roman"/>
          <w:sz w:val="32"/>
        </w:rPr>
      </w:pPr>
      <w:r w:rsidRPr="003120C7">
        <w:rPr>
          <w:rFonts w:ascii="Times New Roman" w:hAnsi="Times New Roman" w:cs="Times New Roman"/>
          <w:sz w:val="32"/>
        </w:rPr>
        <w:t xml:space="preserve">Modelling </w:t>
      </w:r>
      <w:r w:rsidR="00FA42A4" w:rsidRPr="003120C7">
        <w:rPr>
          <w:rFonts w:ascii="Times New Roman" w:hAnsi="Times New Roman" w:cs="Times New Roman"/>
          <w:sz w:val="32"/>
        </w:rPr>
        <w:t xml:space="preserve">Rust Propagation </w:t>
      </w:r>
      <w:r w:rsidR="0048793A">
        <w:rPr>
          <w:rFonts w:ascii="Times New Roman" w:hAnsi="Times New Roman" w:cs="Times New Roman"/>
          <w:sz w:val="32"/>
        </w:rPr>
        <w:t>using Cell-</w:t>
      </w:r>
      <w:r w:rsidR="00FA42A4" w:rsidRPr="003120C7">
        <w:rPr>
          <w:rFonts w:ascii="Times New Roman" w:hAnsi="Times New Roman" w:cs="Times New Roman"/>
          <w:sz w:val="32"/>
        </w:rPr>
        <w:t xml:space="preserve">DEVS </w:t>
      </w:r>
    </w:p>
    <w:p w14:paraId="481FED8F" w14:textId="1CD9A993" w:rsidR="008C0008" w:rsidRPr="00E6678D" w:rsidRDefault="00E62149" w:rsidP="00E6678D">
      <w:pPr>
        <w:pStyle w:val="Title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 2</w:t>
      </w:r>
      <w:r w:rsidR="00F85389" w:rsidRPr="00AA061F">
        <w:rPr>
          <w:rFonts w:ascii="Times New Roman" w:hAnsi="Times New Roman" w:cs="Times New Roman"/>
          <w:sz w:val="24"/>
        </w:rPr>
        <w:t xml:space="preserve"> – SYSC</w:t>
      </w:r>
      <w:r w:rsidR="00F85389">
        <w:rPr>
          <w:rFonts w:ascii="Times New Roman" w:hAnsi="Times New Roman" w:cs="Times New Roman"/>
          <w:sz w:val="24"/>
        </w:rPr>
        <w:t xml:space="preserve"> </w:t>
      </w:r>
      <w:r w:rsidR="00F85389" w:rsidRPr="00AA061F">
        <w:rPr>
          <w:rFonts w:ascii="Times New Roman" w:hAnsi="Times New Roman" w:cs="Times New Roman"/>
          <w:sz w:val="24"/>
        </w:rPr>
        <w:t>5104 – Fall 2018</w:t>
      </w:r>
    </w:p>
    <w:p w14:paraId="6FFA33F4" w14:textId="058B2388" w:rsidR="00860758" w:rsidRPr="00860758" w:rsidRDefault="00D014AD" w:rsidP="00860758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 Proposal</w:t>
      </w:r>
    </w:p>
    <w:p w14:paraId="4A9ED994" w14:textId="77777777" w:rsidR="00860758" w:rsidRDefault="00860758">
      <w:pPr>
        <w:rPr>
          <w:rFonts w:ascii="Times New Roman" w:hAnsi="Times New Roman" w:cs="Times New Roman"/>
        </w:rPr>
      </w:pPr>
    </w:p>
    <w:p w14:paraId="18CB69A3" w14:textId="5220AD22" w:rsidR="008A4DAA" w:rsidRDefault="00DD52E6">
      <w:pPr>
        <w:rPr>
          <w:rFonts w:ascii="Times New Roman" w:hAnsi="Times New Roman" w:cs="Times New Roman"/>
        </w:rPr>
      </w:pPr>
      <w:r w:rsidRPr="00EB6FD5">
        <w:rPr>
          <w:rFonts w:ascii="Times New Roman" w:hAnsi="Times New Roman" w:cs="Times New Roman"/>
        </w:rPr>
        <w:t>I propose modelling rust propagation</w:t>
      </w:r>
      <w:r w:rsidR="0051108D">
        <w:rPr>
          <w:rFonts w:ascii="Times New Roman" w:hAnsi="Times New Roman" w:cs="Times New Roman"/>
        </w:rPr>
        <w:t xml:space="preserve"> using Cell-</w:t>
      </w:r>
      <w:r w:rsidR="007B16B3">
        <w:rPr>
          <w:rFonts w:ascii="Times New Roman" w:hAnsi="Times New Roman" w:cs="Times New Roman"/>
        </w:rPr>
        <w:t>DEVS</w:t>
      </w:r>
      <w:r w:rsidR="00AC4970">
        <w:rPr>
          <w:rFonts w:ascii="Times New Roman" w:hAnsi="Times New Roman" w:cs="Times New Roman"/>
        </w:rPr>
        <w:t xml:space="preserve">, </w:t>
      </w:r>
      <w:r w:rsidR="005D25FA">
        <w:rPr>
          <w:rFonts w:ascii="Times New Roman" w:hAnsi="Times New Roman" w:cs="Times New Roman"/>
        </w:rPr>
        <w:t xml:space="preserve">based on the model discussed in [1]. </w:t>
      </w:r>
      <w:r w:rsidR="00714F1E">
        <w:rPr>
          <w:rFonts w:ascii="Times New Roman" w:hAnsi="Times New Roman" w:cs="Times New Roman"/>
        </w:rPr>
        <w:t xml:space="preserve">The model defines </w:t>
      </w:r>
      <w:r w:rsidR="00CA5671">
        <w:rPr>
          <w:rFonts w:ascii="Times New Roman" w:hAnsi="Times New Roman" w:cs="Times New Roman"/>
        </w:rPr>
        <w:t>a three-dimensional cell space</w:t>
      </w:r>
      <w:r w:rsidR="008F1A4B">
        <w:rPr>
          <w:rFonts w:ascii="Times New Roman" w:hAnsi="Times New Roman" w:cs="Times New Roman"/>
        </w:rPr>
        <w:t>. E</w:t>
      </w:r>
      <w:r w:rsidR="004C6DAD">
        <w:rPr>
          <w:rFonts w:ascii="Times New Roman" w:hAnsi="Times New Roman" w:cs="Times New Roman"/>
        </w:rPr>
        <w:t>ach cell</w:t>
      </w:r>
      <w:r w:rsidR="008F1A4B">
        <w:rPr>
          <w:rFonts w:ascii="Times New Roman" w:hAnsi="Times New Roman" w:cs="Times New Roman"/>
        </w:rPr>
        <w:t xml:space="preserve"> has a degree of rust progression</w:t>
      </w:r>
      <w:r w:rsidR="004C6DAD">
        <w:rPr>
          <w:rFonts w:ascii="Times New Roman" w:hAnsi="Times New Roman" w:cs="Times New Roman"/>
        </w:rPr>
        <w:t xml:space="preserve"> state </w:t>
      </w:r>
      <w:r w:rsidR="00203096">
        <w:rPr>
          <w:rFonts w:ascii="Times New Roman" w:hAnsi="Times New Roman" w:cs="Times New Roman"/>
        </w:rPr>
        <w:t>with</w:t>
      </w:r>
      <w:r w:rsidR="004C6DAD">
        <w:rPr>
          <w:rFonts w:ascii="Times New Roman" w:hAnsi="Times New Roman" w:cs="Times New Roman"/>
        </w:rPr>
        <w:t xml:space="preserve"> a value from 0 meaning no rust, to ~90 meaning </w:t>
      </w:r>
      <w:r w:rsidR="00904D2E">
        <w:rPr>
          <w:rFonts w:ascii="Times New Roman" w:hAnsi="Times New Roman" w:cs="Times New Roman"/>
        </w:rPr>
        <w:t xml:space="preserve">the </w:t>
      </w:r>
      <w:r w:rsidR="004C6DAD">
        <w:rPr>
          <w:rFonts w:ascii="Times New Roman" w:hAnsi="Times New Roman" w:cs="Times New Roman"/>
        </w:rPr>
        <w:t>rust has penetrated the material.</w:t>
      </w:r>
      <w:r w:rsidR="008F1A4B">
        <w:rPr>
          <w:rFonts w:ascii="Times New Roman" w:hAnsi="Times New Roman" w:cs="Times New Roman"/>
        </w:rPr>
        <w:t xml:space="preserve"> </w:t>
      </w:r>
      <w:r w:rsidR="0071647A">
        <w:rPr>
          <w:rFonts w:ascii="Times New Roman" w:hAnsi="Times New Roman" w:cs="Times New Roman"/>
        </w:rPr>
        <w:t>The range in</w:t>
      </w:r>
      <w:r w:rsidR="009C6E97">
        <w:rPr>
          <w:rFonts w:ascii="Times New Roman" w:hAnsi="Times New Roman" w:cs="Times New Roman"/>
        </w:rPr>
        <w:t xml:space="preserve"> between those values represent</w:t>
      </w:r>
      <w:r w:rsidR="004B6F53">
        <w:rPr>
          <w:rFonts w:ascii="Times New Roman" w:hAnsi="Times New Roman" w:cs="Times New Roman"/>
        </w:rPr>
        <w:t>s</w:t>
      </w:r>
      <w:r w:rsidR="009C6E97">
        <w:rPr>
          <w:rFonts w:ascii="Times New Roman" w:hAnsi="Times New Roman" w:cs="Times New Roman"/>
        </w:rPr>
        <w:t xml:space="preserve"> </w:t>
      </w:r>
      <w:r w:rsidR="00601B28">
        <w:rPr>
          <w:rFonts w:ascii="Times New Roman" w:hAnsi="Times New Roman" w:cs="Times New Roman"/>
        </w:rPr>
        <w:t>the progression of rust in that cell.</w:t>
      </w:r>
    </w:p>
    <w:p w14:paraId="68883087" w14:textId="77777777" w:rsidR="004E648F" w:rsidRDefault="00E755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  <w:r w:rsidR="008F1A4B">
        <w:rPr>
          <w:rFonts w:ascii="Times New Roman" w:hAnsi="Times New Roman" w:cs="Times New Roman"/>
        </w:rPr>
        <w:t xml:space="preserve"> defines the incidence rate of rust being 0.001%. In other words, at any time step a cell with no rust, and no adjacent rust will have a 0.00</w:t>
      </w:r>
      <w:r w:rsidR="00B53B8D">
        <w:rPr>
          <w:rFonts w:ascii="Times New Roman" w:hAnsi="Times New Roman" w:cs="Times New Roman"/>
        </w:rPr>
        <w:t xml:space="preserve">1% chance of generating one degree of rust. </w:t>
      </w:r>
      <w:r w:rsidR="00EC0C1C">
        <w:rPr>
          <w:rFonts w:ascii="Times New Roman" w:hAnsi="Times New Roman" w:cs="Times New Roman"/>
        </w:rPr>
        <w:t>After that,</w:t>
      </w:r>
      <w:r w:rsidR="00F77597">
        <w:rPr>
          <w:rFonts w:ascii="Times New Roman" w:hAnsi="Times New Roman" w:cs="Times New Roman"/>
        </w:rPr>
        <w:t xml:space="preserve"> any cell with at least 1 degree of rust</w:t>
      </w:r>
      <w:r w:rsidR="00AE2AA1">
        <w:rPr>
          <w:rFonts w:ascii="Times New Roman" w:hAnsi="Times New Roman" w:cs="Times New Roman"/>
        </w:rPr>
        <w:t xml:space="preserve"> will </w:t>
      </w:r>
      <w:r w:rsidR="00EC0C1C">
        <w:rPr>
          <w:rFonts w:ascii="Times New Roman" w:hAnsi="Times New Roman" w:cs="Times New Roman"/>
        </w:rPr>
        <w:t xml:space="preserve">each </w:t>
      </w:r>
      <w:r w:rsidR="00AE2AA1">
        <w:rPr>
          <w:rFonts w:ascii="Times New Roman" w:hAnsi="Times New Roman" w:cs="Times New Roman"/>
        </w:rPr>
        <w:t>will generate</w:t>
      </w:r>
      <w:r w:rsidR="00EC0C1C">
        <w:rPr>
          <w:rFonts w:ascii="Times New Roman" w:hAnsi="Times New Roman" w:cs="Times New Roman"/>
        </w:rPr>
        <w:t xml:space="preserve"> a propagation </w:t>
      </w:r>
      <w:r w:rsidR="00AE2AA1">
        <w:rPr>
          <w:rFonts w:ascii="Times New Roman" w:hAnsi="Times New Roman" w:cs="Times New Roman"/>
        </w:rPr>
        <w:t>of rust to an adjacent cell following the rules defined in [1].</w:t>
      </w:r>
      <w:r w:rsidR="00677B8A">
        <w:rPr>
          <w:rFonts w:ascii="Times New Roman" w:hAnsi="Times New Roman" w:cs="Times New Roman"/>
        </w:rPr>
        <w:t xml:space="preserve"> </w:t>
      </w:r>
    </w:p>
    <w:p w14:paraId="31E627F9" w14:textId="216D3FE0" w:rsidR="003F18E5" w:rsidRDefault="003F1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</w:t>
      </w:r>
      <w:r w:rsidR="003D1B2E">
        <w:rPr>
          <w:rFonts w:ascii="Times New Roman" w:hAnsi="Times New Roman" w:cs="Times New Roman"/>
        </w:rPr>
        <w:t xml:space="preserve">erally, the rules define vectors based on </w:t>
      </w:r>
      <w:r w:rsidR="00CE156B">
        <w:rPr>
          <w:rFonts w:ascii="Times New Roman" w:hAnsi="Times New Roman" w:cs="Times New Roman"/>
        </w:rPr>
        <w:t xml:space="preserve">neighbors and a direction of gravity. </w:t>
      </w:r>
      <w:r w:rsidR="00C24EE6">
        <w:rPr>
          <w:rFonts w:ascii="Times New Roman" w:hAnsi="Times New Roman" w:cs="Times New Roman"/>
        </w:rPr>
        <w:t xml:space="preserve">These </w:t>
      </w:r>
      <w:r w:rsidR="008F0C1F">
        <w:rPr>
          <w:rFonts w:ascii="Times New Roman" w:hAnsi="Times New Roman" w:cs="Times New Roman"/>
        </w:rPr>
        <w:t>rules decide</w:t>
      </w:r>
      <w:r w:rsidR="00C24EE6">
        <w:rPr>
          <w:rFonts w:ascii="Times New Roman" w:hAnsi="Times New Roman" w:cs="Times New Roman"/>
        </w:rPr>
        <w:t xml:space="preserve"> the pseudo random propagation of rust to the next cell.</w:t>
      </w:r>
      <w:r w:rsidR="00824CDA">
        <w:rPr>
          <w:rFonts w:ascii="Times New Roman" w:hAnsi="Times New Roman" w:cs="Times New Roman"/>
        </w:rPr>
        <w:t xml:space="preserve"> </w:t>
      </w:r>
      <w:r w:rsidR="004E648F">
        <w:rPr>
          <w:rFonts w:ascii="Times New Roman" w:hAnsi="Times New Roman" w:cs="Times New Roman"/>
        </w:rPr>
        <w:t>The authors of [1] explain more in depth the propagation schem</w:t>
      </w:r>
      <w:r w:rsidR="00E2657B">
        <w:rPr>
          <w:rFonts w:ascii="Times New Roman" w:hAnsi="Times New Roman" w:cs="Times New Roman"/>
        </w:rPr>
        <w:t>e used in a previous paper [2].</w:t>
      </w:r>
    </w:p>
    <w:p w14:paraId="0996E566" w14:textId="2CCEAA01" w:rsidR="0055758E" w:rsidRDefault="0051108D" w:rsidP="00EB6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begin by developing a Cell-DEVS </w:t>
      </w:r>
      <w:r w:rsidR="006F552D">
        <w:rPr>
          <w:rFonts w:ascii="Times New Roman" w:hAnsi="Times New Roman" w:cs="Times New Roman"/>
        </w:rPr>
        <w:t xml:space="preserve">model in two </w:t>
      </w:r>
      <w:r w:rsidR="00753F25">
        <w:rPr>
          <w:rFonts w:ascii="Times New Roman" w:hAnsi="Times New Roman" w:cs="Times New Roman"/>
        </w:rPr>
        <w:t>dimensions and</w:t>
      </w:r>
      <w:r w:rsidR="006F552D">
        <w:rPr>
          <w:rFonts w:ascii="Times New Roman" w:hAnsi="Times New Roman" w:cs="Times New Roman"/>
        </w:rPr>
        <w:t xml:space="preserve"> </w:t>
      </w:r>
      <w:r w:rsidR="002E4336">
        <w:rPr>
          <w:rFonts w:ascii="Times New Roman" w:hAnsi="Times New Roman" w:cs="Times New Roman"/>
        </w:rPr>
        <w:t xml:space="preserve">if time permits </w:t>
      </w:r>
      <w:r w:rsidR="00D70026">
        <w:rPr>
          <w:rFonts w:ascii="Times New Roman" w:hAnsi="Times New Roman" w:cs="Times New Roman"/>
        </w:rPr>
        <w:t>scale up to three dimensions.</w:t>
      </w:r>
      <w:r w:rsidR="002F22E5">
        <w:rPr>
          <w:rFonts w:ascii="Times New Roman" w:hAnsi="Times New Roman" w:cs="Times New Roman"/>
        </w:rPr>
        <w:t xml:space="preserve"> </w:t>
      </w:r>
    </w:p>
    <w:p w14:paraId="0F5CC44E" w14:textId="22DEA5B9" w:rsidR="007B3274" w:rsidRDefault="007B3274" w:rsidP="00EB6FD5">
      <w:pPr>
        <w:rPr>
          <w:rFonts w:ascii="Times New Roman" w:hAnsi="Times New Roman" w:cs="Times New Roman"/>
        </w:rPr>
      </w:pPr>
    </w:p>
    <w:p w14:paraId="52886C71" w14:textId="77777777" w:rsidR="006250A2" w:rsidRDefault="006250A2" w:rsidP="00EB6FD5">
      <w:pPr>
        <w:rPr>
          <w:rFonts w:ascii="Times New Roman" w:hAnsi="Times New Roman" w:cs="Times New Roman"/>
        </w:rPr>
      </w:pPr>
    </w:p>
    <w:p w14:paraId="584193ED" w14:textId="67EB6D4E" w:rsidR="007B3274" w:rsidRDefault="007B3274" w:rsidP="007B3274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Proposal Modifications</w:t>
      </w:r>
    </w:p>
    <w:p w14:paraId="4DCD33F5" w14:textId="544F2A0D" w:rsidR="00432475" w:rsidRDefault="00432475" w:rsidP="00432475"/>
    <w:p w14:paraId="38BC621B" w14:textId="77777777" w:rsidR="005A2D95" w:rsidRDefault="00432475" w:rsidP="00432475">
      <w:pPr>
        <w:rPr>
          <w:rFonts w:ascii="Times New Roman" w:hAnsi="Times New Roman" w:cs="Times New Roman"/>
        </w:rPr>
      </w:pPr>
      <w:r w:rsidRPr="00140957">
        <w:rPr>
          <w:rFonts w:ascii="Times New Roman" w:hAnsi="Times New Roman" w:cs="Times New Roman"/>
        </w:rPr>
        <w:t xml:space="preserve">After the initial proposal, I decided to focus </w:t>
      </w:r>
      <w:r w:rsidR="004226C2" w:rsidRPr="00140957">
        <w:rPr>
          <w:rFonts w:ascii="Times New Roman" w:hAnsi="Times New Roman" w:cs="Times New Roman"/>
        </w:rPr>
        <w:t xml:space="preserve">on </w:t>
      </w:r>
      <w:r w:rsidR="00983018">
        <w:rPr>
          <w:rFonts w:ascii="Times New Roman" w:hAnsi="Times New Roman" w:cs="Times New Roman"/>
        </w:rPr>
        <w:t>a</w:t>
      </w:r>
      <w:r w:rsidRPr="00140957">
        <w:rPr>
          <w:rFonts w:ascii="Times New Roman" w:hAnsi="Times New Roman" w:cs="Times New Roman"/>
        </w:rPr>
        <w:t xml:space="preserve"> </w:t>
      </w:r>
      <w:r w:rsidR="004226C2" w:rsidRPr="00140957">
        <w:rPr>
          <w:rFonts w:ascii="Times New Roman" w:hAnsi="Times New Roman" w:cs="Times New Roman"/>
        </w:rPr>
        <w:t>two-dimensional</w:t>
      </w:r>
      <w:r w:rsidR="00092F66">
        <w:rPr>
          <w:rFonts w:ascii="Times New Roman" w:hAnsi="Times New Roman" w:cs="Times New Roman"/>
        </w:rPr>
        <w:t xml:space="preserve"> model using </w:t>
      </w:r>
      <w:r w:rsidR="008D0617">
        <w:rPr>
          <w:rFonts w:ascii="Times New Roman" w:hAnsi="Times New Roman" w:cs="Times New Roman"/>
        </w:rPr>
        <w:t xml:space="preserve">the simplest model discussed in [2]. </w:t>
      </w:r>
      <w:r w:rsidR="005C50A8">
        <w:rPr>
          <w:rFonts w:ascii="Times New Roman" w:hAnsi="Times New Roman" w:cs="Times New Roman"/>
        </w:rPr>
        <w:t>A cell can have a rust state represented b</w:t>
      </w:r>
      <w:r w:rsidR="0048370E">
        <w:rPr>
          <w:rFonts w:ascii="Times New Roman" w:hAnsi="Times New Roman" w:cs="Times New Roman"/>
        </w:rPr>
        <w:t xml:space="preserve">y an integer value from 0 to 90, as mentioned above. </w:t>
      </w:r>
      <w:r w:rsidR="000234BD">
        <w:rPr>
          <w:rFonts w:ascii="Times New Roman" w:hAnsi="Times New Roman" w:cs="Times New Roman"/>
        </w:rPr>
        <w:t xml:space="preserve">Every cell begins with a state of </w:t>
      </w:r>
      <w:r w:rsidR="00283749">
        <w:rPr>
          <w:rFonts w:ascii="Times New Roman" w:hAnsi="Times New Roman" w:cs="Times New Roman"/>
        </w:rPr>
        <w:t>0 and</w:t>
      </w:r>
      <w:r w:rsidR="000234BD">
        <w:rPr>
          <w:rFonts w:ascii="Times New Roman" w:hAnsi="Times New Roman" w:cs="Times New Roman"/>
        </w:rPr>
        <w:t xml:space="preserve"> </w:t>
      </w:r>
      <w:r w:rsidR="00784FF5">
        <w:rPr>
          <w:rFonts w:ascii="Times New Roman" w:hAnsi="Times New Roman" w:cs="Times New Roman"/>
        </w:rPr>
        <w:t>a subset of cells have</w:t>
      </w:r>
      <w:r w:rsidR="000234BD">
        <w:rPr>
          <w:rFonts w:ascii="Times New Roman" w:hAnsi="Times New Roman" w:cs="Times New Roman"/>
        </w:rPr>
        <w:t xml:space="preserve"> a 0.001% chance of changing state to a 1.</w:t>
      </w:r>
      <w:r w:rsidR="00EC1DD9">
        <w:rPr>
          <w:rFonts w:ascii="Times New Roman" w:hAnsi="Times New Roman" w:cs="Times New Roman"/>
        </w:rPr>
        <w:t xml:space="preserve"> This subset will be defined as a ‘rust prone’ area/zone, possibly due to moisture, etc.</w:t>
      </w:r>
      <w:r w:rsidR="00A96837">
        <w:rPr>
          <w:rFonts w:ascii="Times New Roman" w:hAnsi="Times New Roman" w:cs="Times New Roman"/>
        </w:rPr>
        <w:t xml:space="preserve"> </w:t>
      </w:r>
    </w:p>
    <w:p w14:paraId="598900A4" w14:textId="15ED7572" w:rsidR="007B3274" w:rsidRPr="006250A2" w:rsidRDefault="00A96837" w:rsidP="00EB6FD5">
      <w:r>
        <w:rPr>
          <w:rFonts w:ascii="Times New Roman" w:hAnsi="Times New Roman" w:cs="Times New Roman"/>
        </w:rPr>
        <w:t>If a cell has a state of 1 or higher, it will randomly decide at some regular time interval to add 1 to one of i</w:t>
      </w:r>
      <w:r w:rsidR="00B14E2B">
        <w:rPr>
          <w:rFonts w:ascii="Times New Roman" w:hAnsi="Times New Roman" w:cs="Times New Roman"/>
        </w:rPr>
        <w:t>ts neighbor cells, defined as a Moore neighborhood.</w:t>
      </w:r>
      <w:r w:rsidR="005A2D95">
        <w:rPr>
          <w:rFonts w:ascii="Times New Roman" w:hAnsi="Times New Roman" w:cs="Times New Roman"/>
        </w:rPr>
        <w:t xml:space="preserve"> This can be seen in Figure 1 below.</w:t>
      </w:r>
    </w:p>
    <w:p w14:paraId="179CB539" w14:textId="4CB2AE15" w:rsidR="00140957" w:rsidRDefault="0047587B" w:rsidP="006250A2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CD2F6F" wp14:editId="44AC58FC">
            <wp:extent cx="3039239" cy="18598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137" cy="193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D2BD" w14:textId="35D6D2EF" w:rsidR="00140957" w:rsidRPr="00DD2DF5" w:rsidRDefault="0088017A" w:rsidP="00DD2DF5">
      <w:pPr>
        <w:jc w:val="center"/>
        <w:rPr>
          <w:rFonts w:ascii="Times New Roman" w:hAnsi="Times New Roman" w:cs="Times New Roman"/>
          <w:b/>
          <w:sz w:val="20"/>
        </w:rPr>
      </w:pPr>
      <w:r w:rsidRPr="00DD2DF5">
        <w:rPr>
          <w:rFonts w:ascii="Times New Roman" w:hAnsi="Times New Roman" w:cs="Times New Roman"/>
          <w:b/>
          <w:sz w:val="20"/>
        </w:rPr>
        <w:t>Figure 1: Conceptual m</w:t>
      </w:r>
      <w:r w:rsidR="00C5233F" w:rsidRPr="00DD2DF5">
        <w:rPr>
          <w:rFonts w:ascii="Times New Roman" w:hAnsi="Times New Roman" w:cs="Times New Roman"/>
          <w:b/>
          <w:sz w:val="20"/>
        </w:rPr>
        <w:t>odel of proposal</w:t>
      </w:r>
      <w:r w:rsidR="009308F5" w:rsidRPr="00DD2DF5">
        <w:rPr>
          <w:rFonts w:ascii="Times New Roman" w:hAnsi="Times New Roman" w:cs="Times New Roman"/>
          <w:b/>
          <w:sz w:val="20"/>
        </w:rPr>
        <w:t xml:space="preserve">, taken from </w:t>
      </w:r>
      <w:r w:rsidR="00D80A30" w:rsidRPr="00DD2DF5">
        <w:rPr>
          <w:rFonts w:ascii="Times New Roman" w:hAnsi="Times New Roman" w:cs="Times New Roman"/>
          <w:b/>
          <w:sz w:val="20"/>
        </w:rPr>
        <w:t>[2]</w:t>
      </w:r>
    </w:p>
    <w:p w14:paraId="5A6EB5D2" w14:textId="3D0D9088" w:rsidR="00140957" w:rsidRDefault="00140957" w:rsidP="00EB6FD5">
      <w:pPr>
        <w:rPr>
          <w:rFonts w:ascii="Times New Roman" w:hAnsi="Times New Roman" w:cs="Times New Roman"/>
        </w:rPr>
      </w:pPr>
    </w:p>
    <w:p w14:paraId="4C6E8699" w14:textId="650909FF" w:rsidR="00FD6E7F" w:rsidRDefault="00FD6E7F" w:rsidP="00EB6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specified values of rust state, the colour of the cell will change to indicate a progression of rust.</w:t>
      </w:r>
      <w:r w:rsidR="003119B6">
        <w:rPr>
          <w:rFonts w:ascii="Times New Roman" w:hAnsi="Times New Roman" w:cs="Times New Roman"/>
        </w:rPr>
        <w:t xml:space="preserve"> </w:t>
      </w:r>
      <w:r w:rsidR="00B52B7D">
        <w:rPr>
          <w:rFonts w:ascii="Times New Roman" w:hAnsi="Times New Roman" w:cs="Times New Roman"/>
        </w:rPr>
        <w:t>The colour to rust progression table is shown below in Figure 2.</w:t>
      </w:r>
    </w:p>
    <w:p w14:paraId="589C4B5D" w14:textId="7F040852" w:rsidR="00140957" w:rsidRDefault="00140957" w:rsidP="00EB6FD5">
      <w:pPr>
        <w:rPr>
          <w:rFonts w:ascii="Times New Roman" w:hAnsi="Times New Roman" w:cs="Times New Roman"/>
        </w:rPr>
      </w:pPr>
    </w:p>
    <w:p w14:paraId="58C03450" w14:textId="379D89C0" w:rsidR="00140957" w:rsidRDefault="003119B6" w:rsidP="00F51C3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B3CC74" wp14:editId="3DE28F3A">
            <wp:extent cx="2802835" cy="161612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3178" cy="162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50E2" w14:textId="3B39C349" w:rsidR="003119B6" w:rsidRPr="00F51C32" w:rsidRDefault="007A7233" w:rsidP="00F51C32">
      <w:pPr>
        <w:jc w:val="center"/>
        <w:rPr>
          <w:rFonts w:ascii="Times New Roman" w:hAnsi="Times New Roman" w:cs="Times New Roman"/>
          <w:b/>
          <w:sz w:val="20"/>
        </w:rPr>
      </w:pPr>
      <w:r w:rsidRPr="00F51C32">
        <w:rPr>
          <w:rFonts w:ascii="Times New Roman" w:hAnsi="Times New Roman" w:cs="Times New Roman"/>
          <w:b/>
          <w:sz w:val="20"/>
        </w:rPr>
        <w:t>Figure 2: Rust p</w:t>
      </w:r>
      <w:r w:rsidR="003228E5" w:rsidRPr="00F51C32">
        <w:rPr>
          <w:rFonts w:ascii="Times New Roman" w:hAnsi="Times New Roman" w:cs="Times New Roman"/>
          <w:b/>
          <w:sz w:val="20"/>
        </w:rPr>
        <w:t>rogression colour palette</w:t>
      </w:r>
      <w:r w:rsidR="00563989">
        <w:rPr>
          <w:rFonts w:ascii="Times New Roman" w:hAnsi="Times New Roman" w:cs="Times New Roman"/>
          <w:b/>
          <w:sz w:val="20"/>
        </w:rPr>
        <w:t xml:space="preserve"> [1]</w:t>
      </w:r>
    </w:p>
    <w:p w14:paraId="71FA1BB1" w14:textId="5D9B36F8" w:rsidR="006758CB" w:rsidRDefault="006758CB" w:rsidP="007441E7">
      <w:pPr>
        <w:rPr>
          <w:rStyle w:val="Hyperlink"/>
          <w:rFonts w:ascii="Times New Roman" w:hAnsi="Times New Roman" w:cs="Times New Roman"/>
          <w:color w:val="auto"/>
          <w:sz w:val="20"/>
          <w:u w:val="none"/>
        </w:rPr>
      </w:pPr>
    </w:p>
    <w:p w14:paraId="26989F50" w14:textId="48248406" w:rsidR="007441E7" w:rsidRDefault="007441E7" w:rsidP="007441E7">
      <w:pPr>
        <w:rPr>
          <w:rStyle w:val="Hyperlink"/>
          <w:rFonts w:ascii="Times New Roman" w:hAnsi="Times New Roman" w:cs="Times New Roman"/>
          <w:color w:val="auto"/>
          <w:sz w:val="20"/>
          <w:u w:val="none"/>
        </w:rPr>
      </w:pPr>
    </w:p>
    <w:p w14:paraId="3BE9AA5B" w14:textId="77777777" w:rsidR="007441E7" w:rsidRPr="007441E7" w:rsidRDefault="007441E7" w:rsidP="007441E7">
      <w:pPr>
        <w:rPr>
          <w:rFonts w:ascii="Times New Roman" w:hAnsi="Times New Roman" w:cs="Times New Roman"/>
          <w:sz w:val="20"/>
        </w:rPr>
      </w:pPr>
    </w:p>
    <w:p w14:paraId="04BF6984" w14:textId="6E403958" w:rsidR="002C0927" w:rsidRDefault="002C0927" w:rsidP="002C0927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DEVS </w:t>
      </w:r>
      <w:r w:rsidR="00471084">
        <w:rPr>
          <w:rFonts w:ascii="Times New Roman" w:hAnsi="Times New Roman" w:cs="Times New Roman"/>
          <w:sz w:val="28"/>
        </w:rPr>
        <w:t>Model</w:t>
      </w:r>
    </w:p>
    <w:p w14:paraId="1832DAA1" w14:textId="04D8FF1D" w:rsidR="006758CB" w:rsidRDefault="006758CB" w:rsidP="006758CB">
      <w:pPr>
        <w:rPr>
          <w:rFonts w:ascii="Times New Roman" w:hAnsi="Times New Roman" w:cs="Times New Roman"/>
          <w:sz w:val="20"/>
        </w:rPr>
      </w:pPr>
    </w:p>
    <w:p w14:paraId="12A05B35" w14:textId="3A9D39D5" w:rsidR="00360E8E" w:rsidRDefault="004775C6" w:rsidP="00675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rules for the Cell-DEVS model of the model presented above is slightly different. </w:t>
      </w:r>
      <w:r w:rsidR="00392756">
        <w:rPr>
          <w:rFonts w:ascii="Times New Roman" w:hAnsi="Times New Roman" w:cs="Times New Roman"/>
        </w:rPr>
        <w:t xml:space="preserve">As each cell is an atomic model, it cannot directly alter the values of neighboring cells. It can only influence other cells based on the state it last </w:t>
      </w:r>
      <w:r w:rsidR="00AA5D9C">
        <w:rPr>
          <w:rFonts w:ascii="Times New Roman" w:hAnsi="Times New Roman" w:cs="Times New Roman"/>
        </w:rPr>
        <w:t>broadcasted</w:t>
      </w:r>
      <w:r w:rsidR="00392756">
        <w:rPr>
          <w:rFonts w:ascii="Times New Roman" w:hAnsi="Times New Roman" w:cs="Times New Roman"/>
        </w:rPr>
        <w:t>.</w:t>
      </w:r>
      <w:r w:rsidR="00360E8E">
        <w:rPr>
          <w:rFonts w:ascii="Times New Roman" w:hAnsi="Times New Roman" w:cs="Times New Roman"/>
        </w:rPr>
        <w:t xml:space="preserve"> Another difference, is that the incident rust only occurs with a 0.001% probability.</w:t>
      </w:r>
      <w:r w:rsidR="00EC1DF7">
        <w:rPr>
          <w:rFonts w:ascii="Times New Roman" w:hAnsi="Times New Roman" w:cs="Times New Roman"/>
        </w:rPr>
        <w:t xml:space="preserve"> Utilizing Cell-DEVS, if the value of a cell attempts to calculate that probability then doesn’t change state, it will sleep.</w:t>
      </w:r>
      <w:r w:rsidR="0001224D">
        <w:rPr>
          <w:rFonts w:ascii="Times New Roman" w:hAnsi="Times New Roman" w:cs="Times New Roman"/>
        </w:rPr>
        <w:t xml:space="preserve"> These problems will be addressed as follows.</w:t>
      </w:r>
    </w:p>
    <w:p w14:paraId="287ADC12" w14:textId="40DE845B" w:rsidR="0001224D" w:rsidRDefault="00E60028" w:rsidP="00675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Cell-DEVS model will utilize </w:t>
      </w:r>
      <w:r w:rsidR="005F5269">
        <w:rPr>
          <w:rFonts w:ascii="Times New Roman" w:hAnsi="Times New Roman" w:cs="Times New Roman"/>
        </w:rPr>
        <w:t xml:space="preserve">two layers making a </w:t>
      </w:r>
      <w:r w:rsidR="00D23DAF">
        <w:rPr>
          <w:rFonts w:ascii="Times New Roman" w:hAnsi="Times New Roman" w:cs="Times New Roman"/>
        </w:rPr>
        <w:t>three-dimensional</w:t>
      </w:r>
      <w:r w:rsidR="005F5269">
        <w:rPr>
          <w:rFonts w:ascii="Times New Roman" w:hAnsi="Times New Roman" w:cs="Times New Roman"/>
        </w:rPr>
        <w:t xml:space="preserve"> cell space. </w:t>
      </w:r>
      <w:r w:rsidR="00D23DAF">
        <w:rPr>
          <w:rFonts w:ascii="Times New Roman" w:hAnsi="Times New Roman" w:cs="Times New Roman"/>
        </w:rPr>
        <w:t>One layer will have the state of the rust progression, and the other layer will act as an arbiter to decide which cell rust will propagate to.</w:t>
      </w:r>
    </w:p>
    <w:p w14:paraId="33886F66" w14:textId="0F169DED" w:rsidR="0074724A" w:rsidRDefault="0074724A" w:rsidP="00675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model</w:t>
      </w:r>
      <w:r w:rsidR="004C29F5">
        <w:rPr>
          <w:rFonts w:ascii="Times New Roman" w:hAnsi="Times New Roman" w:cs="Times New Roman"/>
        </w:rPr>
        <w:t xml:space="preserve"> will als</w:t>
      </w:r>
      <w:r w:rsidR="00D92A0C">
        <w:rPr>
          <w:rFonts w:ascii="Times New Roman" w:hAnsi="Times New Roman" w:cs="Times New Roman"/>
        </w:rPr>
        <w:t>o utilize a standard DEVS model, creating</w:t>
      </w:r>
      <w:r w:rsidR="00882FBB">
        <w:rPr>
          <w:rFonts w:ascii="Times New Roman" w:hAnsi="Times New Roman" w:cs="Times New Roman"/>
        </w:rPr>
        <w:t xml:space="preserve"> a coupled model to determine when incident rust should be produced in a cell</w:t>
      </w:r>
      <w:r w:rsidR="00951B69">
        <w:rPr>
          <w:rFonts w:ascii="Times New Roman" w:hAnsi="Times New Roman" w:cs="Times New Roman"/>
        </w:rPr>
        <w:t>. An instance of this DEVS model will be used to output to the input of a subset of cells to tell them when incidence rust should occur.</w:t>
      </w:r>
      <w:r w:rsidR="00A23B83">
        <w:rPr>
          <w:rFonts w:ascii="Times New Roman" w:hAnsi="Times New Roman" w:cs="Times New Roman"/>
        </w:rPr>
        <w:t xml:space="preserve"> A definition of the coupled model is shown in Figure 3 below.</w:t>
      </w:r>
      <w:r w:rsidR="003903BB">
        <w:rPr>
          <w:rFonts w:ascii="Times New Roman" w:hAnsi="Times New Roman" w:cs="Times New Roman"/>
        </w:rPr>
        <w:t xml:space="preserve"> </w:t>
      </w:r>
      <w:r w:rsidR="008959A0">
        <w:rPr>
          <w:rFonts w:ascii="Times New Roman" w:hAnsi="Times New Roman" w:cs="Times New Roman"/>
        </w:rPr>
        <w:t>Note that the c</w:t>
      </w:r>
      <w:r w:rsidR="003903BB">
        <w:rPr>
          <w:rFonts w:ascii="Times New Roman" w:hAnsi="Times New Roman" w:cs="Times New Roman"/>
        </w:rPr>
        <w:t>ell</w:t>
      </w:r>
      <w:r w:rsidR="00E12505">
        <w:rPr>
          <w:rFonts w:ascii="Times New Roman" w:hAnsi="Times New Roman" w:cs="Times New Roman"/>
        </w:rPr>
        <w:t xml:space="preserve"> space</w:t>
      </w:r>
      <w:r w:rsidR="003903BB">
        <w:rPr>
          <w:rFonts w:ascii="Times New Roman" w:hAnsi="Times New Roman" w:cs="Times New Roman"/>
        </w:rPr>
        <w:t xml:space="preserve"> dimension</w:t>
      </w:r>
      <w:r w:rsidR="009D7305">
        <w:rPr>
          <w:rFonts w:ascii="Times New Roman" w:hAnsi="Times New Roman" w:cs="Times New Roman"/>
        </w:rPr>
        <w:t>s</w:t>
      </w:r>
      <w:r w:rsidR="003903BB">
        <w:rPr>
          <w:rFonts w:ascii="Times New Roman" w:hAnsi="Times New Roman" w:cs="Times New Roman"/>
        </w:rPr>
        <w:t xml:space="preserve"> </w:t>
      </w:r>
      <w:r w:rsidR="009D7305">
        <w:rPr>
          <w:rFonts w:ascii="Times New Roman" w:hAnsi="Times New Roman" w:cs="Times New Roman"/>
        </w:rPr>
        <w:t>are</w:t>
      </w:r>
      <w:r w:rsidR="003903BB">
        <w:rPr>
          <w:rFonts w:ascii="Times New Roman" w:hAnsi="Times New Roman" w:cs="Times New Roman"/>
        </w:rPr>
        <w:t xml:space="preserve"> small for illustration purposes.</w:t>
      </w:r>
    </w:p>
    <w:p w14:paraId="71B540CC" w14:textId="77777777" w:rsidR="006F036D" w:rsidRPr="004775C6" w:rsidRDefault="006F036D" w:rsidP="006758CB">
      <w:pPr>
        <w:rPr>
          <w:rFonts w:ascii="Times New Roman" w:hAnsi="Times New Roman" w:cs="Times New Roman"/>
        </w:rPr>
      </w:pPr>
    </w:p>
    <w:p w14:paraId="3A3BE806" w14:textId="608493A6" w:rsidR="006758CB" w:rsidRDefault="0069788D" w:rsidP="0069788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A32B357" wp14:editId="5E53E1DA">
            <wp:extent cx="48983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035" cy="368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8E3E" w14:textId="5183B8AF" w:rsidR="006758CB" w:rsidRDefault="0069788D" w:rsidP="00EE6AFD">
      <w:pPr>
        <w:jc w:val="center"/>
        <w:rPr>
          <w:rFonts w:ascii="Times New Roman" w:hAnsi="Times New Roman" w:cs="Times New Roman"/>
          <w:b/>
          <w:sz w:val="20"/>
        </w:rPr>
      </w:pPr>
      <w:r w:rsidRPr="00EE6AFD">
        <w:rPr>
          <w:rFonts w:ascii="Times New Roman" w:hAnsi="Times New Roman" w:cs="Times New Roman"/>
          <w:b/>
          <w:sz w:val="20"/>
        </w:rPr>
        <w:t>Figure 3: Coupled Model</w:t>
      </w:r>
    </w:p>
    <w:p w14:paraId="1785D13C" w14:textId="530C5584" w:rsidR="000D04DF" w:rsidRPr="00EE6AFD" w:rsidRDefault="000D04DF" w:rsidP="00EE6AFD">
      <w:pPr>
        <w:jc w:val="center"/>
        <w:rPr>
          <w:rFonts w:ascii="Times New Roman" w:hAnsi="Times New Roman" w:cs="Times New Roman"/>
          <w:b/>
          <w:sz w:val="20"/>
        </w:rPr>
      </w:pPr>
    </w:p>
    <w:p w14:paraId="2D6F9710" w14:textId="50CA67F5" w:rsidR="009A73A9" w:rsidRDefault="009144C8" w:rsidP="00675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if the state of (0,0,0) was last broadcast as a 1, the arbiter cell (0,0,1) would then decide to broadcast its own state as a random value representing one of the neighbor cells in the rust plane. That is, (1,0,0), (0,1,0), or (1,1,0).</w:t>
      </w:r>
      <w:r w:rsidR="009F5748">
        <w:rPr>
          <w:rFonts w:ascii="Times New Roman" w:hAnsi="Times New Roman" w:cs="Times New Roman"/>
        </w:rPr>
        <w:t xml:space="preserve"> In the model, these will be repr</w:t>
      </w:r>
      <w:r w:rsidR="000D04DF">
        <w:rPr>
          <w:rFonts w:ascii="Times New Roman" w:hAnsi="Times New Roman" w:cs="Times New Roman"/>
        </w:rPr>
        <w:t>esented as integers from 1 to 8, as shown in Figure 4 below.</w:t>
      </w:r>
    </w:p>
    <w:p w14:paraId="10AF90D9" w14:textId="1527B981" w:rsidR="00BE76F9" w:rsidRDefault="00DC535F" w:rsidP="00812B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D49DB9" wp14:editId="631E1C12">
            <wp:extent cx="1844703" cy="166280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55" cy="170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8164B" w14:textId="417A39E8" w:rsidR="001F41AC" w:rsidRPr="001F41AC" w:rsidRDefault="00DC535F" w:rsidP="007441E7">
      <w:pPr>
        <w:jc w:val="center"/>
        <w:rPr>
          <w:rFonts w:ascii="Times New Roman" w:hAnsi="Times New Roman" w:cs="Times New Roman"/>
          <w:b/>
          <w:sz w:val="20"/>
        </w:rPr>
      </w:pPr>
      <w:r w:rsidRPr="00812BB9">
        <w:rPr>
          <w:rFonts w:ascii="Times New Roman" w:hAnsi="Times New Roman" w:cs="Times New Roman"/>
          <w:b/>
          <w:sz w:val="20"/>
        </w:rPr>
        <w:t>Figure 4: Arbiter States to decide neighbor cell rust propagation</w:t>
      </w:r>
    </w:p>
    <w:p w14:paraId="65057ED6" w14:textId="3E4704AB" w:rsidR="00D06F10" w:rsidRDefault="00D06F10" w:rsidP="00D06F10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Formal Specification</w:t>
      </w:r>
    </w:p>
    <w:p w14:paraId="5FC48D56" w14:textId="6ED08B95" w:rsidR="006758CB" w:rsidRDefault="006758CB" w:rsidP="006758CB">
      <w:pPr>
        <w:rPr>
          <w:rFonts w:ascii="Times New Roman" w:hAnsi="Times New Roman" w:cs="Times New Roman"/>
          <w:sz w:val="20"/>
        </w:rPr>
      </w:pPr>
    </w:p>
    <w:p w14:paraId="5187D86D" w14:textId="42441555" w:rsidR="001E1099" w:rsidRPr="001E1099" w:rsidRDefault="008B72E8" w:rsidP="006758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Rust</w:t>
      </w:r>
      <w:r w:rsidR="00D67CDE">
        <w:rPr>
          <w:rFonts w:ascii="Times New Roman" w:hAnsi="Times New Roman" w:cs="Times New Roman"/>
          <w:b/>
        </w:rPr>
        <w:t xml:space="preserve"> – Inertial Delay Cell</w:t>
      </w:r>
      <w:r w:rsidR="0010514B">
        <w:rPr>
          <w:rFonts w:ascii="Times New Roman" w:hAnsi="Times New Roman" w:cs="Times New Roman"/>
          <w:b/>
        </w:rPr>
        <w:t xml:space="preserve"> </w:t>
      </w:r>
    </w:p>
    <w:p w14:paraId="0AB05C66" w14:textId="7993A3AC" w:rsidR="00520A6E" w:rsidRPr="00183F4A" w:rsidRDefault="0040172D" w:rsidP="006758C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X={ Incident Rust, binary </m:t>
        </m:r>
        <m:r>
          <w:rPr>
            <w:rFonts w:ascii="Cambria Math" w:eastAsiaTheme="minorEastAsia" w:hAnsi="Cambria Math" w:cs="Times New Roman"/>
          </w:rPr>
          <m:t>}</m:t>
        </m:r>
      </m:oMath>
      <w:r w:rsidR="00FF0353">
        <w:rPr>
          <w:rFonts w:ascii="Times New Roman" w:eastAsiaTheme="minorEastAsia" w:hAnsi="Times New Roman" w:cs="Times New Roman"/>
        </w:rPr>
        <w:tab/>
      </w:r>
      <w:r w:rsidR="00FF0353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∅ </m:t>
            </m:r>
          </m:e>
        </m:d>
      </m:oMath>
    </w:p>
    <w:p w14:paraId="0C8D532F" w14:textId="320527AF" w:rsidR="0093553B" w:rsidRPr="00520A6E" w:rsidRDefault="0093553B" w:rsidP="006758C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η=9</m:t>
          </m:r>
        </m:oMath>
      </m:oMathPara>
    </w:p>
    <w:p w14:paraId="0A8FFD32" w14:textId="77D78E62" w:rsidR="00BC51D8" w:rsidRPr="00B65590" w:rsidRDefault="001144CC" w:rsidP="006758C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N={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0,0,0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-1,-1,1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-1,0,1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-1,1,1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0,-1,1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0,1,1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1,-1,1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1,0,1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1,1,1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}</m:t>
          </m:r>
        </m:oMath>
      </m:oMathPara>
    </w:p>
    <w:p w14:paraId="537151D3" w14:textId="218E7F11" w:rsidR="006A468B" w:rsidRPr="00B42B0D" w:rsidRDefault="00623C0A" w:rsidP="006758C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0..90</m:t>
              </m:r>
            </m:e>
          </m:d>
        </m:oMath>
      </m:oMathPara>
    </w:p>
    <w:p w14:paraId="72AD6143" w14:textId="78EC5AE9" w:rsidR="00B42B0D" w:rsidRPr="00AB6E88" w:rsidRDefault="005829B1" w:rsidP="006758C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: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0,0,0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+ 1 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100 + randomDelay 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-1,-1,1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= 8 and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0,0,0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&lt; 90 </m:t>
              </m:r>
            </m:e>
          </m:d>
        </m:oMath>
      </m:oMathPara>
    </w:p>
    <w:p w14:paraId="2E5BC252" w14:textId="7FE870F1" w:rsidR="00AB6E88" w:rsidRPr="00B42B0D" w:rsidRDefault="005829B1" w:rsidP="00AB6E88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: </m:t>
          </m:r>
          <m:r>
            <w:rPr>
              <w:rFonts w:ascii="Cambria Math" w:eastAsiaTheme="minorEastAsia" w:hAnsi="Cambria Math" w:cs="Times New Roman"/>
            </w:rPr>
            <m:t>{ (0,0,0) + 1 } { 100 + randomDelay } { (-1,0,1) = 7 and (0,0,0) &lt; 90 }</m:t>
          </m:r>
        </m:oMath>
      </m:oMathPara>
    </w:p>
    <w:p w14:paraId="7B05A9CC" w14:textId="5FBE4894" w:rsidR="00AB6E88" w:rsidRPr="00B42B0D" w:rsidRDefault="005829B1" w:rsidP="00AB6E88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: </m:t>
          </m:r>
          <m:r>
            <w:rPr>
              <w:rFonts w:ascii="Cambria Math" w:eastAsiaTheme="minorEastAsia" w:hAnsi="Cambria Math" w:cs="Times New Roman"/>
            </w:rPr>
            <m:t>{ (0,0,0) + 1 } { 100 + randomDelay } { (-1,1,1) = 6 and (0,0,0) &lt; 90 }</m:t>
          </m:r>
        </m:oMath>
      </m:oMathPara>
    </w:p>
    <w:p w14:paraId="0AAD634F" w14:textId="5027DE08" w:rsidR="00AB6E88" w:rsidRPr="00B42B0D" w:rsidRDefault="005829B1" w:rsidP="00AB6E88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: </m:t>
          </m:r>
          <m:r>
            <w:rPr>
              <w:rFonts w:ascii="Cambria Math" w:eastAsiaTheme="minorEastAsia" w:hAnsi="Cambria Math" w:cs="Times New Roman"/>
            </w:rPr>
            <m:t>{ (0,0,0) + 1 } { 100 + randomDelay } { (0,-1,1) = 5 and (0,0,0) &lt; 90 }</m:t>
          </m:r>
        </m:oMath>
      </m:oMathPara>
    </w:p>
    <w:p w14:paraId="38C79196" w14:textId="1611877A" w:rsidR="00AB6E88" w:rsidRPr="00B42B0D" w:rsidRDefault="005829B1" w:rsidP="00AB6E88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: </m:t>
          </m:r>
          <m:r>
            <w:rPr>
              <w:rFonts w:ascii="Cambria Math" w:eastAsiaTheme="minorEastAsia" w:hAnsi="Cambria Math" w:cs="Times New Roman"/>
            </w:rPr>
            <m:t>{ (0,0,0) + 1 } { 100 + randomDelay } { (0,1,1) = 4 and (0,0,0) &lt; 90 }</m:t>
          </m:r>
        </m:oMath>
      </m:oMathPara>
    </w:p>
    <w:p w14:paraId="5B28F0B2" w14:textId="0E80D63D" w:rsidR="00AB6E88" w:rsidRPr="00B42B0D" w:rsidRDefault="005829B1" w:rsidP="00AB6E88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: </m:t>
          </m:r>
          <m:r>
            <w:rPr>
              <w:rFonts w:ascii="Cambria Math" w:eastAsiaTheme="minorEastAsia" w:hAnsi="Cambria Math" w:cs="Times New Roman"/>
            </w:rPr>
            <m:t>{ (0,0,0) + 1 } { 100 + randomDelay } { (1,-1,1) = 3 and (0,0,0) &lt; 90 }</m:t>
          </m:r>
        </m:oMath>
      </m:oMathPara>
    </w:p>
    <w:p w14:paraId="5FA2FC14" w14:textId="4673E10A" w:rsidR="00AB6E88" w:rsidRPr="00B42B0D" w:rsidRDefault="005829B1" w:rsidP="00AB6E88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: </m:t>
          </m:r>
          <m:r>
            <w:rPr>
              <w:rFonts w:ascii="Cambria Math" w:eastAsiaTheme="minorEastAsia" w:hAnsi="Cambria Math" w:cs="Times New Roman"/>
            </w:rPr>
            <m:t>{ (0,0,0) + 1 } { 100 + randomDelay } { (1,0,1) = 2 and (0,0,0) &lt; 90 }</m:t>
          </m:r>
        </m:oMath>
      </m:oMathPara>
    </w:p>
    <w:p w14:paraId="2B22A950" w14:textId="0041EFEA" w:rsidR="00AB6E88" w:rsidRPr="00B42B0D" w:rsidRDefault="005829B1" w:rsidP="00AB6E88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: </m:t>
          </m:r>
          <m:r>
            <w:rPr>
              <w:rFonts w:ascii="Cambria Math" w:eastAsiaTheme="minorEastAsia" w:hAnsi="Cambria Math" w:cs="Times New Roman"/>
            </w:rPr>
            <m:t>{ (0,0,0) + 1 } { 100 + randomDelay } { (1,1,1) = 1 and (0,0,0) &lt; 90 }</m:t>
          </m:r>
        </m:oMath>
      </m:oMathPara>
    </w:p>
    <w:p w14:paraId="40C0BC01" w14:textId="21C9FC88" w:rsidR="004E5BED" w:rsidRPr="004E5BED" w:rsidRDefault="005829B1" w:rsidP="004E5BE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: </m:t>
          </m:r>
          <m:r>
            <w:rPr>
              <w:rFonts w:ascii="Cambria Math" w:eastAsiaTheme="minorEastAsia" w:hAnsi="Cambria Math" w:cs="Times New Roman"/>
            </w:rPr>
            <m:t xml:space="preserve">{ (0,0,0) } { 100 } {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0,0,0</m:t>
              </m:r>
            </m:e>
          </m:d>
          <m:r>
            <w:rPr>
              <w:rFonts w:ascii="Cambria Math" w:eastAsiaTheme="minorEastAsia" w:hAnsi="Cambria Math" w:cs="Times New Roman"/>
            </w:rPr>
            <m:t>≥ 90 }</m:t>
          </m:r>
        </m:oMath>
      </m:oMathPara>
    </w:p>
    <w:p w14:paraId="5CE9B81C" w14:textId="0D48E7B0" w:rsidR="004E5BED" w:rsidRDefault="004E5BED" w:rsidP="004E5BED">
      <w:pPr>
        <w:rPr>
          <w:rFonts w:ascii="Times New Roman" w:eastAsiaTheme="minorEastAsia" w:hAnsi="Times New Roman" w:cs="Times New Roman"/>
        </w:rPr>
      </w:pPr>
    </w:p>
    <w:p w14:paraId="40ECF26D" w14:textId="2A3C16CA" w:rsidR="004E5BED" w:rsidRDefault="004E5BED" w:rsidP="004E5BED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For </w:t>
      </w:r>
      <w:r w:rsidR="00590EDE">
        <w:rPr>
          <w:rFonts w:ascii="Times New Roman" w:eastAsiaTheme="minorEastAsia" w:hAnsi="Times New Roman" w:cs="Times New Roman"/>
          <w:b/>
        </w:rPr>
        <w:t>Some Rust Layer Cells</w:t>
      </w:r>
      <w:r w:rsidR="002B6362">
        <w:rPr>
          <w:rFonts w:ascii="Times New Roman" w:eastAsiaTheme="minorEastAsia" w:hAnsi="Times New Roman" w:cs="Times New Roman"/>
          <w:b/>
        </w:rPr>
        <w:t xml:space="preserve">… </w:t>
      </w:r>
    </w:p>
    <w:p w14:paraId="5468DC83" w14:textId="40F0C9D8" w:rsidR="00B2444B" w:rsidRPr="004E5BED" w:rsidRDefault="005829B1" w:rsidP="00B2444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EXT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: </m:t>
          </m:r>
          <m:r>
            <w:rPr>
              <w:rFonts w:ascii="Cambria Math" w:eastAsiaTheme="minorEastAsia" w:hAnsi="Cambria Math" w:cs="Times New Roman"/>
            </w:rPr>
            <m:t xml:space="preserve">{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0,0,0</m:t>
              </m:r>
            </m:e>
          </m:d>
          <m:r>
            <w:rPr>
              <w:rFonts w:ascii="Cambria Math" w:eastAsiaTheme="minorEastAsia" w:hAnsi="Cambria Math" w:cs="Times New Roman"/>
            </w:rPr>
            <m:t>+X} { 100 } { t }</m:t>
          </m:r>
        </m:oMath>
      </m:oMathPara>
    </w:p>
    <w:p w14:paraId="17301449" w14:textId="59110C16" w:rsidR="00124BD0" w:rsidRDefault="00124BD0" w:rsidP="004E5BED">
      <w:pPr>
        <w:rPr>
          <w:rFonts w:ascii="Times New Roman" w:eastAsiaTheme="minorEastAsia" w:hAnsi="Times New Roman" w:cs="Times New Roman"/>
        </w:rPr>
      </w:pPr>
    </w:p>
    <w:p w14:paraId="7E099084" w14:textId="77777777" w:rsidR="00D874BA" w:rsidRPr="00124BD0" w:rsidRDefault="00D874BA" w:rsidP="004E5BED">
      <w:pPr>
        <w:rPr>
          <w:rFonts w:ascii="Times New Roman" w:eastAsiaTheme="minorEastAsia" w:hAnsi="Times New Roman" w:cs="Times New Roman"/>
        </w:rPr>
      </w:pPr>
    </w:p>
    <w:p w14:paraId="4281709D" w14:textId="3A007099" w:rsidR="00425C0D" w:rsidRPr="001E1099" w:rsidRDefault="00425C0D" w:rsidP="00425C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Arbiter – Inertial Delay Cell </w:t>
      </w:r>
    </w:p>
    <w:p w14:paraId="7ACA19F0" w14:textId="07757FF2" w:rsidR="00425C0D" w:rsidRPr="00183F4A" w:rsidRDefault="00425C0D" w:rsidP="00425C0D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X={ ∅ </m:t>
        </m:r>
        <m:r>
          <w:rPr>
            <w:rFonts w:ascii="Cambria Math" w:eastAsiaTheme="minorEastAsia" w:hAnsi="Cambria Math" w:cs="Times New Roman"/>
          </w:rPr>
          <m:t>}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∅ </m:t>
            </m:r>
          </m:e>
        </m:d>
      </m:oMath>
    </w:p>
    <w:p w14:paraId="36520366" w14:textId="02C237B9" w:rsidR="00425C0D" w:rsidRPr="00520A6E" w:rsidRDefault="00425C0D" w:rsidP="00425C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η=1</m:t>
          </m:r>
        </m:oMath>
      </m:oMathPara>
    </w:p>
    <w:p w14:paraId="03593999" w14:textId="6A4B790A" w:rsidR="00425C0D" w:rsidRPr="00B65590" w:rsidRDefault="00425C0D" w:rsidP="00425C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N={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0,0,-1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}</m:t>
          </m:r>
        </m:oMath>
      </m:oMathPara>
    </w:p>
    <w:p w14:paraId="11035862" w14:textId="1BBE0C3C" w:rsidR="00425C0D" w:rsidRPr="00B42B0D" w:rsidRDefault="00425C0D" w:rsidP="00425C0D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1..8</m:t>
            </m:r>
          </m:e>
        </m:d>
      </m:oMath>
      <w:r w:rsidR="005C7AD6">
        <w:rPr>
          <w:rFonts w:ascii="Times New Roman" w:eastAsiaTheme="minorEastAsia" w:hAnsi="Times New Roman" w:cs="Times New Roman"/>
        </w:rPr>
        <w:t xml:space="preserve"> (</w:t>
      </w:r>
      <w:r w:rsidR="00171A1E">
        <w:rPr>
          <w:rFonts w:ascii="Times New Roman" w:eastAsiaTheme="minorEastAsia" w:hAnsi="Times New Roman" w:cs="Times New Roman"/>
        </w:rPr>
        <w:t>Possible states depend on whether it’s a border cell or not.</w:t>
      </w:r>
      <w:r w:rsidR="005914EB">
        <w:rPr>
          <w:rFonts w:ascii="Times New Roman" w:eastAsiaTheme="minorEastAsia" w:hAnsi="Times New Roman" w:cs="Times New Roman"/>
        </w:rPr>
        <w:t xml:space="preserve"> Only chooses neighbors that exist</w:t>
      </w:r>
      <w:r w:rsidR="006B3DBA">
        <w:rPr>
          <w:rFonts w:ascii="Times New Roman" w:eastAsiaTheme="minorEastAsia" w:hAnsi="Times New Roman" w:cs="Times New Roman"/>
        </w:rPr>
        <w:t>.</w:t>
      </w:r>
      <w:r w:rsidR="00BA5A68">
        <w:rPr>
          <w:rFonts w:ascii="Times New Roman" w:eastAsiaTheme="minorEastAsia" w:hAnsi="Times New Roman" w:cs="Times New Roman"/>
        </w:rPr>
        <w:t>)</w:t>
      </w:r>
    </w:p>
    <w:p w14:paraId="48626B1D" w14:textId="7BBBCD96" w:rsidR="00425C0D" w:rsidRPr="00AB6E88" w:rsidRDefault="005829B1" w:rsidP="00425C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: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random(1..8) 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100 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0,0,-1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&gt;0 </m:t>
              </m:r>
            </m:e>
          </m:d>
        </m:oMath>
      </m:oMathPara>
    </w:p>
    <w:p w14:paraId="573D4B05" w14:textId="324A0D78" w:rsidR="00425C0D" w:rsidRPr="004E5BED" w:rsidRDefault="005829B1" w:rsidP="00425C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: </m:t>
          </m:r>
          <m:r>
            <w:rPr>
              <w:rFonts w:ascii="Cambria Math" w:eastAsiaTheme="minorEastAsia" w:hAnsi="Cambria Math" w:cs="Times New Roman"/>
            </w:rPr>
            <m:t xml:space="preserve">{ 0 } { 100 } {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0,0,-1</m:t>
              </m:r>
            </m:e>
          </m:d>
          <m:r>
            <w:rPr>
              <w:rFonts w:ascii="Cambria Math" w:eastAsiaTheme="minorEastAsia" w:hAnsi="Cambria Math" w:cs="Times New Roman"/>
            </w:rPr>
            <m:t>= 0 }</m:t>
          </m:r>
        </m:oMath>
      </m:oMathPara>
    </w:p>
    <w:p w14:paraId="1E689D00" w14:textId="234FE315" w:rsidR="00AB6E88" w:rsidRDefault="00AB6E88" w:rsidP="006758CB">
      <w:pPr>
        <w:rPr>
          <w:rFonts w:ascii="Times New Roman" w:eastAsiaTheme="minorEastAsia" w:hAnsi="Times New Roman" w:cs="Times New Roman"/>
          <w:b/>
        </w:rPr>
      </w:pPr>
    </w:p>
    <w:p w14:paraId="4AC76CBA" w14:textId="77777777" w:rsidR="00AB6E88" w:rsidRDefault="00AB6E88" w:rsidP="006758CB">
      <w:pPr>
        <w:rPr>
          <w:rFonts w:ascii="Times New Roman" w:eastAsiaTheme="minorEastAsia" w:hAnsi="Times New Roman" w:cs="Times New Roman"/>
          <w:b/>
        </w:rPr>
      </w:pPr>
    </w:p>
    <w:p w14:paraId="107BDE23" w14:textId="767AEA88" w:rsidR="00AB6E88" w:rsidRDefault="00F542EE" w:rsidP="006758C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>Cell-DEVS Coupled Model</w:t>
      </w:r>
    </w:p>
    <w:p w14:paraId="489BB88A" w14:textId="77777777" w:rsidR="00E01C79" w:rsidRPr="00A70C0A" w:rsidRDefault="00E01C79" w:rsidP="00E01C79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Xlist={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5,5,0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6,5,0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5,6,0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6,6,0</m:t>
            </m:r>
          </m:e>
        </m:d>
        <m:r>
          <w:rPr>
            <w:rFonts w:ascii="Cambria Math" w:hAnsi="Cambria Math" w:cs="Times New Roman"/>
          </w:rPr>
          <m:t xml:space="preserve">; </m:t>
        </m:r>
        <m:r>
          <w:rPr>
            <w:rFonts w:ascii="Cambria Math" w:eastAsiaTheme="minorEastAsia" w:hAnsi="Cambria Math" w:cs="Times New Roman"/>
          </w:rPr>
          <m:t>}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Ylist=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∅ </m:t>
            </m:r>
          </m:e>
        </m:d>
      </m:oMath>
    </w:p>
    <w:p w14:paraId="648455E5" w14:textId="5DDD9E1B" w:rsidR="00E01C79" w:rsidRPr="00E06903" w:rsidRDefault="00E06903" w:rsidP="006758CB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m=n=20</m:t>
          </m:r>
        </m:oMath>
      </m:oMathPara>
    </w:p>
    <w:p w14:paraId="01CFB5DE" w14:textId="4AA7F6A5" w:rsidR="005E3CEB" w:rsidRDefault="005E3CEB" w:rsidP="006758CB">
      <w:pPr>
        <w:rPr>
          <w:rFonts w:ascii="Times New Roman" w:eastAsiaTheme="minorEastAsia" w:hAnsi="Times New Roman" w:cs="Times New Roman"/>
          <w:b/>
        </w:rPr>
      </w:pPr>
    </w:p>
    <w:p w14:paraId="28AE0770" w14:textId="3129D7AD" w:rsidR="005E3CEB" w:rsidRDefault="005E3CEB" w:rsidP="006758C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Incident Rust Generator – Generic DEVS Model</w:t>
      </w:r>
    </w:p>
    <w:p w14:paraId="3FB4A765" w14:textId="2B566C62" w:rsidR="007B27E5" w:rsidRPr="00183F4A" w:rsidRDefault="007B27E5" w:rsidP="007B27E5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X={ ∅ </m:t>
        </m:r>
        <m:r>
          <w:rPr>
            <w:rFonts w:ascii="Cambria Math" w:eastAsiaTheme="minorEastAsia" w:hAnsi="Cambria Math" w:cs="Times New Roman"/>
          </w:rPr>
          <m:t>}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IncidentRust </m:t>
            </m:r>
          </m:e>
        </m:d>
      </m:oMath>
    </w:p>
    <w:p w14:paraId="1086B3D2" w14:textId="4772774D" w:rsidR="007B27E5" w:rsidRPr="00520A6E" w:rsidRDefault="004431B3" w:rsidP="007B27E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IncidentRust </m:t>
              </m:r>
            </m:e>
          </m:d>
        </m:oMath>
      </m:oMathPara>
    </w:p>
    <w:p w14:paraId="6DAC2282" w14:textId="3F951F34" w:rsidR="007B27E5" w:rsidRPr="00404A1B" w:rsidRDefault="005829B1" w:rsidP="007B27E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:</m:t>
          </m:r>
          <m:r>
            <w:rPr>
              <w:rFonts w:ascii="Cambria Math" w:eastAsiaTheme="minorEastAsia" w:hAnsi="Cambria Math" w:cs="Times New Roman"/>
            </w:rPr>
            <m:t>random</m:t>
          </m:r>
          <m:r>
            <w:rPr>
              <w:rFonts w:ascii="Cambria Math" w:eastAsiaTheme="minorEastAsia" w:hAnsi="Cambria Math" w:cs="Times New Roman"/>
            </w:rPr>
            <m:t>=RandInt % 1000</m:t>
          </m:r>
        </m:oMath>
      </m:oMathPara>
    </w:p>
    <w:p w14:paraId="4BCCF64A" w14:textId="273C4AF7" w:rsidR="00702141" w:rsidRPr="00404A1B" w:rsidRDefault="002E369C" w:rsidP="0070214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:</m:t>
          </m:r>
          <m:r>
            <w:rPr>
              <w:rFonts w:ascii="Cambria Math" w:eastAsiaTheme="minorEastAsia" w:hAnsi="Cambria Math" w:cs="Times New Roman"/>
            </w:rPr>
            <m:t xml:space="preserve">If </m:t>
          </m:r>
          <m:r>
            <w:rPr>
              <w:rFonts w:ascii="Cambria Math" w:eastAsiaTheme="minorEastAsia" w:hAnsi="Cambria Math" w:cs="Times New Roman"/>
            </w:rPr>
            <m:t>random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500, output 1</m:t>
          </m:r>
        </m:oMath>
      </m:oMathPara>
    </w:p>
    <w:p w14:paraId="0226DBBD" w14:textId="3ACB4219" w:rsidR="00404A1B" w:rsidRPr="00477613" w:rsidRDefault="00404A1B" w:rsidP="007B27E5">
      <w:pPr>
        <w:rPr>
          <w:rFonts w:ascii="Times New Roman" w:eastAsiaTheme="minorEastAsia" w:hAnsi="Times New Roman" w:cs="Times New Roman"/>
          <w:b/>
        </w:rPr>
      </w:pPr>
    </w:p>
    <w:p w14:paraId="22B384B0" w14:textId="4C7C2A94" w:rsidR="00D703A8" w:rsidRPr="00477613" w:rsidRDefault="00D703A8" w:rsidP="007B27E5">
      <w:pPr>
        <w:rPr>
          <w:rFonts w:ascii="Times New Roman" w:eastAsiaTheme="minorEastAsia" w:hAnsi="Times New Roman" w:cs="Times New Roman"/>
          <w:b/>
        </w:rPr>
      </w:pPr>
      <w:r w:rsidRPr="00477613">
        <w:rPr>
          <w:rFonts w:ascii="Times New Roman" w:eastAsiaTheme="minorEastAsia" w:hAnsi="Times New Roman" w:cs="Times New Roman"/>
          <w:b/>
        </w:rPr>
        <w:t>External Coupling Definition</w:t>
      </w:r>
    </w:p>
    <w:p w14:paraId="527A3C91" w14:textId="535EDFC1" w:rsidR="00D703A8" w:rsidRPr="00DB5974" w:rsidRDefault="00D703A8" w:rsidP="007B27E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D=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Rust Layer, Arbiter</m:t>
              </m:r>
              <m:r>
                <w:rPr>
                  <w:rFonts w:ascii="Cambria Math" w:eastAsiaTheme="minorEastAsia" w:hAnsi="Cambria Math" w:cs="Times New Roman"/>
                </w:rPr>
                <m:t>, Incident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Rust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 xml:space="preserve">Generator </m:t>
              </m:r>
            </m:e>
          </m:d>
        </m:oMath>
      </m:oMathPara>
    </w:p>
    <w:p w14:paraId="049F17ED" w14:textId="28CB64E7" w:rsidR="00DB5974" w:rsidRPr="00E330EE" w:rsidRDefault="00DB5974" w:rsidP="007B27E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Rust Layer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Arbiter</m:t>
              </m:r>
            </m:e>
          </m:d>
        </m:oMath>
      </m:oMathPara>
    </w:p>
    <w:p w14:paraId="2B7693EF" w14:textId="44BB36D4" w:rsidR="00E330EE" w:rsidRPr="006B11EC" w:rsidRDefault="00E330EE" w:rsidP="00E330E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Arbiter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Rust Layer</m:t>
              </m:r>
            </m:e>
          </m:d>
        </m:oMath>
      </m:oMathPara>
    </w:p>
    <w:p w14:paraId="1372DB0F" w14:textId="27102833" w:rsidR="006B11EC" w:rsidRPr="00E330EE" w:rsidRDefault="006B11EC" w:rsidP="006B11E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Incident Rust Generator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Rust Layer</m:t>
              </m:r>
            </m:e>
          </m:d>
        </m:oMath>
      </m:oMathPara>
    </w:p>
    <w:p w14:paraId="2B39E901" w14:textId="0DCD225A" w:rsidR="00595A11" w:rsidRDefault="00595A11" w:rsidP="007B27E5">
      <w:pPr>
        <w:rPr>
          <w:rFonts w:ascii="Times New Roman" w:eastAsiaTheme="minorEastAsia" w:hAnsi="Times New Roman" w:cs="Times New Roman"/>
        </w:rPr>
      </w:pPr>
    </w:p>
    <w:p w14:paraId="6295CCBA" w14:textId="67DD2A38" w:rsidR="00595A11" w:rsidRDefault="00595A11" w:rsidP="007B27E5">
      <w:pPr>
        <w:rPr>
          <w:rFonts w:ascii="Times New Roman" w:eastAsiaTheme="minorEastAsia" w:hAnsi="Times New Roman" w:cs="Times New Roman"/>
        </w:rPr>
      </w:pPr>
    </w:p>
    <w:p w14:paraId="2AA992B1" w14:textId="77777777" w:rsidR="00925754" w:rsidRDefault="00925754" w:rsidP="007B27E5">
      <w:pPr>
        <w:rPr>
          <w:rFonts w:ascii="Times New Roman" w:eastAsiaTheme="minorEastAsia" w:hAnsi="Times New Roman" w:cs="Times New Roman"/>
        </w:rPr>
      </w:pPr>
    </w:p>
    <w:p w14:paraId="37C508E3" w14:textId="2C6525A3" w:rsidR="00595A11" w:rsidRDefault="00595A11" w:rsidP="00595A11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CD++ Model</w:t>
      </w:r>
    </w:p>
    <w:p w14:paraId="3F6196DC" w14:textId="1DE55C0D" w:rsidR="00FA3482" w:rsidRDefault="00FA3482" w:rsidP="00FA3482"/>
    <w:p w14:paraId="0309284E" w14:textId="0CCFB29C" w:rsidR="00FA3482" w:rsidRPr="00174A21" w:rsidRDefault="00926FE7" w:rsidP="00FA3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changes were made to the model during implementation. </w:t>
      </w:r>
      <w:r w:rsidR="001322A7">
        <w:rPr>
          <w:rFonts w:ascii="Times New Roman" w:hAnsi="Times New Roman" w:cs="Times New Roman"/>
        </w:rPr>
        <w:t>Firstly</w:t>
      </w:r>
      <w:r w:rsidR="005423A8">
        <w:rPr>
          <w:rFonts w:ascii="Times New Roman" w:hAnsi="Times New Roman" w:cs="Times New Roman"/>
        </w:rPr>
        <w:t xml:space="preserve">, the arbiter layer also now checks whether the neighbor below it, and </w:t>
      </w:r>
      <w:r w:rsidR="006948A4">
        <w:rPr>
          <w:rFonts w:ascii="Times New Roman" w:hAnsi="Times New Roman" w:cs="Times New Roman"/>
        </w:rPr>
        <w:t>all</w:t>
      </w:r>
      <w:r w:rsidR="005423A8">
        <w:rPr>
          <w:rFonts w:ascii="Times New Roman" w:hAnsi="Times New Roman" w:cs="Times New Roman"/>
        </w:rPr>
        <w:t xml:space="preserve"> its Moore’s neighbors are fully rusted (Have a state of 90).</w:t>
      </w:r>
      <w:r w:rsidR="00261F3C">
        <w:rPr>
          <w:rFonts w:ascii="Times New Roman" w:hAnsi="Times New Roman" w:cs="Times New Roman"/>
        </w:rPr>
        <w:t xml:space="preserve"> If so, the arbiter will no longer calculate a value for that cell. This improves</w:t>
      </w:r>
      <w:r w:rsidR="00EE183D">
        <w:rPr>
          <w:rFonts w:ascii="Times New Roman" w:hAnsi="Times New Roman" w:cs="Times New Roman"/>
        </w:rPr>
        <w:t xml:space="preserve"> the</w:t>
      </w:r>
      <w:r w:rsidR="00261F3C">
        <w:rPr>
          <w:rFonts w:ascii="Times New Roman" w:hAnsi="Times New Roman" w:cs="Times New Roman"/>
        </w:rPr>
        <w:t xml:space="preserve"> performance of the simulation.</w:t>
      </w:r>
    </w:p>
    <w:p w14:paraId="3CA194C0" w14:textId="2E271B47" w:rsidR="00595A11" w:rsidRDefault="001820D4" w:rsidP="007B27E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third layer was also added, with just initial conditions and no state changes to indicate which cells are taking input from the generic DEVS model and which are not.</w:t>
      </w:r>
      <w:r w:rsidR="00972CF1">
        <w:rPr>
          <w:rFonts w:ascii="Times New Roman" w:eastAsiaTheme="minorEastAsia" w:hAnsi="Times New Roman" w:cs="Times New Roman"/>
        </w:rPr>
        <w:t xml:space="preserve"> They are shown as “rust prone zones” coloured blue.</w:t>
      </w:r>
    </w:p>
    <w:p w14:paraId="2D4E41EB" w14:textId="3B83741D" w:rsidR="006C1A7C" w:rsidRDefault="006C1A7C" w:rsidP="007B27E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Also, a note on timing. As this is modelling rust, time must be considered relative. In this model a time of milliseconds is used, but with real rust this should be more </w:t>
      </w:r>
      <w:r w:rsidR="00D90079">
        <w:rPr>
          <w:rFonts w:ascii="Times New Roman" w:eastAsiaTheme="minorEastAsia" w:hAnsi="Times New Roman" w:cs="Times New Roman"/>
        </w:rPr>
        <w:t>like days and years.</w:t>
      </w:r>
      <w:r w:rsidR="0010434C">
        <w:rPr>
          <w:rFonts w:ascii="Times New Roman" w:eastAsiaTheme="minorEastAsia" w:hAnsi="Times New Roman" w:cs="Times New Roman"/>
        </w:rPr>
        <w:t xml:space="preserve"> </w:t>
      </w:r>
      <w:r w:rsidR="00F01326">
        <w:rPr>
          <w:rFonts w:ascii="Times New Roman" w:eastAsiaTheme="minorEastAsia" w:hAnsi="Times New Roman" w:cs="Times New Roman"/>
        </w:rPr>
        <w:t>Importantly, t</w:t>
      </w:r>
      <w:r>
        <w:rPr>
          <w:rFonts w:ascii="Times New Roman" w:eastAsiaTheme="minorEastAsia" w:hAnsi="Times New Roman" w:cs="Times New Roman"/>
        </w:rPr>
        <w:t xml:space="preserve">here is often a large time gap between </w:t>
      </w:r>
      <w:r w:rsidR="00F01326">
        <w:rPr>
          <w:rFonts w:ascii="Times New Roman" w:eastAsiaTheme="minorEastAsia" w:hAnsi="Times New Roman" w:cs="Times New Roman"/>
        </w:rPr>
        <w:t xml:space="preserve">no rust and the first instance of rust, then propagation takes over. </w:t>
      </w:r>
    </w:p>
    <w:p w14:paraId="3D0A5121" w14:textId="799EF9B3" w:rsidR="002A4D16" w:rsidRDefault="002A4D16" w:rsidP="007B27E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Following the rules from the source material [2] for rust propagation, the borders of the cell space have fewer neighbors, and therefore less of an opportunity to rust. The simulation </w:t>
      </w:r>
      <w:r w:rsidR="00FA22A5">
        <w:rPr>
          <w:rFonts w:ascii="Times New Roman" w:hAnsi="Times New Roman" w:cs="Times New Roman"/>
        </w:rPr>
        <w:t>may behave</w:t>
      </w:r>
      <w:r>
        <w:rPr>
          <w:rFonts w:ascii="Times New Roman" w:hAnsi="Times New Roman" w:cs="Times New Roman"/>
        </w:rPr>
        <w:t xml:space="preserve"> </w:t>
      </w:r>
      <w:r w:rsidR="00420093">
        <w:rPr>
          <w:rFonts w:ascii="Times New Roman" w:hAnsi="Times New Roman" w:cs="Times New Roman"/>
        </w:rPr>
        <w:t>in an</w:t>
      </w:r>
      <w:r>
        <w:rPr>
          <w:rFonts w:ascii="Times New Roman" w:hAnsi="Times New Roman" w:cs="Times New Roman"/>
        </w:rPr>
        <w:t xml:space="preserve"> unrealistic way because of the rule.</w:t>
      </w:r>
    </w:p>
    <w:p w14:paraId="38775F85" w14:textId="78E1A5D6" w:rsidR="00B87331" w:rsidRDefault="008232DF" w:rsidP="007B27E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Finally, to calculate random arbiter propagation, the uniform function is used in coordination with the round function.</w:t>
      </w:r>
      <w:r w:rsidR="00E662EE">
        <w:rPr>
          <w:rFonts w:ascii="Times New Roman" w:eastAsiaTheme="minorEastAsia" w:hAnsi="Times New Roman" w:cs="Times New Roman"/>
        </w:rPr>
        <w:t xml:space="preserve"> This is ok for cells not on the border, but some cells on the border </w:t>
      </w:r>
      <w:r w:rsidR="00DC7993">
        <w:rPr>
          <w:rFonts w:ascii="Times New Roman" w:eastAsiaTheme="minorEastAsia" w:hAnsi="Times New Roman" w:cs="Times New Roman"/>
        </w:rPr>
        <w:t>do not get a perfect uniform distribution between them. For example, on the left edge, the arbiter cell needs to select a random cell between 2,3,5,7 and 8. Since there is a gap in the sequence, the arbiter has a chance of choosing 4 or 6, meaning no cells will get rust propagation that round.</w:t>
      </w:r>
      <w:r w:rsidR="0099121E">
        <w:rPr>
          <w:rFonts w:ascii="Times New Roman" w:eastAsiaTheme="minorEastAsia" w:hAnsi="Times New Roman" w:cs="Times New Roman"/>
        </w:rPr>
        <w:t xml:space="preserve"> This also contributes to the edge rust p</w:t>
      </w:r>
      <w:r w:rsidR="00542F52">
        <w:rPr>
          <w:rFonts w:ascii="Times New Roman" w:eastAsiaTheme="minorEastAsia" w:hAnsi="Times New Roman" w:cs="Times New Roman"/>
        </w:rPr>
        <w:t>ropagation as mentioned above.</w:t>
      </w:r>
    </w:p>
    <w:p w14:paraId="03A3EF8B" w14:textId="77777777" w:rsidR="00D8322F" w:rsidRDefault="00D8322F" w:rsidP="007B27E5">
      <w:pPr>
        <w:rPr>
          <w:rFonts w:ascii="Times New Roman" w:eastAsiaTheme="minorEastAsia" w:hAnsi="Times New Roman" w:cs="Times New Roman"/>
        </w:rPr>
      </w:pPr>
    </w:p>
    <w:p w14:paraId="295D482A" w14:textId="5E224514" w:rsidR="00B87331" w:rsidRDefault="00B87331" w:rsidP="00B87331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Simulation Results</w:t>
      </w:r>
    </w:p>
    <w:p w14:paraId="63C1018E" w14:textId="7E6596FF" w:rsidR="00B87331" w:rsidRDefault="00B87331" w:rsidP="00B87331"/>
    <w:p w14:paraId="1A5EC2DA" w14:textId="75C9C61F" w:rsidR="00B87331" w:rsidRDefault="00B87331" w:rsidP="00B873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simulatio</w:t>
      </w:r>
      <w:r w:rsidR="00100EF4">
        <w:rPr>
          <w:rFonts w:ascii="Times New Roman" w:hAnsi="Times New Roman" w:cs="Times New Roman"/>
        </w:rPr>
        <w:t xml:space="preserve">ns show a random propagation of </w:t>
      </w:r>
      <w:r w:rsidR="00804BF2">
        <w:rPr>
          <w:rFonts w:ascii="Times New Roman" w:hAnsi="Times New Roman" w:cs="Times New Roman"/>
        </w:rPr>
        <w:t xml:space="preserve">rust throughout </w:t>
      </w:r>
      <w:r w:rsidR="001D564E">
        <w:rPr>
          <w:rFonts w:ascii="Times New Roman" w:hAnsi="Times New Roman" w:cs="Times New Roman"/>
        </w:rPr>
        <w:t>the cell space.</w:t>
      </w:r>
      <w:r w:rsidR="00802EDD">
        <w:rPr>
          <w:rFonts w:ascii="Times New Roman" w:hAnsi="Times New Roman" w:cs="Times New Roman"/>
        </w:rPr>
        <w:t xml:space="preserve"> </w:t>
      </w:r>
      <w:r w:rsidR="00A6309A">
        <w:rPr>
          <w:rFonts w:ascii="Times New Roman" w:hAnsi="Times New Roman" w:cs="Times New Roman"/>
        </w:rPr>
        <w:t>Let’s walk</w:t>
      </w:r>
      <w:r w:rsidR="00202325">
        <w:rPr>
          <w:rFonts w:ascii="Times New Roman" w:hAnsi="Times New Roman" w:cs="Times New Roman"/>
        </w:rPr>
        <w:t xml:space="preserve"> through an example simulation.</w:t>
      </w:r>
    </w:p>
    <w:p w14:paraId="58C29988" w14:textId="776E2D50" w:rsidR="00F55F12" w:rsidRDefault="00F55F12" w:rsidP="00B873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5 below shows the initial conditions, and labels what each grid represents.</w:t>
      </w:r>
    </w:p>
    <w:p w14:paraId="6A89B173" w14:textId="2328A9BB" w:rsidR="00F55F12" w:rsidRDefault="00F55F12" w:rsidP="00315A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7B469D" wp14:editId="514D7FBB">
            <wp:extent cx="2979473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470" cy="322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7FEF" w14:textId="075A0C48" w:rsidR="00933D9B" w:rsidRDefault="00FC0C5D" w:rsidP="00315A83">
      <w:pPr>
        <w:jc w:val="center"/>
        <w:rPr>
          <w:rFonts w:ascii="Times New Roman" w:hAnsi="Times New Roman" w:cs="Times New Roman"/>
          <w:b/>
          <w:sz w:val="20"/>
        </w:rPr>
      </w:pPr>
      <w:r w:rsidRPr="00315A83">
        <w:rPr>
          <w:rFonts w:ascii="Times New Roman" w:hAnsi="Times New Roman" w:cs="Times New Roman"/>
          <w:b/>
          <w:sz w:val="20"/>
        </w:rPr>
        <w:t>Figure 5: Initial Conditions</w:t>
      </w:r>
    </w:p>
    <w:p w14:paraId="2495C8DA" w14:textId="7501D849" w:rsidR="00C87FD9" w:rsidRPr="00C87FD9" w:rsidRDefault="00C87FD9" w:rsidP="00C87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9D2591">
        <w:rPr>
          <w:rFonts w:ascii="Times New Roman" w:hAnsi="Times New Roman" w:cs="Times New Roman"/>
        </w:rPr>
        <w:t>Next,</w:t>
      </w:r>
      <w:r>
        <w:rPr>
          <w:rFonts w:ascii="Times New Roman" w:hAnsi="Times New Roman" w:cs="Times New Roman"/>
        </w:rPr>
        <w:t xml:space="preserve"> we can see one step into the simulation. The rust generating DEVS model has randomly added 1 to cell (6,6,0) after 9 minutes, 34 seconds.</w:t>
      </w:r>
      <w:r w:rsidR="009D2591">
        <w:rPr>
          <w:rFonts w:ascii="Times New Roman" w:hAnsi="Times New Roman" w:cs="Times New Roman"/>
        </w:rPr>
        <w:t xml:space="preserve"> This is shown in Figure 6.</w:t>
      </w:r>
    </w:p>
    <w:p w14:paraId="69F1AFBC" w14:textId="6C142371" w:rsidR="00933D9B" w:rsidRDefault="00315A83" w:rsidP="008B24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9B57A0" wp14:editId="2BDA6616">
            <wp:extent cx="2706422" cy="290710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25" cy="29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321D" w14:textId="2FED0C5B" w:rsidR="00D87EA6" w:rsidRPr="00C22BE0" w:rsidRDefault="00B31830" w:rsidP="008B2436">
      <w:pPr>
        <w:jc w:val="center"/>
        <w:rPr>
          <w:rFonts w:ascii="Times New Roman" w:hAnsi="Times New Roman" w:cs="Times New Roman"/>
          <w:b/>
          <w:sz w:val="20"/>
        </w:rPr>
      </w:pPr>
      <w:r w:rsidRPr="00C22BE0">
        <w:rPr>
          <w:rFonts w:ascii="Times New Roman" w:hAnsi="Times New Roman" w:cs="Times New Roman"/>
          <w:b/>
          <w:sz w:val="20"/>
        </w:rPr>
        <w:t>Figure 6: After</w:t>
      </w:r>
      <w:r w:rsidR="00FA79CB" w:rsidRPr="00C22BE0">
        <w:rPr>
          <w:rFonts w:ascii="Times New Roman" w:hAnsi="Times New Roman" w:cs="Times New Roman"/>
          <w:b/>
          <w:sz w:val="20"/>
        </w:rPr>
        <w:t xml:space="preserve"> one t</w:t>
      </w:r>
      <w:r w:rsidRPr="00C22BE0">
        <w:rPr>
          <w:rFonts w:ascii="Times New Roman" w:hAnsi="Times New Roman" w:cs="Times New Roman"/>
          <w:b/>
          <w:sz w:val="20"/>
        </w:rPr>
        <w:t>ime advance.</w:t>
      </w:r>
    </w:p>
    <w:p w14:paraId="6948DFB6" w14:textId="77777777" w:rsidR="00D87EA6" w:rsidRDefault="00D87EA6" w:rsidP="00B87331">
      <w:pPr>
        <w:rPr>
          <w:rFonts w:ascii="Times New Roman" w:hAnsi="Times New Roman" w:cs="Times New Roman"/>
        </w:rPr>
      </w:pPr>
    </w:p>
    <w:p w14:paraId="0190046C" w14:textId="3C2359F0" w:rsidR="00933D9B" w:rsidRDefault="006B4E02" w:rsidP="00B873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the rust will start to propagate from this one cell.</w:t>
      </w:r>
      <w:r w:rsidR="00222748">
        <w:rPr>
          <w:rFonts w:ascii="Times New Roman" w:hAnsi="Times New Roman" w:cs="Times New Roman"/>
        </w:rPr>
        <w:t xml:space="preserve"> The arbiter will detect this change one cell after and update its cell accordingly. Figure 7 is </w:t>
      </w:r>
      <w:r w:rsidR="003D1D3D">
        <w:rPr>
          <w:rFonts w:ascii="Times New Roman" w:hAnsi="Times New Roman" w:cs="Times New Roman"/>
        </w:rPr>
        <w:t>one time</w:t>
      </w:r>
      <w:r w:rsidR="009E4977">
        <w:rPr>
          <w:rFonts w:ascii="Times New Roman" w:hAnsi="Times New Roman" w:cs="Times New Roman"/>
        </w:rPr>
        <w:t>-</w:t>
      </w:r>
      <w:r w:rsidR="00222748">
        <w:rPr>
          <w:rFonts w:ascii="Times New Roman" w:hAnsi="Times New Roman" w:cs="Times New Roman"/>
        </w:rPr>
        <w:t>advance after Figure 6.</w:t>
      </w:r>
    </w:p>
    <w:p w14:paraId="333E0DC0" w14:textId="77777777" w:rsidR="00B00163" w:rsidRDefault="00B00163" w:rsidP="00B87331">
      <w:pPr>
        <w:rPr>
          <w:rFonts w:ascii="Times New Roman" w:hAnsi="Times New Roman" w:cs="Times New Roman"/>
        </w:rPr>
      </w:pPr>
    </w:p>
    <w:p w14:paraId="5663ABB2" w14:textId="3CC8B958" w:rsidR="00B00163" w:rsidRDefault="00B00163" w:rsidP="00F740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89E824" wp14:editId="35B24EEB">
            <wp:extent cx="3338423" cy="35520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065" cy="359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F01D" w14:textId="635E0B55" w:rsidR="00B00163" w:rsidRPr="00D07CB1" w:rsidRDefault="00912DB2" w:rsidP="00D07CB1">
      <w:pPr>
        <w:jc w:val="center"/>
        <w:rPr>
          <w:rFonts w:ascii="Times New Roman" w:hAnsi="Times New Roman" w:cs="Times New Roman"/>
          <w:b/>
          <w:sz w:val="20"/>
        </w:rPr>
      </w:pPr>
      <w:bookmarkStart w:id="0" w:name="_GoBack"/>
      <w:r w:rsidRPr="00D07CB1">
        <w:rPr>
          <w:rFonts w:ascii="Times New Roman" w:hAnsi="Times New Roman" w:cs="Times New Roman"/>
          <w:b/>
          <w:sz w:val="20"/>
        </w:rPr>
        <w:t>Figure 7</w:t>
      </w:r>
      <w:r w:rsidR="00B00163" w:rsidRPr="00D07CB1">
        <w:rPr>
          <w:rFonts w:ascii="Times New Roman" w:hAnsi="Times New Roman" w:cs="Times New Roman"/>
          <w:b/>
          <w:sz w:val="20"/>
        </w:rPr>
        <w:t xml:space="preserve">: After </w:t>
      </w:r>
      <w:r w:rsidR="00B00163" w:rsidRPr="00D07CB1">
        <w:rPr>
          <w:rFonts w:ascii="Times New Roman" w:hAnsi="Times New Roman" w:cs="Times New Roman"/>
          <w:b/>
          <w:sz w:val="20"/>
        </w:rPr>
        <w:t>two</w:t>
      </w:r>
      <w:r w:rsidR="00B00163" w:rsidRPr="00D07CB1">
        <w:rPr>
          <w:rFonts w:ascii="Times New Roman" w:hAnsi="Times New Roman" w:cs="Times New Roman"/>
          <w:b/>
          <w:sz w:val="20"/>
        </w:rPr>
        <w:t xml:space="preserve"> t</w:t>
      </w:r>
      <w:r w:rsidR="00F740BE" w:rsidRPr="00D07CB1">
        <w:rPr>
          <w:rFonts w:ascii="Times New Roman" w:hAnsi="Times New Roman" w:cs="Times New Roman"/>
          <w:b/>
          <w:sz w:val="20"/>
        </w:rPr>
        <w:t>ime-</w:t>
      </w:r>
      <w:r w:rsidR="00B00163" w:rsidRPr="00D07CB1">
        <w:rPr>
          <w:rFonts w:ascii="Times New Roman" w:hAnsi="Times New Roman" w:cs="Times New Roman"/>
          <w:b/>
          <w:sz w:val="20"/>
        </w:rPr>
        <w:t>advance</w:t>
      </w:r>
      <w:r w:rsidR="00B00163" w:rsidRPr="00D07CB1">
        <w:rPr>
          <w:rFonts w:ascii="Times New Roman" w:hAnsi="Times New Roman" w:cs="Times New Roman"/>
          <w:b/>
          <w:sz w:val="20"/>
        </w:rPr>
        <w:t>s</w:t>
      </w:r>
      <w:r w:rsidR="00B00163" w:rsidRPr="00D07CB1">
        <w:rPr>
          <w:rFonts w:ascii="Times New Roman" w:hAnsi="Times New Roman" w:cs="Times New Roman"/>
          <w:b/>
          <w:sz w:val="20"/>
        </w:rPr>
        <w:t>.</w:t>
      </w:r>
    </w:p>
    <w:bookmarkEnd w:id="0"/>
    <w:p w14:paraId="29E5B51D" w14:textId="4400F802" w:rsidR="007E2DAC" w:rsidRDefault="007E2DAC" w:rsidP="00B00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the rust will begin to propagate and fill the cell space. </w:t>
      </w:r>
      <w:r w:rsidR="00667755">
        <w:rPr>
          <w:rFonts w:ascii="Times New Roman" w:hAnsi="Times New Roman" w:cs="Times New Roman"/>
        </w:rPr>
        <w:t>The cells will start to change colour the cell states reach the specified target values.</w:t>
      </w:r>
      <w:r w:rsidR="004002D8">
        <w:rPr>
          <w:rFonts w:ascii="Times New Roman" w:hAnsi="Times New Roman" w:cs="Times New Roman"/>
        </w:rPr>
        <w:t xml:space="preserve"> The remaining F</w:t>
      </w:r>
      <w:r w:rsidR="00FC50B6">
        <w:rPr>
          <w:rFonts w:ascii="Times New Roman" w:hAnsi="Times New Roman" w:cs="Times New Roman"/>
        </w:rPr>
        <w:t>igures 8, 9</w:t>
      </w:r>
      <w:r w:rsidR="005C6AC0">
        <w:rPr>
          <w:rFonts w:ascii="Times New Roman" w:hAnsi="Times New Roman" w:cs="Times New Roman"/>
        </w:rPr>
        <w:t>, 10 and 11</w:t>
      </w:r>
      <w:r w:rsidR="00FC50B6">
        <w:rPr>
          <w:rFonts w:ascii="Times New Roman" w:hAnsi="Times New Roman" w:cs="Times New Roman"/>
        </w:rPr>
        <w:t xml:space="preserve"> show the propagation </w:t>
      </w:r>
      <w:r w:rsidR="002C1C56">
        <w:rPr>
          <w:rFonts w:ascii="Times New Roman" w:hAnsi="Times New Roman" w:cs="Times New Roman"/>
        </w:rPr>
        <w:t>of rust until the simulation completes. They omit the third layer as it does not change.</w:t>
      </w:r>
    </w:p>
    <w:p w14:paraId="74374408" w14:textId="77777777" w:rsidR="00DF6447" w:rsidRDefault="00DF6447" w:rsidP="00B00163">
      <w:pPr>
        <w:rPr>
          <w:rFonts w:ascii="Times New Roman" w:hAnsi="Times New Roman" w:cs="Times New Roman"/>
        </w:rPr>
      </w:pPr>
    </w:p>
    <w:p w14:paraId="0E98B500" w14:textId="3403BF6B" w:rsidR="0015541E" w:rsidRPr="0015541E" w:rsidRDefault="0015541E" w:rsidP="0015541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61B289" wp14:editId="4D77813C">
            <wp:extent cx="5488228" cy="3076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978" cy="30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8761" w14:textId="522272BE" w:rsidR="00B00163" w:rsidRPr="00826356" w:rsidRDefault="00DD3BD2" w:rsidP="00826356">
      <w:pPr>
        <w:jc w:val="center"/>
        <w:rPr>
          <w:rFonts w:ascii="Times New Roman" w:hAnsi="Times New Roman" w:cs="Times New Roman"/>
          <w:b/>
          <w:sz w:val="20"/>
        </w:rPr>
      </w:pPr>
      <w:r w:rsidRPr="00826356">
        <w:rPr>
          <w:rFonts w:ascii="Times New Roman" w:hAnsi="Times New Roman" w:cs="Times New Roman"/>
          <w:b/>
          <w:sz w:val="20"/>
        </w:rPr>
        <w:t>Figure 8: Cells begin to change colour</w:t>
      </w:r>
    </w:p>
    <w:p w14:paraId="1CFC51D2" w14:textId="41F0C68A" w:rsidR="0015541E" w:rsidRDefault="0015541E" w:rsidP="00B87331">
      <w:pPr>
        <w:rPr>
          <w:rFonts w:ascii="Times New Roman" w:hAnsi="Times New Roman" w:cs="Times New Roman"/>
        </w:rPr>
      </w:pPr>
    </w:p>
    <w:p w14:paraId="1EF5E4D5" w14:textId="6BA83796" w:rsidR="00B00163" w:rsidRDefault="00DD3BD2" w:rsidP="0082635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6963DD" wp14:editId="49F56D29">
            <wp:extent cx="5620948" cy="3152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281" cy="317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8EC9" w14:textId="07ADC546" w:rsidR="00B00163" w:rsidRPr="00826356" w:rsidRDefault="00DD3BD2" w:rsidP="00826356">
      <w:pPr>
        <w:jc w:val="center"/>
        <w:rPr>
          <w:rFonts w:ascii="Times New Roman" w:hAnsi="Times New Roman" w:cs="Times New Roman"/>
          <w:b/>
          <w:sz w:val="20"/>
        </w:rPr>
      </w:pPr>
      <w:r w:rsidRPr="00826356">
        <w:rPr>
          <w:rFonts w:ascii="Times New Roman" w:hAnsi="Times New Roman" w:cs="Times New Roman"/>
          <w:b/>
          <w:sz w:val="20"/>
        </w:rPr>
        <w:t>Figure 9: Rust has filled the cell space, Arbiter is working continuously</w:t>
      </w:r>
    </w:p>
    <w:p w14:paraId="71709EA1" w14:textId="767B9C59" w:rsidR="00826356" w:rsidRDefault="00826356" w:rsidP="00933D9B">
      <w:pPr>
        <w:pStyle w:val="Heading1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F2A0933" wp14:editId="0276C948">
            <wp:extent cx="5943600" cy="3291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DFEE" w14:textId="3D537DBC" w:rsidR="007755D2" w:rsidRDefault="007755D2" w:rsidP="007755D2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Figure 10</w:t>
      </w:r>
      <w:r w:rsidRPr="00826356">
        <w:rPr>
          <w:rFonts w:ascii="Times New Roman" w:hAnsi="Times New Roman" w:cs="Times New Roman"/>
          <w:b/>
          <w:sz w:val="20"/>
        </w:rPr>
        <w:t xml:space="preserve">: </w:t>
      </w:r>
      <w:r w:rsidR="0018542B">
        <w:rPr>
          <w:rFonts w:ascii="Times New Roman" w:hAnsi="Times New Roman" w:cs="Times New Roman"/>
          <w:b/>
          <w:sz w:val="20"/>
        </w:rPr>
        <w:t>Arbiter begins to shut down as rust maxes out</w:t>
      </w:r>
    </w:p>
    <w:p w14:paraId="470B6F6F" w14:textId="77777777" w:rsidR="007C5DDF" w:rsidRPr="00826356" w:rsidRDefault="007C5DDF" w:rsidP="007755D2">
      <w:pPr>
        <w:jc w:val="center"/>
        <w:rPr>
          <w:rFonts w:ascii="Times New Roman" w:hAnsi="Times New Roman" w:cs="Times New Roman"/>
          <w:b/>
          <w:sz w:val="20"/>
        </w:rPr>
      </w:pPr>
    </w:p>
    <w:p w14:paraId="306463B0" w14:textId="07029465" w:rsidR="00826356" w:rsidRDefault="007C5DDF" w:rsidP="00933D9B">
      <w:pPr>
        <w:pStyle w:val="Heading1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903A629" wp14:editId="76B5F3B6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0018" w14:textId="4DF8B5DD" w:rsidR="007C5DDF" w:rsidRDefault="007C5DDF" w:rsidP="007C5DDF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Figure 10</w:t>
      </w:r>
      <w:r w:rsidRPr="00826356"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b/>
          <w:sz w:val="20"/>
        </w:rPr>
        <w:t>Rust complete, Arbiter off, simulation complete</w:t>
      </w:r>
    </w:p>
    <w:p w14:paraId="400B3CDD" w14:textId="0A2ABF55" w:rsidR="0018542B" w:rsidRDefault="0018542B" w:rsidP="0018542B"/>
    <w:p w14:paraId="7D9D0B45" w14:textId="4E5D7E1A" w:rsidR="00933D9B" w:rsidRDefault="00933D9B" w:rsidP="00933D9B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References</w:t>
      </w:r>
    </w:p>
    <w:p w14:paraId="0CC65958" w14:textId="77777777" w:rsidR="00933D9B" w:rsidRPr="00A47EF9" w:rsidRDefault="00933D9B" w:rsidP="00933D9B"/>
    <w:p w14:paraId="305E4170" w14:textId="77777777" w:rsidR="00933D9B" w:rsidRPr="00515AB1" w:rsidRDefault="00933D9B" w:rsidP="00933D9B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0"/>
          <w:u w:val="none"/>
        </w:rPr>
      </w:pPr>
      <w:r w:rsidRPr="004722A5">
        <w:rPr>
          <w:rFonts w:ascii="Times New Roman" w:hAnsi="Times New Roman" w:cs="Times New Roman"/>
          <w:sz w:val="20"/>
        </w:rPr>
        <w:t xml:space="preserve">Y. Suzuki, Y. </w:t>
      </w:r>
      <w:proofErr w:type="spellStart"/>
      <w:r w:rsidRPr="004722A5">
        <w:rPr>
          <w:rFonts w:ascii="Times New Roman" w:hAnsi="Times New Roman" w:cs="Times New Roman"/>
          <w:sz w:val="20"/>
        </w:rPr>
        <w:t>Yamabe</w:t>
      </w:r>
      <w:proofErr w:type="spellEnd"/>
      <w:r w:rsidRPr="004722A5">
        <w:rPr>
          <w:rFonts w:ascii="Times New Roman" w:hAnsi="Times New Roman" w:cs="Times New Roman"/>
          <w:sz w:val="20"/>
        </w:rPr>
        <w:t xml:space="preserve">, T. Moriya and T. Takahashi, "A corrosion and deformation simulation method of 3D iron objects based on voxel automaton," 2018 International Workshop on Advanced Image Technology (IWAIT), Chiang Mai, 2018, pp. 1-5. URL: </w:t>
      </w:r>
      <w:hyperlink r:id="rId19" w:history="1">
        <w:r w:rsidRPr="004722A5">
          <w:rPr>
            <w:rStyle w:val="Hyperlink"/>
            <w:rFonts w:ascii="Times New Roman" w:hAnsi="Times New Roman" w:cs="Times New Roman"/>
            <w:sz w:val="20"/>
          </w:rPr>
          <w:t>http://ieeexplore.ieee.org.proxy.library.carleton.ca/stamp/stamp.jsp?tp=&amp;arnumber=8369703&amp;isnumber=8369620</w:t>
        </w:r>
      </w:hyperlink>
    </w:p>
    <w:p w14:paraId="2B012F92" w14:textId="77777777" w:rsidR="00933D9B" w:rsidRPr="00515AB1" w:rsidRDefault="00933D9B" w:rsidP="00933D9B">
      <w:pPr>
        <w:pStyle w:val="ListParagraph"/>
        <w:ind w:left="1080"/>
        <w:rPr>
          <w:rFonts w:ascii="Times New Roman" w:hAnsi="Times New Roman" w:cs="Times New Roman"/>
          <w:sz w:val="20"/>
        </w:rPr>
      </w:pPr>
    </w:p>
    <w:p w14:paraId="678AAB42" w14:textId="77777777" w:rsidR="00933D9B" w:rsidRDefault="00933D9B" w:rsidP="00933D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R. Tanabe, Y. Morimoto</w:t>
      </w:r>
      <w:r w:rsidRPr="004722A5">
        <w:rPr>
          <w:rFonts w:ascii="Times New Roman" w:hAnsi="Times New Roman" w:cs="Times New Roman"/>
          <w:sz w:val="20"/>
        </w:rPr>
        <w:t>, T. Moriya and T. Takahashi, "</w:t>
      </w:r>
      <w:r>
        <w:rPr>
          <w:rFonts w:ascii="Times New Roman" w:hAnsi="Times New Roman" w:cs="Times New Roman"/>
          <w:sz w:val="20"/>
        </w:rPr>
        <w:t>A Generation Method of Rust Aging Texture Considering Rust Spreading</w:t>
      </w:r>
      <w:r w:rsidRPr="004722A5">
        <w:rPr>
          <w:rFonts w:ascii="Times New Roman" w:hAnsi="Times New Roman" w:cs="Times New Roman"/>
          <w:sz w:val="20"/>
        </w:rPr>
        <w:t xml:space="preserve">," </w:t>
      </w:r>
      <w:r>
        <w:rPr>
          <w:rFonts w:ascii="Times New Roman" w:hAnsi="Times New Roman" w:cs="Times New Roman"/>
          <w:sz w:val="20"/>
        </w:rPr>
        <w:t>The Institute of Image Information Television Engineers, 2014, pp. 1-4</w:t>
      </w:r>
      <w:r w:rsidRPr="004722A5">
        <w:rPr>
          <w:rFonts w:ascii="Times New Roman" w:hAnsi="Times New Roman" w:cs="Times New Roman"/>
          <w:sz w:val="20"/>
        </w:rPr>
        <w:t xml:space="preserve">. URL: </w:t>
      </w:r>
      <w:hyperlink r:id="rId20" w:history="1">
        <w:r w:rsidRPr="00D64B4E">
          <w:rPr>
            <w:rStyle w:val="Hyperlink"/>
            <w:rFonts w:ascii="Times New Roman" w:hAnsi="Times New Roman" w:cs="Times New Roman"/>
            <w:sz w:val="20"/>
          </w:rPr>
          <w:t>http://nishitalab.org/user/UEI/publication/Tanabe_IWAIT2015.pdf</w:t>
        </w:r>
      </w:hyperlink>
    </w:p>
    <w:p w14:paraId="473955CA" w14:textId="77777777" w:rsidR="00933D9B" w:rsidRPr="00B87331" w:rsidRDefault="00933D9B" w:rsidP="00B87331">
      <w:pPr>
        <w:rPr>
          <w:rFonts w:ascii="Times New Roman" w:hAnsi="Times New Roman" w:cs="Times New Roman"/>
        </w:rPr>
      </w:pPr>
    </w:p>
    <w:sectPr w:rsidR="00933D9B" w:rsidRPr="00B87331" w:rsidSect="00CA5831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7AFDD" w14:textId="77777777" w:rsidR="005829B1" w:rsidRDefault="005829B1" w:rsidP="00E60028">
      <w:pPr>
        <w:spacing w:after="0" w:line="240" w:lineRule="auto"/>
      </w:pPr>
      <w:r>
        <w:separator/>
      </w:r>
    </w:p>
  </w:endnote>
  <w:endnote w:type="continuationSeparator" w:id="0">
    <w:p w14:paraId="4D1424C3" w14:textId="77777777" w:rsidR="005829B1" w:rsidRDefault="005829B1" w:rsidP="00E6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12F6B" w14:textId="7694710B" w:rsidR="009D19E8" w:rsidRPr="009D19E8" w:rsidRDefault="009D19E8">
    <w:pPr>
      <w:pStyle w:val="Footer"/>
      <w:rPr>
        <w:rFonts w:ascii="Times New Roman" w:hAnsi="Times New Roman" w:cs="Times New Roman"/>
        <w:sz w:val="20"/>
      </w:rPr>
    </w:pPr>
  </w:p>
  <w:p w14:paraId="689E6D0A" w14:textId="77777777" w:rsidR="00E60028" w:rsidRPr="00E60028" w:rsidRDefault="00E60028">
    <w:pPr>
      <w:pStyle w:val="Footer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95F11" w14:textId="77777777" w:rsidR="005829B1" w:rsidRDefault="005829B1" w:rsidP="00E60028">
      <w:pPr>
        <w:spacing w:after="0" w:line="240" w:lineRule="auto"/>
      </w:pPr>
      <w:r>
        <w:separator/>
      </w:r>
    </w:p>
  </w:footnote>
  <w:footnote w:type="continuationSeparator" w:id="0">
    <w:p w14:paraId="170D08C6" w14:textId="77777777" w:rsidR="005829B1" w:rsidRDefault="005829B1" w:rsidP="00E60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378523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0"/>
      </w:rPr>
    </w:sdtEndPr>
    <w:sdtContent>
      <w:p w14:paraId="0691CAC3" w14:textId="310F80F4" w:rsidR="00D55BEB" w:rsidRPr="00D55BEB" w:rsidRDefault="00D55BEB">
        <w:pPr>
          <w:pStyle w:val="Header"/>
          <w:jc w:val="right"/>
          <w:rPr>
            <w:rFonts w:ascii="Times New Roman" w:hAnsi="Times New Roman" w:cs="Times New Roman"/>
            <w:sz w:val="20"/>
          </w:rPr>
        </w:pPr>
        <w:r w:rsidRPr="00D55BEB">
          <w:rPr>
            <w:rFonts w:ascii="Times New Roman" w:hAnsi="Times New Roman" w:cs="Times New Roman"/>
            <w:sz w:val="20"/>
          </w:rPr>
          <w:fldChar w:fldCharType="begin"/>
        </w:r>
        <w:r w:rsidRPr="00D55BEB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D55BEB">
          <w:rPr>
            <w:rFonts w:ascii="Times New Roman" w:hAnsi="Times New Roman" w:cs="Times New Roman"/>
            <w:sz w:val="20"/>
          </w:rPr>
          <w:fldChar w:fldCharType="separate"/>
        </w:r>
        <w:r w:rsidRPr="00D55BEB">
          <w:rPr>
            <w:rFonts w:ascii="Times New Roman" w:hAnsi="Times New Roman" w:cs="Times New Roman"/>
            <w:noProof/>
            <w:sz w:val="20"/>
          </w:rPr>
          <w:t>2</w:t>
        </w:r>
        <w:r w:rsidRPr="00D55BEB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14:paraId="7F8ACC61" w14:textId="77777777" w:rsidR="009D19E8" w:rsidRDefault="009D1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B0FB1"/>
    <w:multiLevelType w:val="hybridMultilevel"/>
    <w:tmpl w:val="B694C134"/>
    <w:lvl w:ilvl="0" w:tplc="3200B90E">
      <w:start w:val="1"/>
      <w:numFmt w:val="decimal"/>
      <w:lvlText w:val="[%1]   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5A51AA"/>
    <w:multiLevelType w:val="hybridMultilevel"/>
    <w:tmpl w:val="7CFE8892"/>
    <w:lvl w:ilvl="0" w:tplc="3200B90E">
      <w:start w:val="1"/>
      <w:numFmt w:val="decimal"/>
      <w:lvlText w:val="[%1]   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60291"/>
    <w:multiLevelType w:val="hybridMultilevel"/>
    <w:tmpl w:val="52CA5FFA"/>
    <w:lvl w:ilvl="0" w:tplc="6004CDEC">
      <w:start w:val="1"/>
      <w:numFmt w:val="decimal"/>
      <w:lvlText w:val="[%1]   "/>
      <w:lvlJc w:val="righ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6B7D8D"/>
    <w:multiLevelType w:val="hybridMultilevel"/>
    <w:tmpl w:val="988A92A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81"/>
    <w:rsid w:val="00004FAB"/>
    <w:rsid w:val="0001224D"/>
    <w:rsid w:val="000234BD"/>
    <w:rsid w:val="000568E3"/>
    <w:rsid w:val="00067105"/>
    <w:rsid w:val="00090775"/>
    <w:rsid w:val="00092F66"/>
    <w:rsid w:val="000A3DA7"/>
    <w:rsid w:val="000B1374"/>
    <w:rsid w:val="000C64A9"/>
    <w:rsid w:val="000D04DF"/>
    <w:rsid w:val="000D2E86"/>
    <w:rsid w:val="000D6F50"/>
    <w:rsid w:val="000E2F35"/>
    <w:rsid w:val="00100EF4"/>
    <w:rsid w:val="0010434C"/>
    <w:rsid w:val="0010514B"/>
    <w:rsid w:val="001144CC"/>
    <w:rsid w:val="00124BD0"/>
    <w:rsid w:val="001322A7"/>
    <w:rsid w:val="00140957"/>
    <w:rsid w:val="0015541E"/>
    <w:rsid w:val="00170E38"/>
    <w:rsid w:val="00171A1E"/>
    <w:rsid w:val="00174A21"/>
    <w:rsid w:val="00175BEE"/>
    <w:rsid w:val="001820D4"/>
    <w:rsid w:val="00183F4A"/>
    <w:rsid w:val="0018542B"/>
    <w:rsid w:val="00187D5C"/>
    <w:rsid w:val="001B41AD"/>
    <w:rsid w:val="001D564E"/>
    <w:rsid w:val="001E1099"/>
    <w:rsid w:val="001E3FA8"/>
    <w:rsid w:val="001F41AC"/>
    <w:rsid w:val="001F657D"/>
    <w:rsid w:val="00202325"/>
    <w:rsid w:val="00203096"/>
    <w:rsid w:val="00222748"/>
    <w:rsid w:val="00252738"/>
    <w:rsid w:val="00261F3C"/>
    <w:rsid w:val="002642AD"/>
    <w:rsid w:val="00283749"/>
    <w:rsid w:val="002A4D16"/>
    <w:rsid w:val="002B6362"/>
    <w:rsid w:val="002C0927"/>
    <w:rsid w:val="002C1C56"/>
    <w:rsid w:val="002E369C"/>
    <w:rsid w:val="002E4336"/>
    <w:rsid w:val="002E725D"/>
    <w:rsid w:val="002F22E5"/>
    <w:rsid w:val="002F5DDC"/>
    <w:rsid w:val="003119B6"/>
    <w:rsid w:val="003120C7"/>
    <w:rsid w:val="00315A83"/>
    <w:rsid w:val="003228E5"/>
    <w:rsid w:val="00332270"/>
    <w:rsid w:val="00360E8E"/>
    <w:rsid w:val="0038657E"/>
    <w:rsid w:val="003903BB"/>
    <w:rsid w:val="00392756"/>
    <w:rsid w:val="003939AF"/>
    <w:rsid w:val="003A2B22"/>
    <w:rsid w:val="003D11CF"/>
    <w:rsid w:val="003D1B2E"/>
    <w:rsid w:val="003D1D3D"/>
    <w:rsid w:val="003D4987"/>
    <w:rsid w:val="003F18E5"/>
    <w:rsid w:val="004002D8"/>
    <w:rsid w:val="0040172D"/>
    <w:rsid w:val="00404728"/>
    <w:rsid w:val="00404A1B"/>
    <w:rsid w:val="00417626"/>
    <w:rsid w:val="00417BBE"/>
    <w:rsid w:val="00420093"/>
    <w:rsid w:val="00422068"/>
    <w:rsid w:val="004226C2"/>
    <w:rsid w:val="00425C0D"/>
    <w:rsid w:val="00426915"/>
    <w:rsid w:val="00432475"/>
    <w:rsid w:val="004431B3"/>
    <w:rsid w:val="00444377"/>
    <w:rsid w:val="0045391D"/>
    <w:rsid w:val="00467D34"/>
    <w:rsid w:val="00471084"/>
    <w:rsid w:val="004722A5"/>
    <w:rsid w:val="00474F39"/>
    <w:rsid w:val="0047587B"/>
    <w:rsid w:val="004775C6"/>
    <w:rsid w:val="00477613"/>
    <w:rsid w:val="004815C0"/>
    <w:rsid w:val="0048370E"/>
    <w:rsid w:val="0048793A"/>
    <w:rsid w:val="004905F5"/>
    <w:rsid w:val="004A3242"/>
    <w:rsid w:val="004A60CA"/>
    <w:rsid w:val="004B6F53"/>
    <w:rsid w:val="004C1CAD"/>
    <w:rsid w:val="004C29F5"/>
    <w:rsid w:val="004C6DAD"/>
    <w:rsid w:val="004D0690"/>
    <w:rsid w:val="004D1B60"/>
    <w:rsid w:val="004E14CE"/>
    <w:rsid w:val="004E19E2"/>
    <w:rsid w:val="004E3A2D"/>
    <w:rsid w:val="004E5BED"/>
    <w:rsid w:val="004E648F"/>
    <w:rsid w:val="004E7EF1"/>
    <w:rsid w:val="004F191A"/>
    <w:rsid w:val="0051108D"/>
    <w:rsid w:val="00515AB1"/>
    <w:rsid w:val="00520A6E"/>
    <w:rsid w:val="00540487"/>
    <w:rsid w:val="005423A8"/>
    <w:rsid w:val="00542F52"/>
    <w:rsid w:val="00545EFB"/>
    <w:rsid w:val="005515F7"/>
    <w:rsid w:val="0055758E"/>
    <w:rsid w:val="00563989"/>
    <w:rsid w:val="00573F5E"/>
    <w:rsid w:val="00576840"/>
    <w:rsid w:val="005829B1"/>
    <w:rsid w:val="005901A3"/>
    <w:rsid w:val="00590EDE"/>
    <w:rsid w:val="005914EB"/>
    <w:rsid w:val="00595A11"/>
    <w:rsid w:val="005A2D95"/>
    <w:rsid w:val="005C50A8"/>
    <w:rsid w:val="005C66BC"/>
    <w:rsid w:val="005C6AC0"/>
    <w:rsid w:val="005C7AD6"/>
    <w:rsid w:val="005D25FA"/>
    <w:rsid w:val="005E2A3B"/>
    <w:rsid w:val="005E3CEB"/>
    <w:rsid w:val="005F5269"/>
    <w:rsid w:val="00601B28"/>
    <w:rsid w:val="006043D3"/>
    <w:rsid w:val="006101F5"/>
    <w:rsid w:val="00612CC3"/>
    <w:rsid w:val="006143D9"/>
    <w:rsid w:val="00623C0A"/>
    <w:rsid w:val="006250A2"/>
    <w:rsid w:val="006370B0"/>
    <w:rsid w:val="00655305"/>
    <w:rsid w:val="006563CE"/>
    <w:rsid w:val="00660C0A"/>
    <w:rsid w:val="00667755"/>
    <w:rsid w:val="006742BA"/>
    <w:rsid w:val="006758CB"/>
    <w:rsid w:val="00677B8A"/>
    <w:rsid w:val="006948A4"/>
    <w:rsid w:val="0069788D"/>
    <w:rsid w:val="006A468B"/>
    <w:rsid w:val="006B11EC"/>
    <w:rsid w:val="006B3DBA"/>
    <w:rsid w:val="006B4E02"/>
    <w:rsid w:val="006C1A7C"/>
    <w:rsid w:val="006C26AE"/>
    <w:rsid w:val="006C38D7"/>
    <w:rsid w:val="006C7B2A"/>
    <w:rsid w:val="006D5F76"/>
    <w:rsid w:val="006E4455"/>
    <w:rsid w:val="006F036D"/>
    <w:rsid w:val="006F03FD"/>
    <w:rsid w:val="006F1020"/>
    <w:rsid w:val="006F4309"/>
    <w:rsid w:val="006F552D"/>
    <w:rsid w:val="00702141"/>
    <w:rsid w:val="0070297F"/>
    <w:rsid w:val="007037FA"/>
    <w:rsid w:val="00714F1E"/>
    <w:rsid w:val="00715D65"/>
    <w:rsid w:val="0071647A"/>
    <w:rsid w:val="0072153A"/>
    <w:rsid w:val="007441E7"/>
    <w:rsid w:val="00744A92"/>
    <w:rsid w:val="007465FC"/>
    <w:rsid w:val="0074724A"/>
    <w:rsid w:val="00752D88"/>
    <w:rsid w:val="00753F25"/>
    <w:rsid w:val="00771B1C"/>
    <w:rsid w:val="007755D2"/>
    <w:rsid w:val="00784FF5"/>
    <w:rsid w:val="00794359"/>
    <w:rsid w:val="007A0F79"/>
    <w:rsid w:val="007A7233"/>
    <w:rsid w:val="007B16B3"/>
    <w:rsid w:val="007B27E5"/>
    <w:rsid w:val="007B3274"/>
    <w:rsid w:val="007C5DDF"/>
    <w:rsid w:val="007D30A4"/>
    <w:rsid w:val="007E2DAC"/>
    <w:rsid w:val="00802EDD"/>
    <w:rsid w:val="00804BF2"/>
    <w:rsid w:val="00812BB9"/>
    <w:rsid w:val="008232DF"/>
    <w:rsid w:val="00824CDA"/>
    <w:rsid w:val="00826356"/>
    <w:rsid w:val="00844B86"/>
    <w:rsid w:val="00856DC1"/>
    <w:rsid w:val="00860758"/>
    <w:rsid w:val="008740AC"/>
    <w:rsid w:val="0087602D"/>
    <w:rsid w:val="0088017A"/>
    <w:rsid w:val="00882FBB"/>
    <w:rsid w:val="008876EF"/>
    <w:rsid w:val="008959A0"/>
    <w:rsid w:val="008A4DAA"/>
    <w:rsid w:val="008B2436"/>
    <w:rsid w:val="008B4DC9"/>
    <w:rsid w:val="008B72E8"/>
    <w:rsid w:val="008C0008"/>
    <w:rsid w:val="008C779A"/>
    <w:rsid w:val="008D0617"/>
    <w:rsid w:val="008F0C1F"/>
    <w:rsid w:val="008F1A4B"/>
    <w:rsid w:val="00904D2E"/>
    <w:rsid w:val="00912DB2"/>
    <w:rsid w:val="00914349"/>
    <w:rsid w:val="009144C8"/>
    <w:rsid w:val="0091551C"/>
    <w:rsid w:val="00916A3A"/>
    <w:rsid w:val="00925754"/>
    <w:rsid w:val="00926FE7"/>
    <w:rsid w:val="009270CB"/>
    <w:rsid w:val="009308F5"/>
    <w:rsid w:val="00933D9B"/>
    <w:rsid w:val="0093553B"/>
    <w:rsid w:val="00951B69"/>
    <w:rsid w:val="00970161"/>
    <w:rsid w:val="009726FF"/>
    <w:rsid w:val="00972CF1"/>
    <w:rsid w:val="00983018"/>
    <w:rsid w:val="0099121E"/>
    <w:rsid w:val="009917B8"/>
    <w:rsid w:val="009A73A9"/>
    <w:rsid w:val="009C6E97"/>
    <w:rsid w:val="009D0339"/>
    <w:rsid w:val="009D19E8"/>
    <w:rsid w:val="009D2591"/>
    <w:rsid w:val="009D568C"/>
    <w:rsid w:val="009D7305"/>
    <w:rsid w:val="009E37A5"/>
    <w:rsid w:val="009E4977"/>
    <w:rsid w:val="009F5748"/>
    <w:rsid w:val="00A23B83"/>
    <w:rsid w:val="00A34735"/>
    <w:rsid w:val="00A47EF9"/>
    <w:rsid w:val="00A623F2"/>
    <w:rsid w:val="00A6309A"/>
    <w:rsid w:val="00A70C0A"/>
    <w:rsid w:val="00A95ACC"/>
    <w:rsid w:val="00A96837"/>
    <w:rsid w:val="00AA2EB3"/>
    <w:rsid w:val="00AA5D9C"/>
    <w:rsid w:val="00AB0FD8"/>
    <w:rsid w:val="00AB405E"/>
    <w:rsid w:val="00AB5555"/>
    <w:rsid w:val="00AB6E88"/>
    <w:rsid w:val="00AC4970"/>
    <w:rsid w:val="00AD2EA8"/>
    <w:rsid w:val="00AD32D1"/>
    <w:rsid w:val="00AE2AA1"/>
    <w:rsid w:val="00B00163"/>
    <w:rsid w:val="00B14E2B"/>
    <w:rsid w:val="00B2444B"/>
    <w:rsid w:val="00B27AD6"/>
    <w:rsid w:val="00B31830"/>
    <w:rsid w:val="00B42B0D"/>
    <w:rsid w:val="00B52B7D"/>
    <w:rsid w:val="00B53B8D"/>
    <w:rsid w:val="00B65590"/>
    <w:rsid w:val="00B6638D"/>
    <w:rsid w:val="00B70D0B"/>
    <w:rsid w:val="00B87331"/>
    <w:rsid w:val="00B92281"/>
    <w:rsid w:val="00BA4D7C"/>
    <w:rsid w:val="00BA5A68"/>
    <w:rsid w:val="00BC51D8"/>
    <w:rsid w:val="00BC5781"/>
    <w:rsid w:val="00BD1C75"/>
    <w:rsid w:val="00BD4CB5"/>
    <w:rsid w:val="00BE3AA7"/>
    <w:rsid w:val="00BE76F9"/>
    <w:rsid w:val="00BF0D6C"/>
    <w:rsid w:val="00C1353C"/>
    <w:rsid w:val="00C22BE0"/>
    <w:rsid w:val="00C24EE6"/>
    <w:rsid w:val="00C41526"/>
    <w:rsid w:val="00C444FF"/>
    <w:rsid w:val="00C5233F"/>
    <w:rsid w:val="00C568F0"/>
    <w:rsid w:val="00C83269"/>
    <w:rsid w:val="00C850FB"/>
    <w:rsid w:val="00C87FD9"/>
    <w:rsid w:val="00CA5671"/>
    <w:rsid w:val="00CA5831"/>
    <w:rsid w:val="00CD10C0"/>
    <w:rsid w:val="00CE156B"/>
    <w:rsid w:val="00CE4A1C"/>
    <w:rsid w:val="00CE662C"/>
    <w:rsid w:val="00CF0A80"/>
    <w:rsid w:val="00D014AD"/>
    <w:rsid w:val="00D02E33"/>
    <w:rsid w:val="00D06F10"/>
    <w:rsid w:val="00D07CB1"/>
    <w:rsid w:val="00D23DAF"/>
    <w:rsid w:val="00D55BEB"/>
    <w:rsid w:val="00D67CDE"/>
    <w:rsid w:val="00D70026"/>
    <w:rsid w:val="00D703A8"/>
    <w:rsid w:val="00D73CED"/>
    <w:rsid w:val="00D80A30"/>
    <w:rsid w:val="00D8322F"/>
    <w:rsid w:val="00D874BA"/>
    <w:rsid w:val="00D87EA6"/>
    <w:rsid w:val="00D90079"/>
    <w:rsid w:val="00D92A0C"/>
    <w:rsid w:val="00D9468E"/>
    <w:rsid w:val="00DA24B9"/>
    <w:rsid w:val="00DB5974"/>
    <w:rsid w:val="00DB6CBD"/>
    <w:rsid w:val="00DC535F"/>
    <w:rsid w:val="00DC7993"/>
    <w:rsid w:val="00DD2DF5"/>
    <w:rsid w:val="00DD3A6B"/>
    <w:rsid w:val="00DD3BD2"/>
    <w:rsid w:val="00DD52E6"/>
    <w:rsid w:val="00DE1BBE"/>
    <w:rsid w:val="00DE50E7"/>
    <w:rsid w:val="00DF6447"/>
    <w:rsid w:val="00E01C79"/>
    <w:rsid w:val="00E06903"/>
    <w:rsid w:val="00E12505"/>
    <w:rsid w:val="00E2657B"/>
    <w:rsid w:val="00E330EE"/>
    <w:rsid w:val="00E5248D"/>
    <w:rsid w:val="00E60028"/>
    <w:rsid w:val="00E62149"/>
    <w:rsid w:val="00E628C6"/>
    <w:rsid w:val="00E662EE"/>
    <w:rsid w:val="00E665D4"/>
    <w:rsid w:val="00E6678D"/>
    <w:rsid w:val="00E755CF"/>
    <w:rsid w:val="00E83956"/>
    <w:rsid w:val="00EB5CCA"/>
    <w:rsid w:val="00EB6FD5"/>
    <w:rsid w:val="00EC0C1C"/>
    <w:rsid w:val="00EC1DD9"/>
    <w:rsid w:val="00EC1DF7"/>
    <w:rsid w:val="00EC6A36"/>
    <w:rsid w:val="00EE183D"/>
    <w:rsid w:val="00EE6AFD"/>
    <w:rsid w:val="00EE7E27"/>
    <w:rsid w:val="00F01326"/>
    <w:rsid w:val="00F26E2B"/>
    <w:rsid w:val="00F51C32"/>
    <w:rsid w:val="00F542EE"/>
    <w:rsid w:val="00F55F12"/>
    <w:rsid w:val="00F66963"/>
    <w:rsid w:val="00F72F4E"/>
    <w:rsid w:val="00F740BE"/>
    <w:rsid w:val="00F7614A"/>
    <w:rsid w:val="00F77597"/>
    <w:rsid w:val="00F85389"/>
    <w:rsid w:val="00FA22A5"/>
    <w:rsid w:val="00FA3482"/>
    <w:rsid w:val="00FA42A4"/>
    <w:rsid w:val="00FA79CB"/>
    <w:rsid w:val="00FB163A"/>
    <w:rsid w:val="00FC0C5D"/>
    <w:rsid w:val="00FC50B6"/>
    <w:rsid w:val="00FC551F"/>
    <w:rsid w:val="00FC5711"/>
    <w:rsid w:val="00FD273D"/>
    <w:rsid w:val="00FD6E7F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4532"/>
  <w15:chartTrackingRefBased/>
  <w15:docId w15:val="{F9C9549D-3503-4A77-8E7F-6AFCF158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38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3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85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3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332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27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73C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7D5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0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02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0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028"/>
    <w:rPr>
      <w:lang w:val="en-US"/>
    </w:rPr>
  </w:style>
  <w:style w:type="table" w:styleId="TableGrid">
    <w:name w:val="Table Grid"/>
    <w:basedOn w:val="TableNormal"/>
    <w:uiPriority w:val="39"/>
    <w:rsid w:val="00BE7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3A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nishitalab.org/user/UEI/publication/Tanabe_IWAIT2015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ieeexplore.ieee.org.proxy.library.carleton.ca/stamp/stamp.jsp?tp=&amp;arnumber=8369703&amp;isnumber=83696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08"/>
    <w:rsid w:val="00543378"/>
    <w:rsid w:val="00621708"/>
    <w:rsid w:val="00880443"/>
    <w:rsid w:val="00D2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3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75F641-C411-475A-A44C-C640F47B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10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Bjornson</dc:creator>
  <cp:keywords/>
  <dc:description/>
  <cp:lastModifiedBy>Kyle Bjornson</cp:lastModifiedBy>
  <cp:revision>352</cp:revision>
  <dcterms:created xsi:type="dcterms:W3CDTF">2018-11-06T22:08:00Z</dcterms:created>
  <dcterms:modified xsi:type="dcterms:W3CDTF">2018-11-23T22:26:00Z</dcterms:modified>
</cp:coreProperties>
</file>