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97B07F" w14:textId="77777777" w:rsidR="00000000" w:rsidRDefault="00000000">
      <w:pPr>
        <w:pStyle w:val="Heading1"/>
        <w:rPr>
          <w:rFonts w:eastAsia="Times New Roman"/>
        </w:rPr>
      </w:pPr>
      <w:r>
        <w:rPr>
          <w:rFonts w:eastAsia="Times New Roman"/>
        </w:rPr>
        <w:t>SFMC Outgoing Data to Azure</w:t>
      </w:r>
    </w:p>
    <w:p w14:paraId="6A5AACBC" w14:textId="77777777" w:rsidR="00000000" w:rsidRDefault="00000000">
      <w:pPr>
        <w:divId w:val="13314029"/>
        <w:rPr>
          <w:rFonts w:eastAsia="Times New Roman"/>
        </w:rPr>
      </w:pPr>
      <w:r>
        <w:rPr>
          <w:rStyle w:val="Strong"/>
          <w:rFonts w:eastAsia="Times New Roman"/>
          <w:u w:val="single"/>
        </w:rPr>
        <w:t>Current SFTP Method</w:t>
      </w:r>
      <w:r>
        <w:rPr>
          <w:rFonts w:eastAsia="Times New Roman"/>
        </w:rPr>
        <w:t xml:space="preserve"> </w:t>
      </w:r>
    </w:p>
    <w:p w14:paraId="33A195C5" w14:textId="77777777" w:rsidR="00000000" w:rsidRDefault="00000000">
      <w:pPr>
        <w:pStyle w:val="Heading2"/>
        <w:divId w:val="1898084083"/>
        <w:rPr>
          <w:rFonts w:eastAsia="Times New Roman"/>
        </w:rPr>
      </w:pPr>
      <w:r>
        <w:rPr>
          <w:rFonts w:eastAsia="Times New Roman"/>
        </w:rPr>
        <w:t>Workflow Overview</w:t>
      </w:r>
    </w:p>
    <w:p w14:paraId="58FB6881" w14:textId="77777777" w:rsidR="00000000" w:rsidRDefault="00000000">
      <w:pPr>
        <w:pStyle w:val="NormalWeb"/>
        <w:divId w:val="1898084083"/>
      </w:pPr>
      <w:r>
        <w:t>The integration process is designed to automate the flow of data from SFMC tables to Azure, ensuring that data is regularly updated and available for analysis and reporting.</w:t>
      </w:r>
    </w:p>
    <w:p w14:paraId="3FE4F0B5" w14:textId="77777777" w:rsidR="00000000" w:rsidRDefault="00000000">
      <w:pPr>
        <w:pStyle w:val="NormalWeb"/>
        <w:divId w:val="1898084083"/>
      </w:pPr>
      <w:r>
        <w:t>The reasons for this process are:</w:t>
      </w:r>
    </w:p>
    <w:p w14:paraId="4CF33368" w14:textId="77777777" w:rsidR="00000000" w:rsidRDefault="00000000">
      <w:pPr>
        <w:numPr>
          <w:ilvl w:val="0"/>
          <w:numId w:val="1"/>
        </w:numPr>
        <w:spacing w:before="100" w:beforeAutospacing="1" w:after="100" w:afterAutospacing="1"/>
        <w:divId w:val="1898084083"/>
        <w:rPr>
          <w:rFonts w:eastAsia="Times New Roman"/>
        </w:rPr>
      </w:pPr>
      <w:r>
        <w:rPr>
          <w:rFonts w:eastAsia="Times New Roman"/>
        </w:rPr>
        <w:t>To further extend the reporting capabilities of Salesforce Marketing Cloud (6 months)</w:t>
      </w:r>
    </w:p>
    <w:p w14:paraId="29080CF3" w14:textId="77777777" w:rsidR="00000000" w:rsidRDefault="00000000">
      <w:pPr>
        <w:numPr>
          <w:ilvl w:val="0"/>
          <w:numId w:val="1"/>
        </w:numPr>
        <w:spacing w:before="100" w:beforeAutospacing="1" w:after="100" w:afterAutospacing="1"/>
        <w:divId w:val="1898084083"/>
        <w:rPr>
          <w:rFonts w:eastAsia="Times New Roman"/>
        </w:rPr>
      </w:pPr>
      <w:r>
        <w:rPr>
          <w:rFonts w:eastAsia="Times New Roman"/>
        </w:rPr>
        <w:t>To provide an easier and faster way to organize data outside of Marketing Cloud</w:t>
      </w:r>
    </w:p>
    <w:p w14:paraId="34E59CE5" w14:textId="77777777" w:rsidR="00000000" w:rsidRDefault="00000000">
      <w:pPr>
        <w:numPr>
          <w:ilvl w:val="0"/>
          <w:numId w:val="1"/>
        </w:numPr>
        <w:spacing w:before="100" w:beforeAutospacing="1" w:after="100" w:afterAutospacing="1"/>
        <w:divId w:val="1898084083"/>
        <w:rPr>
          <w:rFonts w:eastAsia="Times New Roman"/>
        </w:rPr>
      </w:pPr>
      <w:r>
        <w:rPr>
          <w:rFonts w:eastAsia="Times New Roman"/>
        </w:rPr>
        <w:t>To utilize the advanced data visualization and interactive UI/UX features of Power BI</w:t>
      </w:r>
    </w:p>
    <w:p w14:paraId="67C0D621" w14:textId="77777777" w:rsidR="00000000" w:rsidRDefault="00000000">
      <w:pPr>
        <w:numPr>
          <w:ilvl w:val="0"/>
          <w:numId w:val="1"/>
        </w:numPr>
        <w:spacing w:before="100" w:beforeAutospacing="1" w:after="100" w:afterAutospacing="1"/>
        <w:divId w:val="1898084083"/>
        <w:rPr>
          <w:rFonts w:eastAsia="Times New Roman"/>
        </w:rPr>
      </w:pPr>
      <w:r>
        <w:rPr>
          <w:rFonts w:eastAsia="Times New Roman"/>
        </w:rPr>
        <w:t>To supply greater sharing capabilities between Salesforce Marketing Cloud and OCM Managers</w:t>
      </w:r>
    </w:p>
    <w:p w14:paraId="6BE3A121" w14:textId="77777777" w:rsidR="00000000" w:rsidRDefault="00000000">
      <w:pPr>
        <w:pStyle w:val="NormalWeb"/>
        <w:divId w:val="1898084083"/>
      </w:pPr>
      <w:r>
        <w:t>:tick: This process has been approved by both the ISRM (Information Security Risk Management) and VPCx (Virtual Private Cloud) teams at JNJ.</w:t>
      </w:r>
      <w:r>
        <w:br/>
        <w:t>Additional information can be found in the contacts tab.</w:t>
      </w:r>
    </w:p>
    <w:p w14:paraId="16A95378" w14:textId="77777777" w:rsidR="00000000" w:rsidRDefault="00000000">
      <w:pPr>
        <w:pStyle w:val="Heading2"/>
        <w:divId w:val="1898084083"/>
        <w:rPr>
          <w:rFonts w:eastAsia="Times New Roman"/>
        </w:rPr>
      </w:pPr>
      <w:r>
        <w:rPr>
          <w:rFonts w:eastAsia="Times New Roman"/>
        </w:rPr>
        <w:t>Workflow Diagram</w:t>
      </w:r>
    </w:p>
    <w:p w14:paraId="78F3EC65" w14:textId="77777777" w:rsidR="00000000" w:rsidRDefault="00000000">
      <w:pPr>
        <w:pStyle w:val="NormalWeb"/>
        <w:divId w:val="1898084083"/>
      </w:pPr>
      <w:r>
        <w:rPr>
          <w:noProof/>
        </w:rPr>
        <w:lastRenderedPageBreak/>
        <w:drawing>
          <wp:inline distT="0" distB="0" distL="0" distR="0" wp14:anchorId="09BA428A" wp14:editId="49975DEE">
            <wp:extent cx="4457700" cy="412432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57700" cy="4124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C0DBAC" w14:textId="77777777" w:rsidR="00000000" w:rsidRDefault="00000000">
      <w:pPr>
        <w:pStyle w:val="Heading2"/>
        <w:divId w:val="1898084083"/>
        <w:rPr>
          <w:rFonts w:eastAsia="Times New Roman"/>
        </w:rPr>
      </w:pPr>
      <w:r>
        <w:rPr>
          <w:rFonts w:eastAsia="Times New Roman"/>
        </w:rPr>
        <w:t>Power BI Report Access</w:t>
      </w:r>
    </w:p>
    <w:p w14:paraId="41B82E6D" w14:textId="77777777" w:rsidR="00000000" w:rsidRDefault="00000000">
      <w:pPr>
        <w:pStyle w:val="NormalWeb"/>
        <w:divId w:val="1898084083"/>
      </w:pPr>
      <w:r>
        <w:t xml:space="preserve">Access the Power BI reports here:  </w:t>
      </w:r>
      <w:hyperlink r:id="rId6" w:history="1">
        <w:r>
          <w:rPr>
            <w:rStyle w:val="Hyperlink"/>
          </w:rPr>
          <w:t>Power BI Marketing Data Reports</w:t>
        </w:r>
      </w:hyperlink>
    </w:p>
    <w:p w14:paraId="51D9D660" w14:textId="77777777" w:rsidR="00000000" w:rsidRDefault="00000000">
      <w:pPr>
        <w:pStyle w:val="Heading2"/>
        <w:divId w:val="1898084083"/>
        <w:rPr>
          <w:rFonts w:eastAsia="Times New Roman"/>
        </w:rPr>
      </w:pPr>
      <w:r>
        <w:rPr>
          <w:rFonts w:eastAsia="Times New Roman"/>
        </w:rPr>
        <w:t>Current Integration Steps</w:t>
      </w:r>
    </w:p>
    <w:p w14:paraId="2D02055B" w14:textId="77777777" w:rsidR="00000000" w:rsidRDefault="00000000">
      <w:pPr>
        <w:pStyle w:val="Heading3"/>
        <w:divId w:val="1898084083"/>
        <w:rPr>
          <w:rFonts w:eastAsia="Times New Roman"/>
        </w:rPr>
      </w:pPr>
      <w:r>
        <w:rPr>
          <w:rFonts w:eastAsia="Times New Roman"/>
        </w:rPr>
        <w:t>Step 1: SFMC Automation Execution</w:t>
      </w:r>
    </w:p>
    <w:p w14:paraId="41943DCA" w14:textId="77777777" w:rsidR="00000000" w:rsidRDefault="00000000">
      <w:pPr>
        <w:numPr>
          <w:ilvl w:val="0"/>
          <w:numId w:val="2"/>
        </w:numPr>
        <w:spacing w:before="100" w:beforeAutospacing="1" w:after="100" w:afterAutospacing="1"/>
        <w:divId w:val="1898084083"/>
        <w:rPr>
          <w:rFonts w:eastAsia="Times New Roman"/>
        </w:rPr>
      </w:pPr>
      <w:r>
        <w:rPr>
          <w:rStyle w:val="Strong"/>
          <w:rFonts w:eastAsia="Times New Roman"/>
        </w:rPr>
        <w:t>Frequency:</w:t>
      </w:r>
      <w:r>
        <w:rPr>
          <w:rStyle w:val="Strong"/>
          <w:rFonts w:eastAsia="Times New Roman"/>
          <w:b w:val="0"/>
          <w:bCs w:val="0"/>
        </w:rPr>
        <w:t xml:space="preserve">  Every</w:t>
      </w:r>
      <w:r>
        <w:rPr>
          <w:rFonts w:eastAsia="Times New Roman"/>
        </w:rPr>
        <w:t xml:space="preserve"> 4 hours (12AM, 4AM, 8AM, etc... GMT)</w:t>
      </w:r>
    </w:p>
    <w:p w14:paraId="6F133E07" w14:textId="77777777" w:rsidR="00000000" w:rsidRDefault="00000000">
      <w:pPr>
        <w:numPr>
          <w:ilvl w:val="0"/>
          <w:numId w:val="2"/>
        </w:numPr>
        <w:spacing w:before="100" w:beforeAutospacing="1" w:after="100" w:afterAutospacing="1"/>
        <w:divId w:val="1898084083"/>
        <w:rPr>
          <w:rFonts w:eastAsia="Times New Roman"/>
        </w:rPr>
      </w:pPr>
      <w:r>
        <w:rPr>
          <w:rStyle w:val="Strong"/>
          <w:rFonts w:eastAsia="Times New Roman"/>
        </w:rPr>
        <w:t>Description:</w:t>
      </w:r>
      <w:r>
        <w:rPr>
          <w:rStyle w:val="Strong"/>
          <w:rFonts w:eastAsia="Times New Roman"/>
          <w:b w:val="0"/>
          <w:bCs w:val="0"/>
        </w:rPr>
        <w:t xml:space="preserve">  SFMC</w:t>
      </w:r>
      <w:r>
        <w:rPr>
          <w:rFonts w:eastAsia="Times New Roman"/>
        </w:rPr>
        <w:t xml:space="preserve"> runs the  </w:t>
      </w:r>
      <w:r>
        <w:rPr>
          <w:rStyle w:val="HTMLCode"/>
        </w:rPr>
        <w:t>AzureAutomate_automation</w:t>
      </w:r>
      <w:r>
        <w:rPr>
          <w:rFonts w:eastAsia="Times New Roman"/>
        </w:rPr>
        <w:t xml:space="preserve">  to extract delta data for Sent, Bounce, Open, Click, and Jobs data views, along with custom campaign data.</w:t>
      </w:r>
    </w:p>
    <w:p w14:paraId="503F95F7" w14:textId="77777777" w:rsidR="00000000" w:rsidRDefault="00000000">
      <w:pPr>
        <w:pStyle w:val="NormalWeb"/>
        <w:divId w:val="1898084083"/>
      </w:pPr>
      <w:r>
        <w:t xml:space="preserve">:information: </w:t>
      </w:r>
      <w:r>
        <w:rPr>
          <w:rStyle w:val="Strong"/>
        </w:rPr>
        <w:t>Additional Notes:</w:t>
      </w:r>
    </w:p>
    <w:p w14:paraId="326915A6" w14:textId="77777777" w:rsidR="00000000" w:rsidRDefault="00000000">
      <w:pPr>
        <w:numPr>
          <w:ilvl w:val="0"/>
          <w:numId w:val="3"/>
        </w:numPr>
        <w:spacing w:before="100" w:beforeAutospacing="1" w:after="100" w:afterAutospacing="1"/>
        <w:divId w:val="1898084083"/>
        <w:rPr>
          <w:rFonts w:eastAsia="Times New Roman"/>
        </w:rPr>
      </w:pPr>
      <w:r>
        <w:rPr>
          <w:rFonts w:eastAsia="Times New Roman"/>
        </w:rPr>
        <w:t>Automation Name: </w:t>
      </w:r>
      <w:r>
        <w:rPr>
          <w:rFonts w:eastAsia="Times New Roman"/>
          <w:u w:val="single"/>
        </w:rPr>
        <w:t>my automations/Reports/AzureAutomate/AzureAutomate_FTP_Only</w:t>
      </w:r>
    </w:p>
    <w:p w14:paraId="047050E2" w14:textId="77777777" w:rsidR="00000000" w:rsidRDefault="00000000">
      <w:pPr>
        <w:numPr>
          <w:ilvl w:val="0"/>
          <w:numId w:val="3"/>
        </w:numPr>
        <w:spacing w:before="100" w:beforeAutospacing="1" w:after="100" w:afterAutospacing="1"/>
        <w:divId w:val="1898084083"/>
        <w:rPr>
          <w:rFonts w:eastAsia="Times New Roman"/>
        </w:rPr>
      </w:pPr>
      <w:r>
        <w:rPr>
          <w:rFonts w:eastAsia="Times New Roman"/>
        </w:rPr>
        <w:t>Automation runs in GMT, SFMC does not change with daylight savings, the time of the automation changes based on time zone, could be 12:00AM or 1:00AM based on daylight savings</w:t>
      </w:r>
    </w:p>
    <w:p w14:paraId="63DB9DD4" w14:textId="77777777" w:rsidR="00000000" w:rsidRDefault="00000000">
      <w:pPr>
        <w:pStyle w:val="Heading3"/>
        <w:divId w:val="1898084083"/>
        <w:rPr>
          <w:rFonts w:eastAsia="Times New Roman"/>
        </w:rPr>
      </w:pPr>
      <w:r>
        <w:rPr>
          <w:rFonts w:eastAsia="Times New Roman"/>
        </w:rPr>
        <w:t>Step 2: Data Load to SFMC SFTP</w:t>
      </w:r>
    </w:p>
    <w:p w14:paraId="7B42C2E7" w14:textId="77777777" w:rsidR="00000000" w:rsidRDefault="00000000">
      <w:pPr>
        <w:numPr>
          <w:ilvl w:val="0"/>
          <w:numId w:val="4"/>
        </w:numPr>
        <w:spacing w:before="100" w:beforeAutospacing="1" w:after="100" w:afterAutospacing="1"/>
        <w:divId w:val="1898084083"/>
        <w:rPr>
          <w:rFonts w:eastAsia="Times New Roman"/>
        </w:rPr>
      </w:pPr>
      <w:r>
        <w:rPr>
          <w:rStyle w:val="Strong"/>
          <w:rFonts w:eastAsia="Times New Roman"/>
        </w:rPr>
        <w:lastRenderedPageBreak/>
        <w:t>Action:</w:t>
      </w:r>
      <w:r>
        <w:rPr>
          <w:rStyle w:val="Strong"/>
          <w:rFonts w:eastAsia="Times New Roman"/>
          <w:b w:val="0"/>
          <w:bCs w:val="0"/>
        </w:rPr>
        <w:t xml:space="preserve">  Extracted</w:t>
      </w:r>
      <w:r>
        <w:rPr>
          <w:rFonts w:eastAsia="Times New Roman"/>
        </w:rPr>
        <w:t xml:space="preserve"> files are transferred to our File Transfer Protocol storage from Salesforce.</w:t>
      </w:r>
    </w:p>
    <w:p w14:paraId="4B3BFF8B" w14:textId="77777777" w:rsidR="00000000" w:rsidRDefault="00000000">
      <w:pPr>
        <w:numPr>
          <w:ilvl w:val="0"/>
          <w:numId w:val="4"/>
        </w:numPr>
        <w:spacing w:before="100" w:beforeAutospacing="1" w:after="100" w:afterAutospacing="1"/>
        <w:divId w:val="1898084083"/>
        <w:rPr>
          <w:rFonts w:eastAsia="Times New Roman"/>
        </w:rPr>
      </w:pPr>
      <w:r>
        <w:rPr>
          <w:rStyle w:val="Strong"/>
          <w:rFonts w:eastAsia="Times New Roman"/>
        </w:rPr>
        <w:t>Purpose:</w:t>
      </w:r>
      <w:r>
        <w:rPr>
          <w:rStyle w:val="Strong"/>
          <w:rFonts w:eastAsia="Times New Roman"/>
          <w:b w:val="0"/>
          <w:bCs w:val="0"/>
        </w:rPr>
        <w:t xml:space="preserve">  To</w:t>
      </w:r>
      <w:r>
        <w:rPr>
          <w:rFonts w:eastAsia="Times New Roman"/>
        </w:rPr>
        <w:t xml:space="preserve"> serve as a staging area before data processing.</w:t>
      </w:r>
    </w:p>
    <w:p w14:paraId="57C7596D" w14:textId="77777777" w:rsidR="00000000" w:rsidRDefault="00000000">
      <w:pPr>
        <w:pStyle w:val="NormalWeb"/>
        <w:divId w:val="1898084083"/>
      </w:pPr>
      <w:r>
        <w:t xml:space="preserve">:information: </w:t>
      </w:r>
      <w:r>
        <w:rPr>
          <w:rStyle w:val="Strong"/>
        </w:rPr>
        <w:t>Additional Notes:</w:t>
      </w:r>
      <w:r>
        <w:t xml:space="preserve"> SFTP Host Address: *.</w:t>
      </w:r>
      <w:hyperlink r:id="rId7" w:history="1">
        <w:r>
          <w:rPr>
            <w:rStyle w:val="Hyperlink"/>
          </w:rPr>
          <w:t>ftp.marketingcloudops.com</w:t>
        </w:r>
      </w:hyperlink>
    </w:p>
    <w:p w14:paraId="15BE93F3" w14:textId="77777777" w:rsidR="00000000" w:rsidRDefault="00000000">
      <w:pPr>
        <w:pStyle w:val="Heading3"/>
        <w:divId w:val="1898084083"/>
        <w:rPr>
          <w:rFonts w:eastAsia="Times New Roman"/>
        </w:rPr>
      </w:pPr>
      <w:r>
        <w:rPr>
          <w:rFonts w:eastAsia="Times New Roman"/>
        </w:rPr>
        <w:t>Step 3: Processing with Azure Data Factory via SFTP Linked Service</w:t>
      </w:r>
    </w:p>
    <w:p w14:paraId="4B3E9397" w14:textId="77777777" w:rsidR="00000000" w:rsidRDefault="00000000">
      <w:pPr>
        <w:numPr>
          <w:ilvl w:val="0"/>
          <w:numId w:val="5"/>
        </w:numPr>
        <w:spacing w:before="100" w:beforeAutospacing="1" w:after="100" w:afterAutospacing="1"/>
        <w:divId w:val="1898084083"/>
        <w:rPr>
          <w:rFonts w:eastAsia="Times New Roman"/>
        </w:rPr>
      </w:pPr>
      <w:r>
        <w:rPr>
          <w:rStyle w:val="Strong"/>
          <w:rFonts w:eastAsia="Times New Roman"/>
        </w:rPr>
        <w:t>Action:</w:t>
      </w:r>
      <w:r>
        <w:rPr>
          <w:rStyle w:val="Strong"/>
          <w:rFonts w:eastAsia="Times New Roman"/>
          <w:b w:val="0"/>
          <w:bCs w:val="0"/>
        </w:rPr>
        <w:t xml:space="preserve">  Azure</w:t>
      </w:r>
      <w:r>
        <w:rPr>
          <w:rFonts w:eastAsia="Times New Roman"/>
        </w:rPr>
        <w:t xml:space="preserve"> Data Factory picks up the data from the SFMC SFTP using Linked Service.</w:t>
      </w:r>
    </w:p>
    <w:p w14:paraId="3AB0D82E" w14:textId="77777777" w:rsidR="00000000" w:rsidRDefault="00000000">
      <w:pPr>
        <w:numPr>
          <w:ilvl w:val="0"/>
          <w:numId w:val="5"/>
        </w:numPr>
        <w:spacing w:before="100" w:beforeAutospacing="1" w:after="100" w:afterAutospacing="1"/>
        <w:divId w:val="1898084083"/>
        <w:rPr>
          <w:rFonts w:eastAsia="Times New Roman"/>
        </w:rPr>
      </w:pPr>
      <w:r>
        <w:rPr>
          <w:rStyle w:val="Strong"/>
          <w:rFonts w:eastAsia="Times New Roman"/>
        </w:rPr>
        <w:t>Processing:</w:t>
      </w:r>
      <w:r>
        <w:rPr>
          <w:rStyle w:val="Strong"/>
          <w:rFonts w:eastAsia="Times New Roman"/>
          <w:b w:val="0"/>
          <w:bCs w:val="0"/>
        </w:rPr>
        <w:t xml:space="preserve">  Data</w:t>
      </w:r>
      <w:r>
        <w:rPr>
          <w:rFonts w:eastAsia="Times New Roman"/>
        </w:rPr>
        <w:t xml:space="preserve"> is transformed, validated, and cleaned as per the defined ETL (Extract, Transform, Load) processes.</w:t>
      </w:r>
    </w:p>
    <w:p w14:paraId="2D622BC3" w14:textId="77777777" w:rsidR="00000000" w:rsidRDefault="00000000">
      <w:pPr>
        <w:pStyle w:val="NormalWeb"/>
        <w:divId w:val="1898084083"/>
      </w:pPr>
      <w:r>
        <w:t xml:space="preserve">:information: </w:t>
      </w:r>
      <w:r>
        <w:rPr>
          <w:rStyle w:val="Strong"/>
        </w:rPr>
        <w:t>Additional Notes:</w:t>
      </w:r>
    </w:p>
    <w:p w14:paraId="2A35A385" w14:textId="77777777" w:rsidR="00000000" w:rsidRDefault="00000000">
      <w:pPr>
        <w:numPr>
          <w:ilvl w:val="0"/>
          <w:numId w:val="6"/>
        </w:numPr>
        <w:spacing w:before="100" w:beforeAutospacing="1" w:after="100" w:afterAutospacing="1"/>
        <w:divId w:val="1898084083"/>
        <w:rPr>
          <w:rFonts w:eastAsia="Times New Roman"/>
        </w:rPr>
      </w:pPr>
      <w:r>
        <w:rPr>
          <w:rFonts w:eastAsia="Times New Roman"/>
        </w:rPr>
        <w:t>ADF name is "azrhhwadfdev", this is a Managed Virtual Network Integration Runtime (IR)</w:t>
      </w:r>
    </w:p>
    <w:p w14:paraId="66CEEA53" w14:textId="77777777" w:rsidR="00000000" w:rsidRDefault="00000000">
      <w:pPr>
        <w:numPr>
          <w:ilvl w:val="0"/>
          <w:numId w:val="6"/>
        </w:numPr>
        <w:spacing w:before="100" w:beforeAutospacing="1" w:after="100" w:afterAutospacing="1"/>
        <w:divId w:val="1898084083"/>
        <w:rPr>
          <w:rFonts w:eastAsia="Times New Roman"/>
        </w:rPr>
      </w:pPr>
      <w:r>
        <w:rPr>
          <w:rFonts w:eastAsia="Times New Roman"/>
        </w:rPr>
        <w:t>This file is picked up by SFTP Linked Service at 1:30AM, 5:30AM, 9:30AM, 1:30PM, 5:30PM and 9:30PM EST (can be 30 minutes or 90minutes after SFMC automation depending on daylight savings)</w:t>
      </w:r>
    </w:p>
    <w:p w14:paraId="2B005728" w14:textId="77777777" w:rsidR="00000000" w:rsidRDefault="00000000">
      <w:pPr>
        <w:pStyle w:val="Heading3"/>
        <w:divId w:val="1898084083"/>
        <w:rPr>
          <w:rFonts w:eastAsia="Times New Roman"/>
        </w:rPr>
      </w:pPr>
      <w:r>
        <w:rPr>
          <w:rFonts w:eastAsia="Times New Roman"/>
        </w:rPr>
        <w:t>Step 4: Data Load into Azure SQL Data Lake</w:t>
      </w:r>
    </w:p>
    <w:p w14:paraId="471C6DAD" w14:textId="77777777" w:rsidR="00000000" w:rsidRDefault="00000000">
      <w:pPr>
        <w:numPr>
          <w:ilvl w:val="0"/>
          <w:numId w:val="7"/>
        </w:numPr>
        <w:spacing w:before="100" w:beforeAutospacing="1" w:after="100" w:afterAutospacing="1"/>
        <w:divId w:val="1898084083"/>
        <w:rPr>
          <w:rFonts w:eastAsia="Times New Roman"/>
        </w:rPr>
      </w:pPr>
      <w:r>
        <w:rPr>
          <w:rStyle w:val="Strong"/>
          <w:rFonts w:eastAsia="Times New Roman"/>
        </w:rPr>
        <w:t>Action:</w:t>
      </w:r>
      <w:r>
        <w:rPr>
          <w:rStyle w:val="Strong"/>
          <w:rFonts w:eastAsia="Times New Roman"/>
          <w:b w:val="0"/>
          <w:bCs w:val="0"/>
        </w:rPr>
        <w:t xml:space="preserve">  Processed</w:t>
      </w:r>
      <w:r>
        <w:rPr>
          <w:rFonts w:eastAsia="Times New Roman"/>
        </w:rPr>
        <w:t xml:space="preserve"> data is loaded into Azure SQL.</w:t>
      </w:r>
    </w:p>
    <w:p w14:paraId="28A85F04" w14:textId="77777777" w:rsidR="00000000" w:rsidRDefault="00000000">
      <w:pPr>
        <w:numPr>
          <w:ilvl w:val="0"/>
          <w:numId w:val="7"/>
        </w:numPr>
        <w:spacing w:before="100" w:beforeAutospacing="1" w:after="100" w:afterAutospacing="1"/>
        <w:divId w:val="1898084083"/>
        <w:rPr>
          <w:rFonts w:eastAsia="Times New Roman"/>
        </w:rPr>
      </w:pPr>
      <w:r>
        <w:rPr>
          <w:rStyle w:val="Strong"/>
          <w:rFonts w:eastAsia="Times New Roman"/>
        </w:rPr>
        <w:t>Result:</w:t>
      </w:r>
      <w:r>
        <w:rPr>
          <w:rStyle w:val="Strong"/>
          <w:rFonts w:eastAsia="Times New Roman"/>
          <w:b w:val="0"/>
          <w:bCs w:val="0"/>
        </w:rPr>
        <w:t xml:space="preserve">  A</w:t>
      </w:r>
      <w:r>
        <w:rPr>
          <w:rFonts w:eastAsia="Times New Roman"/>
        </w:rPr>
        <w:t xml:space="preserve"> data lake that mirrors the SFMC data views is created, enabling complex queries and analysis.</w:t>
      </w:r>
    </w:p>
    <w:p w14:paraId="5E51D5C6" w14:textId="77777777" w:rsidR="00000000" w:rsidRDefault="00000000">
      <w:pPr>
        <w:pStyle w:val="NormalWeb"/>
        <w:divId w:val="1898084083"/>
      </w:pPr>
      <w:r>
        <w:t xml:space="preserve">:information: </w:t>
      </w:r>
      <w:r>
        <w:rPr>
          <w:rStyle w:val="Strong"/>
        </w:rPr>
        <w:t>Additional Notes:</w:t>
      </w:r>
      <w:r>
        <w:t xml:space="preserve"> DB is "euzazramtprod", this is an Azure SQL Database, tables start with "dbo.SFMC_"</w:t>
      </w:r>
    </w:p>
    <w:p w14:paraId="0482E50D" w14:textId="77777777" w:rsidR="00000000" w:rsidRDefault="00000000">
      <w:pPr>
        <w:pStyle w:val="Heading3"/>
        <w:divId w:val="1898084083"/>
        <w:rPr>
          <w:rFonts w:eastAsia="Times New Roman"/>
        </w:rPr>
      </w:pPr>
      <w:r>
        <w:rPr>
          <w:rFonts w:eastAsia="Times New Roman"/>
        </w:rPr>
        <w:t>Step 5: Reporting with Power BI</w:t>
      </w:r>
    </w:p>
    <w:p w14:paraId="2C99C837" w14:textId="77777777" w:rsidR="00000000" w:rsidRDefault="00000000">
      <w:pPr>
        <w:numPr>
          <w:ilvl w:val="0"/>
          <w:numId w:val="8"/>
        </w:numPr>
        <w:spacing w:before="100" w:beforeAutospacing="1" w:after="100" w:afterAutospacing="1"/>
        <w:divId w:val="1898084083"/>
        <w:rPr>
          <w:rFonts w:eastAsia="Times New Roman"/>
        </w:rPr>
      </w:pPr>
      <w:r>
        <w:rPr>
          <w:rStyle w:val="Strong"/>
          <w:rFonts w:eastAsia="Times New Roman"/>
        </w:rPr>
        <w:t>Action:</w:t>
      </w:r>
      <w:r>
        <w:rPr>
          <w:rStyle w:val="Strong"/>
          <w:rFonts w:eastAsia="Times New Roman"/>
          <w:b w:val="0"/>
          <w:bCs w:val="0"/>
        </w:rPr>
        <w:t xml:space="preserve">  Power</w:t>
      </w:r>
      <w:r>
        <w:rPr>
          <w:rFonts w:eastAsia="Times New Roman"/>
        </w:rPr>
        <w:t xml:space="preserve"> BI connects to the Azure SQL data lake.</w:t>
      </w:r>
    </w:p>
    <w:p w14:paraId="22A2AB11" w14:textId="77777777" w:rsidR="00000000" w:rsidRDefault="00000000">
      <w:pPr>
        <w:numPr>
          <w:ilvl w:val="0"/>
          <w:numId w:val="8"/>
        </w:numPr>
        <w:spacing w:before="100" w:beforeAutospacing="1" w:after="100" w:afterAutospacing="1"/>
        <w:divId w:val="1898084083"/>
        <w:rPr>
          <w:rFonts w:eastAsia="Times New Roman"/>
        </w:rPr>
      </w:pPr>
      <w:r>
        <w:rPr>
          <w:rStyle w:val="Strong"/>
          <w:rFonts w:eastAsia="Times New Roman"/>
        </w:rPr>
        <w:t>Outcome:</w:t>
      </w:r>
      <w:r>
        <w:rPr>
          <w:rStyle w:val="Strong"/>
          <w:rFonts w:eastAsia="Times New Roman"/>
          <w:b w:val="0"/>
          <w:bCs w:val="0"/>
        </w:rPr>
        <w:t xml:space="preserve">  Interactive</w:t>
      </w:r>
      <w:r>
        <w:rPr>
          <w:rFonts w:eastAsia="Times New Roman"/>
        </w:rPr>
        <w:t xml:space="preserve"> reports and dashboards are generated, providing insights into the marketing data.</w:t>
      </w:r>
    </w:p>
    <w:p w14:paraId="558970C8" w14:textId="77777777" w:rsidR="00000000" w:rsidRDefault="00000000">
      <w:pPr>
        <w:pStyle w:val="NormalWeb"/>
        <w:divId w:val="1898084083"/>
      </w:pPr>
      <w:r>
        <w:t xml:space="preserve">:information: </w:t>
      </w:r>
      <w:r>
        <w:rPr>
          <w:rStyle w:val="Strong"/>
        </w:rPr>
        <w:t>Additional Notes:</w:t>
      </w:r>
      <w:r>
        <w:t xml:space="preserve"> Click here to access the Power BI</w:t>
      </w:r>
    </w:p>
    <w:p w14:paraId="14B89F0C" w14:textId="77777777" w:rsidR="001D4FD0" w:rsidRDefault="001D4FD0">
      <w:pPr>
        <w:pStyle w:val="NormalWeb"/>
      </w:pPr>
    </w:p>
    <w:sectPr w:rsidR="001D4FD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CA142F"/>
    <w:multiLevelType w:val="multilevel"/>
    <w:tmpl w:val="1C1CA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905984"/>
    <w:multiLevelType w:val="multilevel"/>
    <w:tmpl w:val="C4185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4801DDC"/>
    <w:multiLevelType w:val="multilevel"/>
    <w:tmpl w:val="8DEE5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6794A20"/>
    <w:multiLevelType w:val="multilevel"/>
    <w:tmpl w:val="0400B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2BB6746"/>
    <w:multiLevelType w:val="multilevel"/>
    <w:tmpl w:val="5A783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54D04FD"/>
    <w:multiLevelType w:val="multilevel"/>
    <w:tmpl w:val="0D944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7E751D0"/>
    <w:multiLevelType w:val="multilevel"/>
    <w:tmpl w:val="9D847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EF30632"/>
    <w:multiLevelType w:val="multilevel"/>
    <w:tmpl w:val="D7487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46777716">
    <w:abstractNumId w:val="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 w16cid:durableId="943146208">
    <w:abstractNumId w:val="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 w16cid:durableId="204567350">
    <w:abstractNumId w:val="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" w16cid:durableId="359285527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" w16cid:durableId="1214540604">
    <w:abstractNumId w:val="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" w16cid:durableId="331181713">
    <w:abstractNumId w:val="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" w16cid:durableId="1637032610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" w16cid:durableId="784273124">
    <w:abstractNumId w:val="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ttachedTemplate r:id="rId1"/>
  <w:defaultTabStop w:val="720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20ED"/>
    <w:rsid w:val="001D4FD0"/>
    <w:rsid w:val="006C20ED"/>
    <w:rsid w:val="00F229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9BBF17F"/>
  <w15:chartTrackingRefBased/>
  <w15:docId w15:val="{9458C57D-5A56-4E78-89AB-4549BEEBBC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800080"/>
      <w:u w:val="single"/>
    </w:rPr>
  </w:style>
  <w:style w:type="character" w:styleId="HTMLCode">
    <w:name w:val="HTML Code"/>
    <w:basedOn w:val="DefaultParagraphFont"/>
    <w:uiPriority w:val="99"/>
    <w:semiHidden/>
    <w:unhideWhenUsed/>
    <w:rPr>
      <w:rFonts w:ascii="Courier New" w:eastAsiaTheme="minorEastAsia" w:hAnsi="Courier New" w:cs="Courier New" w:hint="default"/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locked/>
    <w:rPr>
      <w:rFonts w:asciiTheme="majorHAnsi" w:eastAsiaTheme="majorEastAsia" w:hAnsiTheme="majorHAnsi" w:cstheme="majorBidi" w:hint="default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locked/>
    <w:rPr>
      <w:rFonts w:asciiTheme="majorHAnsi" w:eastAsiaTheme="majorEastAsia" w:hAnsiTheme="majorHAnsi" w:cstheme="majorBidi" w:hint="default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locked/>
    <w:rPr>
      <w:rFonts w:asciiTheme="minorHAnsi" w:eastAsiaTheme="majorEastAsia" w:hAnsiTheme="minorHAnsi" w:cstheme="majorBidi" w:hint="default"/>
      <w:color w:val="0F4761" w:themeColor="accent1" w:themeShade="BF"/>
      <w:sz w:val="28"/>
      <w:szCs w:val="28"/>
    </w:rPr>
  </w:style>
  <w:style w:type="paragraph" w:customStyle="1" w:styleId="msonormal0">
    <w:name w:val="msonormal"/>
    <w:basedOn w:val="Normal"/>
    <w:uiPriority w:val="99"/>
    <w:semiHidden/>
    <w:pPr>
      <w:spacing w:before="100" w:beforeAutospacing="1" w:after="100" w:afterAutospacing="1"/>
    </w:p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</w:style>
  <w:style w:type="paragraph" w:customStyle="1" w:styleId="title">
    <w:name w:val="title"/>
    <w:basedOn w:val="Normal"/>
    <w:uiPriority w:val="99"/>
    <w:semiHidden/>
    <w:pPr>
      <w:spacing w:before="100" w:beforeAutospacing="1" w:after="100" w:afterAutospacing="1"/>
    </w:pPr>
  </w:style>
  <w:style w:type="paragraph" w:customStyle="1" w:styleId="slds-text-headinglarge">
    <w:name w:val="slds-text-heading_large"/>
    <w:basedOn w:val="Normal"/>
    <w:uiPriority w:val="99"/>
    <w:semiHidden/>
    <w:pPr>
      <w:spacing w:before="100" w:beforeAutospacing="1" w:after="100" w:afterAutospacing="1"/>
    </w:pPr>
  </w:style>
  <w:style w:type="character" w:styleId="Strong">
    <w:name w:val="Strong"/>
    <w:basedOn w:val="DefaultParagraphFont"/>
    <w:uiPriority w:val="22"/>
    <w:qFormat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31402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8084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encoding w:val="unicode"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://ftp.marketingcloudops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app.powerbi.com/groups/eabc2ba7-9e46-4a1e-ab05-f6d60b568b74/reports/1f1e19d0-052e-4b71-af93-2df94c516048/ReportSectiond08fa95643af1b6ff8d3?experience=power-bi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Norma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467</Words>
  <Characters>2668</Characters>
  <Application>Microsoft Office Word</Application>
  <DocSecurity>0</DocSecurity>
  <Lines>22</Lines>
  <Paragraphs>6</Paragraphs>
  <ScaleCrop>false</ScaleCrop>
  <Company>JNJ</Company>
  <LinksUpToDate>false</LinksUpToDate>
  <CharactersWithSpaces>3129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SFMC Outgoing Data to Azure</dc:title>
  <dc:subject/>
  <dc:creator>Carpenter, Kyle [GTSUS NON-J&amp;J]</dc:creator>
  <cp:keywords/>
  <dc:description/>
  <cp:lastModifiedBy>Carpenter, Kyle [GTSUS NON-J&amp;J]</cp:lastModifiedBy>
  <cp:revision>2</cp:revision>
  <dcterms:created xsi:type="dcterms:W3CDTF">2025-12-11T01:41:00Z</dcterms:created>
  <dcterms:modified xsi:type="dcterms:W3CDTF">2025-12-11T01:41:00Z</dcterms:modified>
</cp:coreProperties>
</file>