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82378" w14:textId="669741F2" w:rsidR="00302324" w:rsidRPr="006B2881" w:rsidRDefault="00302324" w:rsidP="00354AF5">
      <w:pPr>
        <w:rPr>
          <w:rFonts w:asciiTheme="majorHAnsi" w:hAnsiTheme="majorHAnsi" w:cstheme="majorHAnsi"/>
          <w:sz w:val="44"/>
          <w:szCs w:val="44"/>
          <w:u w:val="single"/>
        </w:rPr>
      </w:pPr>
      <w:r w:rsidRPr="006B2881">
        <w:rPr>
          <w:rFonts w:asciiTheme="majorHAnsi" w:hAnsiTheme="majorHAnsi" w:cstheme="majorHAnsi"/>
          <w:sz w:val="44"/>
          <w:szCs w:val="44"/>
          <w:u w:val="single"/>
        </w:rPr>
        <w:t>Group 13 Informatics- Controlled Vocabulary</w:t>
      </w:r>
    </w:p>
    <w:p w14:paraId="53C9CFCF" w14:textId="01500DC8" w:rsidR="00302324" w:rsidRPr="00E551B7" w:rsidRDefault="00302324" w:rsidP="00354AF5">
      <w:pPr>
        <w:rPr>
          <w:rFonts w:cstheme="minorHAnsi"/>
          <w:sz w:val="28"/>
          <w:szCs w:val="28"/>
          <w:u w:val="single"/>
        </w:rPr>
      </w:pPr>
      <w:r w:rsidRPr="00E551B7">
        <w:rPr>
          <w:rFonts w:cstheme="minorHAnsi"/>
          <w:sz w:val="28"/>
          <w:szCs w:val="28"/>
          <w:u w:val="single"/>
        </w:rPr>
        <w:t>12 terms for controlled vocabulary:</w:t>
      </w:r>
    </w:p>
    <w:p w14:paraId="772D6A73" w14:textId="33E99ECE" w:rsidR="00302324" w:rsidRDefault="00302324" w:rsidP="00354AF5">
      <w:pPr>
        <w:rPr>
          <w:rFonts w:cstheme="minorHAnsi"/>
          <w:sz w:val="28"/>
          <w:szCs w:val="28"/>
        </w:rPr>
      </w:pPr>
      <w:r w:rsidRPr="00302324">
        <w:rPr>
          <w:rFonts w:cstheme="minorHAnsi"/>
          <w:sz w:val="28"/>
          <w:szCs w:val="28"/>
        </w:rPr>
        <w:t>Stock Market, Communication services, Consumer discretionary, Consumer staple, Energy, Financials, Healthcare, Industrials, Information Technology, Materials, Real Estate and Utilities.</w:t>
      </w:r>
    </w:p>
    <w:p w14:paraId="247E1490" w14:textId="258AF1D8" w:rsidR="0036471F" w:rsidRDefault="0036471F" w:rsidP="00354AF5">
      <w:pPr>
        <w:rPr>
          <w:rFonts w:cstheme="minorHAnsi"/>
          <w:sz w:val="28"/>
          <w:szCs w:val="28"/>
        </w:rPr>
      </w:pPr>
      <w:r>
        <w:rPr>
          <w:rFonts w:cstheme="minorHAnsi"/>
          <w:sz w:val="28"/>
          <w:szCs w:val="28"/>
        </w:rPr>
        <w:t xml:space="preserve">Hierarchical term list because there are parent child relationships between the Stock Market and </w:t>
      </w:r>
      <w:r w:rsidR="00415BAD">
        <w:rPr>
          <w:rFonts w:cstheme="minorHAnsi"/>
          <w:sz w:val="28"/>
          <w:szCs w:val="28"/>
        </w:rPr>
        <w:t>all</w:t>
      </w:r>
      <w:r>
        <w:rPr>
          <w:rFonts w:cstheme="minorHAnsi"/>
          <w:sz w:val="28"/>
          <w:szCs w:val="28"/>
        </w:rPr>
        <w:t xml:space="preserve"> the sectors. Other components </w:t>
      </w:r>
      <w:proofErr w:type="gramStart"/>
      <w:r>
        <w:rPr>
          <w:rFonts w:cstheme="minorHAnsi"/>
          <w:sz w:val="28"/>
          <w:szCs w:val="28"/>
        </w:rPr>
        <w:t>includes</w:t>
      </w:r>
      <w:proofErr w:type="gramEnd"/>
      <w:r>
        <w:rPr>
          <w:rFonts w:cstheme="minorHAnsi"/>
          <w:sz w:val="28"/>
          <w:szCs w:val="28"/>
        </w:rPr>
        <w:t xml:space="preserve"> for breadth and depth are industries to show further parent child relationships (between sectors and industries</w:t>
      </w:r>
      <w:r w:rsidR="006B2881">
        <w:rPr>
          <w:rFonts w:cstheme="minorHAnsi"/>
          <w:sz w:val="28"/>
          <w:szCs w:val="28"/>
        </w:rPr>
        <w:t>)</w:t>
      </w:r>
      <w:r>
        <w:rPr>
          <w:rFonts w:cstheme="minorHAnsi"/>
          <w:sz w:val="28"/>
          <w:szCs w:val="28"/>
        </w:rPr>
        <w:t>.</w:t>
      </w:r>
    </w:p>
    <w:p w14:paraId="3D1CA47B" w14:textId="77777777" w:rsidR="00E551B7" w:rsidRPr="00E551B7" w:rsidRDefault="00E551B7" w:rsidP="00E551B7">
      <w:pPr>
        <w:rPr>
          <w:rFonts w:cstheme="minorHAnsi"/>
          <w:sz w:val="28"/>
          <w:szCs w:val="28"/>
          <w:u w:val="single"/>
        </w:rPr>
      </w:pPr>
      <w:r w:rsidRPr="00E551B7">
        <w:rPr>
          <w:rFonts w:cstheme="minorHAnsi"/>
          <w:sz w:val="28"/>
          <w:szCs w:val="28"/>
          <w:u w:val="single"/>
        </w:rPr>
        <w:t>Definitions:</w:t>
      </w:r>
    </w:p>
    <w:p w14:paraId="18E71540" w14:textId="3080E5AB" w:rsidR="0036471F" w:rsidRDefault="0036471F" w:rsidP="00354AF5">
      <w:pPr>
        <w:rPr>
          <w:rFonts w:cstheme="minorHAnsi"/>
          <w:sz w:val="28"/>
          <w:szCs w:val="28"/>
        </w:rPr>
      </w:pPr>
      <w:r w:rsidRPr="00E551B7">
        <w:rPr>
          <w:rFonts w:cstheme="minorHAnsi"/>
          <w:sz w:val="28"/>
          <w:szCs w:val="28"/>
          <w:u w:val="single"/>
        </w:rPr>
        <w:t>Sector</w:t>
      </w:r>
      <w:r>
        <w:rPr>
          <w:rFonts w:cstheme="minorHAnsi"/>
          <w:sz w:val="28"/>
          <w:szCs w:val="28"/>
        </w:rPr>
        <w:t>-</w:t>
      </w:r>
      <w:r w:rsidRPr="0036471F">
        <w:t xml:space="preserve"> </w:t>
      </w:r>
      <w:r w:rsidR="00415BAD">
        <w:t>“</w:t>
      </w:r>
      <w:r w:rsidRPr="0036471F">
        <w:rPr>
          <w:rFonts w:cstheme="minorHAnsi"/>
          <w:sz w:val="28"/>
          <w:szCs w:val="28"/>
        </w:rPr>
        <w:t>A sector is one of a few general segments in the economy within which a large group of companies can be categorized. An economy can be broken down into about a dozen sectors, which can describe nearly all of the business activity in that economy</w:t>
      </w:r>
      <w:proofErr w:type="gramStart"/>
      <w:r w:rsidRPr="0036471F">
        <w:rPr>
          <w:rFonts w:cstheme="minorHAnsi"/>
          <w:sz w:val="28"/>
          <w:szCs w:val="28"/>
        </w:rPr>
        <w:t>.</w:t>
      </w:r>
      <w:r w:rsidR="00415BAD">
        <w:rPr>
          <w:rFonts w:cstheme="minorHAnsi"/>
          <w:sz w:val="28"/>
          <w:szCs w:val="28"/>
        </w:rPr>
        <w:t>”</w:t>
      </w:r>
      <w:r w:rsidR="006B2881">
        <w:rPr>
          <w:rFonts w:cstheme="minorHAnsi"/>
          <w:sz w:val="28"/>
          <w:szCs w:val="28"/>
        </w:rPr>
        <w:t>[</w:t>
      </w:r>
      <w:proofErr w:type="gramEnd"/>
      <w:r w:rsidR="006B2881">
        <w:rPr>
          <w:rFonts w:cstheme="minorHAnsi"/>
          <w:sz w:val="28"/>
          <w:szCs w:val="28"/>
        </w:rPr>
        <w:t>1]</w:t>
      </w:r>
    </w:p>
    <w:p w14:paraId="7F65AB89" w14:textId="5258A484" w:rsidR="0036471F" w:rsidRPr="00302324" w:rsidRDefault="0036471F" w:rsidP="00354AF5">
      <w:pPr>
        <w:rPr>
          <w:rFonts w:cstheme="minorHAnsi"/>
          <w:sz w:val="28"/>
          <w:szCs w:val="28"/>
        </w:rPr>
      </w:pPr>
      <w:r w:rsidRPr="00E551B7">
        <w:rPr>
          <w:rFonts w:cstheme="minorHAnsi"/>
          <w:sz w:val="28"/>
          <w:szCs w:val="28"/>
          <w:u w:val="single"/>
        </w:rPr>
        <w:t>Industry</w:t>
      </w:r>
      <w:r>
        <w:rPr>
          <w:rFonts w:cstheme="minorHAnsi"/>
          <w:sz w:val="28"/>
          <w:szCs w:val="28"/>
        </w:rPr>
        <w:t>-</w:t>
      </w:r>
      <w:r w:rsidRPr="0036471F">
        <w:t xml:space="preserve"> </w:t>
      </w:r>
      <w:r w:rsidR="00415BAD">
        <w:t>“</w:t>
      </w:r>
      <w:r w:rsidRPr="0036471F">
        <w:rPr>
          <w:rFonts w:cstheme="minorHAnsi"/>
          <w:sz w:val="28"/>
          <w:szCs w:val="28"/>
        </w:rPr>
        <w:t>Industry refers to a specific group of companies that operate in a similar business sphere. Essentially, industries are created by breaking down sectors into more defined groupings. Therefore, these companies are divided into more specific groups than sectors. Each of the dozen or so sectors will have a varying number of industries, but it can be in the hundreds</w:t>
      </w:r>
      <w:proofErr w:type="gramStart"/>
      <w:r w:rsidRPr="0036471F">
        <w:rPr>
          <w:rFonts w:cstheme="minorHAnsi"/>
          <w:sz w:val="28"/>
          <w:szCs w:val="28"/>
        </w:rPr>
        <w:t>.</w:t>
      </w:r>
      <w:r w:rsidR="00415BAD">
        <w:rPr>
          <w:rFonts w:cstheme="minorHAnsi"/>
          <w:sz w:val="28"/>
          <w:szCs w:val="28"/>
        </w:rPr>
        <w:t>”</w:t>
      </w:r>
      <w:r w:rsidR="006B2881">
        <w:rPr>
          <w:rFonts w:cstheme="minorHAnsi"/>
          <w:sz w:val="28"/>
          <w:szCs w:val="28"/>
        </w:rPr>
        <w:t>[</w:t>
      </w:r>
      <w:proofErr w:type="gramEnd"/>
      <w:r w:rsidR="006B2881">
        <w:rPr>
          <w:rFonts w:cstheme="minorHAnsi"/>
          <w:sz w:val="28"/>
          <w:szCs w:val="28"/>
        </w:rPr>
        <w:t>1]</w:t>
      </w:r>
    </w:p>
    <w:p w14:paraId="0A837941" w14:textId="2C1E17F4" w:rsidR="00890D77" w:rsidRDefault="00DE033E" w:rsidP="00354AF5">
      <w:pPr>
        <w:rPr>
          <w:rFonts w:cstheme="minorHAnsi"/>
          <w:color w:val="111111"/>
          <w:sz w:val="28"/>
          <w:szCs w:val="28"/>
          <w:shd w:val="clear" w:color="auto" w:fill="FFFFFF"/>
        </w:rPr>
      </w:pPr>
      <w:r w:rsidRPr="00E551B7">
        <w:rPr>
          <w:rFonts w:cstheme="minorHAnsi"/>
          <w:sz w:val="28"/>
          <w:szCs w:val="28"/>
          <w:u w:val="single"/>
        </w:rPr>
        <w:t>Stock Market</w:t>
      </w:r>
      <w:r w:rsidR="007422E6" w:rsidRPr="00415BAD">
        <w:rPr>
          <w:rFonts w:cstheme="minorHAnsi"/>
          <w:sz w:val="28"/>
          <w:szCs w:val="28"/>
        </w:rPr>
        <w:t>-</w:t>
      </w:r>
      <w:r w:rsidR="007422E6" w:rsidRPr="00415BAD">
        <w:rPr>
          <w:rFonts w:cstheme="minorHAnsi"/>
          <w:color w:val="111111"/>
          <w:sz w:val="28"/>
          <w:szCs w:val="28"/>
          <w:shd w:val="clear" w:color="auto" w:fill="FFFFFF"/>
        </w:rPr>
        <w:t xml:space="preserve"> “</w:t>
      </w:r>
      <w:r w:rsidR="007422E6" w:rsidRPr="00415BAD">
        <w:rPr>
          <w:rFonts w:cstheme="minorHAnsi"/>
          <w:color w:val="111111"/>
          <w:sz w:val="28"/>
          <w:szCs w:val="28"/>
          <w:shd w:val="clear" w:color="auto" w:fill="FFFFFF"/>
        </w:rPr>
        <w:t>The stock market refers to the collection of markets and exchanges where regular activities of buying, selling, and issuance of shares of publicly-held companies take place</w:t>
      </w:r>
      <w:proofErr w:type="gramStart"/>
      <w:r w:rsidR="007422E6" w:rsidRPr="00415BAD">
        <w:rPr>
          <w:rFonts w:cstheme="minorHAnsi"/>
          <w:color w:val="111111"/>
          <w:sz w:val="28"/>
          <w:szCs w:val="28"/>
          <w:shd w:val="clear" w:color="auto" w:fill="FFFFFF"/>
        </w:rPr>
        <w:t>.</w:t>
      </w:r>
      <w:r w:rsidR="007422E6" w:rsidRPr="00415BAD">
        <w:rPr>
          <w:rFonts w:cstheme="minorHAnsi"/>
          <w:color w:val="111111"/>
          <w:sz w:val="28"/>
          <w:szCs w:val="28"/>
          <w:shd w:val="clear" w:color="auto" w:fill="FFFFFF"/>
        </w:rPr>
        <w:t>”</w:t>
      </w:r>
      <w:r w:rsidR="006B2881">
        <w:rPr>
          <w:rFonts w:cstheme="minorHAnsi"/>
          <w:color w:val="111111"/>
          <w:sz w:val="28"/>
          <w:szCs w:val="28"/>
          <w:shd w:val="clear" w:color="auto" w:fill="FFFFFF"/>
        </w:rPr>
        <w:t>[</w:t>
      </w:r>
      <w:proofErr w:type="gramEnd"/>
      <w:r w:rsidR="006B2881">
        <w:rPr>
          <w:rFonts w:cstheme="minorHAnsi"/>
          <w:color w:val="111111"/>
          <w:sz w:val="28"/>
          <w:szCs w:val="28"/>
          <w:shd w:val="clear" w:color="auto" w:fill="FFFFFF"/>
        </w:rPr>
        <w:t>2]</w:t>
      </w:r>
    </w:p>
    <w:p w14:paraId="25FF0433" w14:textId="7EEBF2F5" w:rsidR="00415BAD" w:rsidRDefault="00415BAD" w:rsidP="00354AF5">
      <w:pPr>
        <w:rPr>
          <w:rFonts w:cstheme="minorHAnsi"/>
          <w:color w:val="111111"/>
          <w:sz w:val="28"/>
          <w:szCs w:val="28"/>
          <w:shd w:val="clear" w:color="auto" w:fill="FFFFFF"/>
        </w:rPr>
      </w:pPr>
      <w:r>
        <w:rPr>
          <w:rFonts w:cstheme="minorHAnsi"/>
          <w:color w:val="111111"/>
          <w:sz w:val="28"/>
          <w:szCs w:val="28"/>
          <w:shd w:val="clear" w:color="auto" w:fill="FFFFFF"/>
        </w:rPr>
        <w:t>Format:</w:t>
      </w:r>
    </w:p>
    <w:p w14:paraId="3CD49D89" w14:textId="5D76533B" w:rsidR="00415BAD" w:rsidRPr="00E551B7" w:rsidRDefault="00E551B7" w:rsidP="006B2881">
      <w:pPr>
        <w:ind w:firstLine="360"/>
        <w:rPr>
          <w:rFonts w:cstheme="minorHAnsi"/>
          <w:color w:val="111111"/>
          <w:sz w:val="28"/>
          <w:szCs w:val="28"/>
          <w:u w:val="single"/>
          <w:shd w:val="clear" w:color="auto" w:fill="FFFFFF"/>
        </w:rPr>
      </w:pPr>
      <w:r w:rsidRPr="00E551B7">
        <w:rPr>
          <w:rFonts w:cstheme="minorHAnsi"/>
          <w:color w:val="111111"/>
          <w:sz w:val="28"/>
          <w:szCs w:val="28"/>
          <w:u w:val="single"/>
          <w:shd w:val="clear" w:color="auto" w:fill="FFFFFF"/>
        </w:rPr>
        <w:t xml:space="preserve">Stock </w:t>
      </w:r>
      <w:proofErr w:type="gramStart"/>
      <w:r w:rsidRPr="00E551B7">
        <w:rPr>
          <w:rFonts w:cstheme="minorHAnsi"/>
          <w:color w:val="111111"/>
          <w:sz w:val="28"/>
          <w:szCs w:val="28"/>
          <w:u w:val="single"/>
          <w:shd w:val="clear" w:color="auto" w:fill="FFFFFF"/>
        </w:rPr>
        <w:t>Market</w:t>
      </w:r>
      <w:r w:rsidR="000C11B5">
        <w:rPr>
          <w:rFonts w:cstheme="minorHAnsi"/>
          <w:color w:val="111111"/>
          <w:sz w:val="28"/>
          <w:szCs w:val="28"/>
          <w:u w:val="single"/>
          <w:shd w:val="clear" w:color="auto" w:fill="FFFFFF"/>
        </w:rPr>
        <w:t>[</w:t>
      </w:r>
      <w:proofErr w:type="gramEnd"/>
      <w:r w:rsidR="000C11B5">
        <w:rPr>
          <w:rFonts w:cstheme="minorHAnsi"/>
          <w:color w:val="111111"/>
          <w:sz w:val="28"/>
          <w:szCs w:val="28"/>
          <w:u w:val="single"/>
          <w:shd w:val="clear" w:color="auto" w:fill="FFFFFF"/>
        </w:rPr>
        <w:t>3]</w:t>
      </w:r>
    </w:p>
    <w:p w14:paraId="16DA4450" w14:textId="1742C01E" w:rsidR="00E551B7" w:rsidRPr="00E551B7" w:rsidRDefault="00E551B7" w:rsidP="00E551B7">
      <w:pPr>
        <w:pStyle w:val="ListParagraph"/>
        <w:numPr>
          <w:ilvl w:val="0"/>
          <w:numId w:val="1"/>
        </w:numPr>
        <w:rPr>
          <w:rFonts w:cstheme="minorHAnsi"/>
          <w:sz w:val="28"/>
          <w:szCs w:val="28"/>
          <w:u w:val="single"/>
        </w:rPr>
      </w:pPr>
      <w:r w:rsidRPr="00E551B7">
        <w:rPr>
          <w:rFonts w:cstheme="minorHAnsi"/>
          <w:sz w:val="28"/>
          <w:szCs w:val="28"/>
          <w:u w:val="single"/>
        </w:rPr>
        <w:t>Sector</w:t>
      </w:r>
    </w:p>
    <w:p w14:paraId="76D0F059" w14:textId="2BEF5AC4" w:rsidR="00E551B7" w:rsidRPr="00E551B7" w:rsidRDefault="00E551B7" w:rsidP="00E551B7">
      <w:pPr>
        <w:pStyle w:val="ListParagraph"/>
        <w:numPr>
          <w:ilvl w:val="1"/>
          <w:numId w:val="1"/>
        </w:numPr>
        <w:rPr>
          <w:rFonts w:cstheme="minorHAnsi"/>
          <w:sz w:val="28"/>
          <w:szCs w:val="28"/>
        </w:rPr>
      </w:pPr>
      <w:r w:rsidRPr="00E551B7">
        <w:rPr>
          <w:rFonts w:cstheme="minorHAnsi"/>
          <w:sz w:val="28"/>
          <w:szCs w:val="28"/>
        </w:rPr>
        <w:t>Industry</w:t>
      </w:r>
    </w:p>
    <w:p w14:paraId="12DAB7F7" w14:textId="6477706C" w:rsidR="00E551B7" w:rsidRPr="00E551B7" w:rsidRDefault="00E551B7" w:rsidP="00E551B7">
      <w:pPr>
        <w:pStyle w:val="ListParagraph"/>
        <w:numPr>
          <w:ilvl w:val="1"/>
          <w:numId w:val="1"/>
        </w:numPr>
        <w:rPr>
          <w:rFonts w:cstheme="minorHAnsi"/>
          <w:sz w:val="28"/>
          <w:szCs w:val="28"/>
        </w:rPr>
      </w:pPr>
      <w:r w:rsidRPr="00E551B7">
        <w:rPr>
          <w:rFonts w:cstheme="minorHAnsi"/>
          <w:sz w:val="28"/>
          <w:szCs w:val="28"/>
        </w:rPr>
        <w:t>Industry</w:t>
      </w:r>
    </w:p>
    <w:p w14:paraId="37E7BF83" w14:textId="4FBEBFF1" w:rsidR="00E551B7" w:rsidRPr="00E551B7" w:rsidRDefault="00E551B7" w:rsidP="00E551B7">
      <w:pPr>
        <w:pStyle w:val="ListParagraph"/>
        <w:numPr>
          <w:ilvl w:val="1"/>
          <w:numId w:val="1"/>
        </w:numPr>
        <w:rPr>
          <w:rFonts w:cstheme="minorHAnsi"/>
          <w:sz w:val="28"/>
          <w:szCs w:val="28"/>
        </w:rPr>
      </w:pPr>
      <w:r w:rsidRPr="00E551B7">
        <w:rPr>
          <w:rFonts w:cstheme="minorHAnsi"/>
          <w:sz w:val="28"/>
          <w:szCs w:val="28"/>
        </w:rPr>
        <w:t>Industry</w:t>
      </w:r>
    </w:p>
    <w:p w14:paraId="682AC107" w14:textId="6A7DF939" w:rsidR="00DE033E" w:rsidRPr="00302324" w:rsidRDefault="00DE033E" w:rsidP="00354AF5">
      <w:pPr>
        <w:pStyle w:val="ListParagraph"/>
        <w:numPr>
          <w:ilvl w:val="0"/>
          <w:numId w:val="1"/>
        </w:numPr>
        <w:rPr>
          <w:rFonts w:cstheme="minorHAnsi"/>
          <w:sz w:val="32"/>
          <w:szCs w:val="32"/>
        </w:rPr>
      </w:pPr>
      <w:r w:rsidRPr="00E551B7">
        <w:rPr>
          <w:rFonts w:cstheme="minorHAnsi"/>
          <w:sz w:val="28"/>
          <w:szCs w:val="28"/>
          <w:u w:val="single"/>
        </w:rPr>
        <w:t>Communication services</w:t>
      </w:r>
      <w:r w:rsidR="00115888" w:rsidRPr="00302324">
        <w:rPr>
          <w:rFonts w:cstheme="minorHAnsi"/>
          <w:sz w:val="28"/>
          <w:szCs w:val="28"/>
        </w:rPr>
        <w:t>-</w:t>
      </w:r>
      <w:r w:rsidR="00115888" w:rsidRPr="00302324">
        <w:rPr>
          <w:rFonts w:cstheme="minorHAnsi"/>
          <w:color w:val="000000"/>
          <w:sz w:val="20"/>
          <w:szCs w:val="20"/>
        </w:rPr>
        <w:t xml:space="preserve"> </w:t>
      </w:r>
      <w:r w:rsidR="000C11B5">
        <w:rPr>
          <w:rFonts w:cstheme="minorHAnsi"/>
          <w:color w:val="000000"/>
          <w:sz w:val="20"/>
          <w:szCs w:val="20"/>
        </w:rPr>
        <w:t>“</w:t>
      </w:r>
      <w:r w:rsidR="00115888" w:rsidRPr="00302324">
        <w:rPr>
          <w:rFonts w:cstheme="minorHAnsi"/>
          <w:color w:val="000000"/>
          <w:sz w:val="20"/>
          <w:szCs w:val="20"/>
        </w:rPr>
        <w:t xml:space="preserve">The Communications Services Sector contains companies that provide communications services primarily through a fixed-line, cellular, wireless, high bandwidth and/or </w:t>
      </w:r>
      <w:r w:rsidR="00302324" w:rsidRPr="00302324">
        <w:rPr>
          <w:rFonts w:cstheme="minorHAnsi"/>
          <w:color w:val="000000"/>
          <w:sz w:val="20"/>
          <w:szCs w:val="20"/>
        </w:rPr>
        <w:t>fibre</w:t>
      </w:r>
      <w:r w:rsidR="00115888" w:rsidRPr="00302324">
        <w:rPr>
          <w:rFonts w:cstheme="minorHAnsi"/>
          <w:color w:val="000000"/>
          <w:sz w:val="20"/>
          <w:szCs w:val="20"/>
        </w:rPr>
        <w:t xml:space="preserve"> optic cable network</w:t>
      </w:r>
      <w:r w:rsidR="000C11B5">
        <w:rPr>
          <w:rFonts w:cstheme="minorHAnsi"/>
          <w:color w:val="000000"/>
          <w:sz w:val="20"/>
          <w:szCs w:val="20"/>
        </w:rPr>
        <w:t>”</w:t>
      </w:r>
      <w:r w:rsidR="00115888" w:rsidRPr="00302324">
        <w:rPr>
          <w:rFonts w:cstheme="minorHAnsi"/>
          <w:color w:val="000000"/>
          <w:sz w:val="20"/>
          <w:szCs w:val="20"/>
        </w:rPr>
        <w:t>.</w:t>
      </w:r>
      <w:r w:rsidR="000C11B5">
        <w:rPr>
          <w:rFonts w:cstheme="minorHAnsi"/>
          <w:color w:val="000000"/>
          <w:sz w:val="20"/>
          <w:szCs w:val="20"/>
        </w:rPr>
        <w:t>[3]</w:t>
      </w:r>
    </w:p>
    <w:p w14:paraId="69EDD497" w14:textId="1173D82E"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Diversified Telecommunication Services</w:t>
      </w:r>
    </w:p>
    <w:p w14:paraId="2439253E" w14:textId="3ED48B85"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Entertainment</w:t>
      </w:r>
    </w:p>
    <w:p w14:paraId="7AF93578" w14:textId="2BC8CD19"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lastRenderedPageBreak/>
        <w:t>Interactive Media &amp; Services</w:t>
      </w:r>
    </w:p>
    <w:p w14:paraId="5171075B" w14:textId="15C399B0"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Media</w:t>
      </w:r>
    </w:p>
    <w:p w14:paraId="0BEBA69E" w14:textId="0B62E093"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Wireless Telecommunication Services</w:t>
      </w:r>
    </w:p>
    <w:p w14:paraId="2B9D43B7" w14:textId="2FD111B4" w:rsidR="00DE033E" w:rsidRPr="00302324" w:rsidRDefault="00DE033E" w:rsidP="00354AF5">
      <w:pPr>
        <w:pStyle w:val="ListParagraph"/>
        <w:numPr>
          <w:ilvl w:val="0"/>
          <w:numId w:val="1"/>
        </w:numPr>
        <w:rPr>
          <w:rFonts w:cstheme="minorHAnsi"/>
          <w:sz w:val="32"/>
          <w:szCs w:val="32"/>
        </w:rPr>
      </w:pPr>
      <w:r w:rsidRPr="006B2881">
        <w:rPr>
          <w:rFonts w:cstheme="minorHAnsi"/>
          <w:sz w:val="28"/>
          <w:szCs w:val="28"/>
          <w:u w:val="single"/>
        </w:rPr>
        <w:t>Consumer discretionary</w:t>
      </w:r>
      <w:r w:rsidR="00115888" w:rsidRPr="00302324">
        <w:rPr>
          <w:rFonts w:cstheme="minorHAnsi"/>
          <w:sz w:val="28"/>
          <w:szCs w:val="28"/>
        </w:rPr>
        <w:t xml:space="preserve">- </w:t>
      </w:r>
      <w:r w:rsidR="000C11B5" w:rsidRPr="000C11B5">
        <w:rPr>
          <w:rFonts w:cstheme="minorHAnsi"/>
          <w:sz w:val="20"/>
          <w:szCs w:val="20"/>
        </w:rPr>
        <w:t>“</w:t>
      </w:r>
      <w:r w:rsidR="00115888" w:rsidRPr="00302324">
        <w:rPr>
          <w:rFonts w:cstheme="minorHAnsi"/>
          <w:color w:val="000000"/>
          <w:sz w:val="20"/>
          <w:szCs w:val="20"/>
        </w:rPr>
        <w:t xml:space="preserve">The Consumer Discretionary Sector </w:t>
      </w:r>
      <w:r w:rsidR="009B132D">
        <w:rPr>
          <w:rFonts w:cstheme="minorHAnsi"/>
          <w:color w:val="000000"/>
          <w:sz w:val="20"/>
          <w:szCs w:val="20"/>
        </w:rPr>
        <w:t>includes</w:t>
      </w:r>
      <w:r w:rsidR="00115888" w:rsidRPr="00302324">
        <w:rPr>
          <w:rFonts w:cstheme="minorHAnsi"/>
          <w:color w:val="000000"/>
          <w:sz w:val="20"/>
          <w:szCs w:val="20"/>
        </w:rPr>
        <w:t xml:space="preserve"> </w:t>
      </w:r>
      <w:r w:rsidR="009B132D">
        <w:rPr>
          <w:rFonts w:cstheme="minorHAnsi"/>
          <w:color w:val="000000"/>
          <w:sz w:val="20"/>
          <w:szCs w:val="20"/>
        </w:rPr>
        <w:t>manufacturing &amp; services. The</w:t>
      </w:r>
      <w:r w:rsidR="00115888" w:rsidRPr="00302324">
        <w:rPr>
          <w:rFonts w:cstheme="minorHAnsi"/>
          <w:color w:val="000000"/>
          <w:sz w:val="20"/>
          <w:szCs w:val="20"/>
        </w:rPr>
        <w:t xml:space="preserve"> manufacturing segment includes automotive, household durable goods, textiles &amp; </w:t>
      </w:r>
      <w:r w:rsidR="009B132D" w:rsidRPr="00302324">
        <w:rPr>
          <w:rFonts w:cstheme="minorHAnsi"/>
          <w:color w:val="000000"/>
          <w:sz w:val="20"/>
          <w:szCs w:val="20"/>
        </w:rPr>
        <w:t>apparel,</w:t>
      </w:r>
      <w:r w:rsidR="00115888" w:rsidRPr="00302324">
        <w:rPr>
          <w:rFonts w:cstheme="minorHAnsi"/>
          <w:color w:val="000000"/>
          <w:sz w:val="20"/>
          <w:szCs w:val="20"/>
        </w:rPr>
        <w:t xml:space="preserve"> and leisure equipment. The services segment includes hotels, restaurants and other leisure facilities, media production and services, and consumer retailing and services</w:t>
      </w:r>
      <w:proofErr w:type="gramStart"/>
      <w:r w:rsidR="00115888" w:rsidRPr="00302324">
        <w:rPr>
          <w:rFonts w:cstheme="minorHAnsi"/>
          <w:color w:val="000000"/>
          <w:sz w:val="20"/>
          <w:szCs w:val="20"/>
        </w:rPr>
        <w:t>.</w:t>
      </w:r>
      <w:r w:rsidR="000C11B5">
        <w:rPr>
          <w:rFonts w:cstheme="minorHAnsi"/>
          <w:color w:val="000000"/>
          <w:sz w:val="20"/>
          <w:szCs w:val="20"/>
        </w:rPr>
        <w:t>”[</w:t>
      </w:r>
      <w:proofErr w:type="gramEnd"/>
      <w:r w:rsidR="000C11B5">
        <w:rPr>
          <w:rFonts w:cstheme="minorHAnsi"/>
          <w:color w:val="000000"/>
          <w:sz w:val="20"/>
          <w:szCs w:val="20"/>
        </w:rPr>
        <w:t>3]</w:t>
      </w:r>
    </w:p>
    <w:p w14:paraId="7D068953" w14:textId="5DDFBEBD"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Auto Components</w:t>
      </w:r>
    </w:p>
    <w:p w14:paraId="6BA552DE" w14:textId="4FCD69A9"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Automobiles</w:t>
      </w:r>
    </w:p>
    <w:p w14:paraId="165B5B87" w14:textId="02EDACED"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Distributors</w:t>
      </w:r>
    </w:p>
    <w:p w14:paraId="730FC39B" w14:textId="177F1FC1"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Diversified Consumer Services</w:t>
      </w:r>
    </w:p>
    <w:p w14:paraId="02F1E54A" w14:textId="1D6FF24A"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Hotels, Restaurants &amp; Leisure</w:t>
      </w:r>
    </w:p>
    <w:p w14:paraId="6AAEBF72" w14:textId="0B953CDB"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Household Durables</w:t>
      </w:r>
    </w:p>
    <w:p w14:paraId="774C4CC3" w14:textId="5A7B82D1"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Internet &amp; Direct Marketing Retail</w:t>
      </w:r>
    </w:p>
    <w:p w14:paraId="4F567F64" w14:textId="3DCDC116"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Leisure Products</w:t>
      </w:r>
    </w:p>
    <w:p w14:paraId="197537F8" w14:textId="36197772"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Multiline Retail</w:t>
      </w:r>
    </w:p>
    <w:p w14:paraId="0A0827B6" w14:textId="23965E4B"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Specialty Retail</w:t>
      </w:r>
    </w:p>
    <w:p w14:paraId="5AAC17B2" w14:textId="341FE59E"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Textiles, Apparel &amp; Luxury Goods</w:t>
      </w:r>
    </w:p>
    <w:p w14:paraId="75785198" w14:textId="66BACBB0" w:rsidR="00DE033E" w:rsidRPr="00302324" w:rsidRDefault="00DE033E" w:rsidP="00354AF5">
      <w:pPr>
        <w:pStyle w:val="ListParagraph"/>
        <w:numPr>
          <w:ilvl w:val="0"/>
          <w:numId w:val="1"/>
        </w:numPr>
        <w:rPr>
          <w:rFonts w:cstheme="minorHAnsi"/>
          <w:sz w:val="32"/>
          <w:szCs w:val="32"/>
        </w:rPr>
      </w:pPr>
      <w:r w:rsidRPr="006B2881">
        <w:rPr>
          <w:rFonts w:cstheme="minorHAnsi"/>
          <w:sz w:val="28"/>
          <w:szCs w:val="28"/>
          <w:u w:val="single"/>
        </w:rPr>
        <w:t>Consumer staples</w:t>
      </w:r>
      <w:r w:rsidR="00115888" w:rsidRPr="00302324">
        <w:rPr>
          <w:rFonts w:cstheme="minorHAnsi"/>
          <w:sz w:val="28"/>
          <w:szCs w:val="28"/>
        </w:rPr>
        <w:t>-</w:t>
      </w:r>
      <w:r w:rsidR="00115888" w:rsidRPr="00302324">
        <w:rPr>
          <w:rFonts w:cstheme="minorHAnsi"/>
          <w:color w:val="000000"/>
          <w:sz w:val="20"/>
          <w:szCs w:val="20"/>
        </w:rPr>
        <w:t xml:space="preserve"> </w:t>
      </w:r>
      <w:r w:rsidR="000C11B5">
        <w:rPr>
          <w:rFonts w:cstheme="minorHAnsi"/>
          <w:color w:val="000000"/>
          <w:sz w:val="20"/>
          <w:szCs w:val="20"/>
        </w:rPr>
        <w:t>“</w:t>
      </w:r>
      <w:r w:rsidR="009B132D">
        <w:rPr>
          <w:rFonts w:cstheme="minorHAnsi"/>
          <w:color w:val="000000"/>
          <w:sz w:val="20"/>
          <w:szCs w:val="20"/>
        </w:rPr>
        <w:t>I</w:t>
      </w:r>
      <w:r w:rsidR="00115888" w:rsidRPr="00302324">
        <w:rPr>
          <w:rFonts w:cstheme="minorHAnsi"/>
          <w:color w:val="000000"/>
          <w:sz w:val="20"/>
          <w:szCs w:val="20"/>
        </w:rPr>
        <w:t xml:space="preserve">ncludes manufacturers and distributors of food, beverages and tobacco and producers of non-durable household goods and personal products. It also includes food &amp; drug retailing companies as well as hypermarkets and consumer super </w:t>
      </w:r>
      <w:r w:rsidR="009B132D" w:rsidRPr="00302324">
        <w:rPr>
          <w:rFonts w:cstheme="minorHAnsi"/>
          <w:color w:val="000000"/>
          <w:sz w:val="20"/>
          <w:szCs w:val="20"/>
        </w:rPr>
        <w:t>centres</w:t>
      </w:r>
      <w:proofErr w:type="gramStart"/>
      <w:r w:rsidR="00115888" w:rsidRPr="00302324">
        <w:rPr>
          <w:rFonts w:cstheme="minorHAnsi"/>
          <w:color w:val="000000"/>
          <w:sz w:val="20"/>
          <w:szCs w:val="20"/>
        </w:rPr>
        <w:t>.</w:t>
      </w:r>
      <w:r w:rsidR="000C11B5">
        <w:rPr>
          <w:rFonts w:cstheme="minorHAnsi"/>
          <w:color w:val="000000"/>
          <w:sz w:val="20"/>
          <w:szCs w:val="20"/>
        </w:rPr>
        <w:t>”[</w:t>
      </w:r>
      <w:proofErr w:type="gramEnd"/>
      <w:r w:rsidR="000C11B5">
        <w:rPr>
          <w:rFonts w:cstheme="minorHAnsi"/>
          <w:color w:val="000000"/>
          <w:sz w:val="20"/>
          <w:szCs w:val="20"/>
        </w:rPr>
        <w:t>3]</w:t>
      </w:r>
    </w:p>
    <w:p w14:paraId="70162098" w14:textId="44D01694"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Beverages</w:t>
      </w:r>
    </w:p>
    <w:p w14:paraId="7DFEF737" w14:textId="59812069"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Food &amp; Staples Retailing</w:t>
      </w:r>
    </w:p>
    <w:p w14:paraId="49C54FFC" w14:textId="514970FD"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Food Products</w:t>
      </w:r>
    </w:p>
    <w:p w14:paraId="09808656" w14:textId="343EDFFB"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Household Products</w:t>
      </w:r>
    </w:p>
    <w:p w14:paraId="6B237C92" w14:textId="21A131C8"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Personal Products</w:t>
      </w:r>
    </w:p>
    <w:p w14:paraId="3FFF8532" w14:textId="28225BD1"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Tobacco</w:t>
      </w:r>
    </w:p>
    <w:p w14:paraId="75579A5F" w14:textId="153FA7F0" w:rsidR="00DE033E" w:rsidRPr="00302324" w:rsidRDefault="00DE033E" w:rsidP="00354AF5">
      <w:pPr>
        <w:pStyle w:val="ListParagraph"/>
        <w:numPr>
          <w:ilvl w:val="0"/>
          <w:numId w:val="1"/>
        </w:numPr>
        <w:rPr>
          <w:rFonts w:cstheme="minorHAnsi"/>
          <w:sz w:val="32"/>
          <w:szCs w:val="32"/>
        </w:rPr>
      </w:pPr>
      <w:r w:rsidRPr="006B2881">
        <w:rPr>
          <w:rFonts w:cstheme="minorHAnsi"/>
          <w:sz w:val="28"/>
          <w:szCs w:val="28"/>
          <w:u w:val="single"/>
        </w:rPr>
        <w:t>Energy</w:t>
      </w:r>
      <w:r w:rsidR="00115888" w:rsidRPr="00302324">
        <w:rPr>
          <w:rFonts w:cstheme="minorHAnsi"/>
          <w:sz w:val="28"/>
          <w:szCs w:val="28"/>
        </w:rPr>
        <w:t>-</w:t>
      </w:r>
      <w:r w:rsidR="00115888" w:rsidRPr="00302324">
        <w:rPr>
          <w:rFonts w:cstheme="minorHAnsi"/>
          <w:color w:val="000000"/>
          <w:sz w:val="20"/>
          <w:szCs w:val="20"/>
        </w:rPr>
        <w:t xml:space="preserve"> </w:t>
      </w:r>
      <w:r w:rsidR="000C11B5">
        <w:rPr>
          <w:rFonts w:cstheme="minorHAnsi"/>
          <w:color w:val="000000"/>
          <w:sz w:val="20"/>
          <w:szCs w:val="20"/>
        </w:rPr>
        <w:t>“</w:t>
      </w:r>
      <w:r w:rsidR="0036471F">
        <w:rPr>
          <w:rFonts w:cstheme="minorHAnsi"/>
          <w:color w:val="000000"/>
          <w:sz w:val="20"/>
          <w:szCs w:val="20"/>
        </w:rPr>
        <w:t>Includes companies whose</w:t>
      </w:r>
      <w:r w:rsidR="00115888" w:rsidRPr="00302324">
        <w:rPr>
          <w:rFonts w:cstheme="minorHAnsi"/>
          <w:color w:val="000000"/>
          <w:sz w:val="20"/>
          <w:szCs w:val="20"/>
        </w:rPr>
        <w:t xml:space="preserve"> businesses are dominated by either of the following activities: The construction or provision of oil rigs, drilling equipment and other energy related service and equipment, including seismic data collection. Companies engaged in the exploration, production, marketing, refining and/or transportation of oil and gas products, coal and other consumable fuels.</w:t>
      </w:r>
      <w:r w:rsidR="000C11B5">
        <w:rPr>
          <w:rFonts w:cstheme="minorHAnsi"/>
          <w:color w:val="000000"/>
          <w:sz w:val="20"/>
          <w:szCs w:val="20"/>
        </w:rPr>
        <w:t>"[3]</w:t>
      </w:r>
    </w:p>
    <w:p w14:paraId="7B160977" w14:textId="3193462C"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Energy Equipment &amp; Services</w:t>
      </w:r>
    </w:p>
    <w:p w14:paraId="79F7CA04" w14:textId="0FD6D6E2"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Oil, Gas &amp; Consumable Fuels</w:t>
      </w:r>
    </w:p>
    <w:p w14:paraId="0533A195" w14:textId="2EE45F4B" w:rsidR="00DE033E" w:rsidRPr="00302324" w:rsidRDefault="00DE033E" w:rsidP="00354AF5">
      <w:pPr>
        <w:pStyle w:val="ListParagraph"/>
        <w:numPr>
          <w:ilvl w:val="0"/>
          <w:numId w:val="1"/>
        </w:numPr>
        <w:rPr>
          <w:rFonts w:cstheme="minorHAnsi"/>
          <w:sz w:val="32"/>
          <w:szCs w:val="32"/>
        </w:rPr>
      </w:pPr>
      <w:r w:rsidRPr="006B2881">
        <w:rPr>
          <w:rFonts w:cstheme="minorHAnsi"/>
          <w:sz w:val="28"/>
          <w:szCs w:val="28"/>
          <w:u w:val="single"/>
        </w:rPr>
        <w:t>Financials</w:t>
      </w:r>
      <w:r w:rsidR="00115888" w:rsidRPr="00302324">
        <w:rPr>
          <w:rFonts w:cstheme="minorHAnsi"/>
          <w:sz w:val="28"/>
          <w:szCs w:val="28"/>
        </w:rPr>
        <w:t>-</w:t>
      </w:r>
      <w:r w:rsidR="00115888" w:rsidRPr="00302324">
        <w:rPr>
          <w:rFonts w:cstheme="minorHAnsi"/>
          <w:color w:val="000000"/>
          <w:sz w:val="20"/>
          <w:szCs w:val="20"/>
        </w:rPr>
        <w:t xml:space="preserve"> </w:t>
      </w:r>
      <w:r w:rsidR="000C11B5">
        <w:rPr>
          <w:rFonts w:cstheme="minorHAnsi"/>
          <w:color w:val="000000"/>
          <w:sz w:val="20"/>
          <w:szCs w:val="20"/>
        </w:rPr>
        <w:t>“</w:t>
      </w:r>
      <w:r w:rsidR="00115888" w:rsidRPr="00302324">
        <w:rPr>
          <w:rFonts w:cstheme="minorHAnsi"/>
          <w:color w:val="000000"/>
          <w:sz w:val="20"/>
          <w:szCs w:val="20"/>
        </w:rPr>
        <w:t>The Financial Sector contains companies involved in activities such as banking, mortgage finance, consumer finance, specialized finance, investment banking and brokerage, asset management and custody, corporate lending, insurance, financial investment, real estate investment trusts (REITs), as well as companies engaged in real estate management &amp; development</w:t>
      </w:r>
      <w:proofErr w:type="gramStart"/>
      <w:r w:rsidR="00115888" w:rsidRPr="00302324">
        <w:rPr>
          <w:rFonts w:cstheme="minorHAnsi"/>
          <w:color w:val="000000"/>
          <w:sz w:val="20"/>
          <w:szCs w:val="20"/>
        </w:rPr>
        <w:t>.</w:t>
      </w:r>
      <w:r w:rsidR="000C11B5">
        <w:rPr>
          <w:rFonts w:cstheme="minorHAnsi"/>
          <w:color w:val="000000"/>
          <w:sz w:val="20"/>
          <w:szCs w:val="20"/>
        </w:rPr>
        <w:t>”[</w:t>
      </w:r>
      <w:proofErr w:type="gramEnd"/>
      <w:r w:rsidR="000C11B5">
        <w:rPr>
          <w:rFonts w:cstheme="minorHAnsi"/>
          <w:color w:val="000000"/>
          <w:sz w:val="20"/>
          <w:szCs w:val="20"/>
        </w:rPr>
        <w:t>3]</w:t>
      </w:r>
    </w:p>
    <w:p w14:paraId="26EF9C85" w14:textId="04BF9AEC"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Banks</w:t>
      </w:r>
    </w:p>
    <w:p w14:paraId="45A6F44D" w14:textId="573E4D78"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Capital Markets</w:t>
      </w:r>
    </w:p>
    <w:p w14:paraId="0C2ECAD7" w14:textId="62979FEB"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Consumer Finance</w:t>
      </w:r>
    </w:p>
    <w:p w14:paraId="6DDEECC9" w14:textId="7112AAA3"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Diversified Financial Services</w:t>
      </w:r>
    </w:p>
    <w:p w14:paraId="74293136" w14:textId="722B0610"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Insurance</w:t>
      </w:r>
    </w:p>
    <w:p w14:paraId="779499B5" w14:textId="314B4106"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Mortgage REITs</w:t>
      </w:r>
    </w:p>
    <w:p w14:paraId="2F0A4E2F" w14:textId="55DC4C09"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lastRenderedPageBreak/>
        <w:t>Thrifts &amp; Mortgage Finance</w:t>
      </w:r>
    </w:p>
    <w:p w14:paraId="3A66F0C0" w14:textId="713890AB" w:rsidR="00DE033E" w:rsidRPr="00302324" w:rsidRDefault="00DE033E" w:rsidP="00354AF5">
      <w:pPr>
        <w:pStyle w:val="ListParagraph"/>
        <w:numPr>
          <w:ilvl w:val="0"/>
          <w:numId w:val="1"/>
        </w:numPr>
        <w:rPr>
          <w:rFonts w:cstheme="minorHAnsi"/>
          <w:sz w:val="32"/>
          <w:szCs w:val="32"/>
        </w:rPr>
      </w:pPr>
      <w:r w:rsidRPr="00E551B7">
        <w:rPr>
          <w:rFonts w:cstheme="minorHAnsi"/>
          <w:sz w:val="28"/>
          <w:szCs w:val="28"/>
          <w:u w:val="single"/>
        </w:rPr>
        <w:t>Healthcare</w:t>
      </w:r>
      <w:r w:rsidR="00115888" w:rsidRPr="00302324">
        <w:rPr>
          <w:rFonts w:cstheme="minorHAnsi"/>
          <w:sz w:val="28"/>
          <w:szCs w:val="28"/>
        </w:rPr>
        <w:t>-</w:t>
      </w:r>
      <w:r w:rsidR="00115888" w:rsidRPr="00302324">
        <w:rPr>
          <w:rFonts w:cstheme="minorHAnsi"/>
          <w:color w:val="000000"/>
          <w:sz w:val="20"/>
          <w:szCs w:val="20"/>
        </w:rPr>
        <w:t xml:space="preserve"> </w:t>
      </w:r>
      <w:r w:rsidR="000C11B5">
        <w:rPr>
          <w:rFonts w:cstheme="minorHAnsi"/>
          <w:color w:val="000000"/>
          <w:sz w:val="20"/>
          <w:szCs w:val="20"/>
        </w:rPr>
        <w:t>“</w:t>
      </w:r>
      <w:r w:rsidR="00115888" w:rsidRPr="00302324">
        <w:rPr>
          <w:rFonts w:cstheme="minorHAnsi"/>
          <w:color w:val="000000"/>
          <w:sz w:val="20"/>
          <w:szCs w:val="20"/>
        </w:rPr>
        <w:t>The Health Care Sector encompasses two main industry groups. The first includes companies who manufacture health care equipment and supplies or provide health care related services, including distributors of health care products, providers of basic health-care services, and owners and operators of health care facilities and organizations. The second regroups companies primarily involved in the research, development, production and marketing of pharmaceuticals and biotechnology products</w:t>
      </w:r>
      <w:proofErr w:type="gramStart"/>
      <w:r w:rsidR="00115888" w:rsidRPr="00302324">
        <w:rPr>
          <w:rFonts w:cstheme="minorHAnsi"/>
          <w:color w:val="000000"/>
          <w:sz w:val="20"/>
          <w:szCs w:val="20"/>
        </w:rPr>
        <w:t>.</w:t>
      </w:r>
      <w:r w:rsidR="000C11B5">
        <w:rPr>
          <w:rFonts w:cstheme="minorHAnsi"/>
          <w:color w:val="000000"/>
          <w:sz w:val="20"/>
          <w:szCs w:val="20"/>
        </w:rPr>
        <w:t>”[</w:t>
      </w:r>
      <w:proofErr w:type="gramEnd"/>
      <w:r w:rsidR="000C11B5">
        <w:rPr>
          <w:rFonts w:cstheme="minorHAnsi"/>
          <w:color w:val="000000"/>
          <w:sz w:val="20"/>
          <w:szCs w:val="20"/>
        </w:rPr>
        <w:t>3]</w:t>
      </w:r>
    </w:p>
    <w:p w14:paraId="2F9A1879" w14:textId="418E77B0"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Biotechnology</w:t>
      </w:r>
    </w:p>
    <w:p w14:paraId="1192784D" w14:textId="6F4B71F5"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Healthcare Equipment &amp; Supplies</w:t>
      </w:r>
    </w:p>
    <w:p w14:paraId="3C5FB871" w14:textId="5F71BDF6"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Healthcare Providers &amp; Services</w:t>
      </w:r>
    </w:p>
    <w:p w14:paraId="29915E1C" w14:textId="0603429F"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Healthcare Technology</w:t>
      </w:r>
    </w:p>
    <w:p w14:paraId="461F7420" w14:textId="18FF6DEE"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Life Sciences Tools &amp; Services</w:t>
      </w:r>
    </w:p>
    <w:p w14:paraId="1A28F90A" w14:textId="49CC6459" w:rsidR="00DE033E" w:rsidRPr="00302324" w:rsidRDefault="00DE033E" w:rsidP="00354AF5">
      <w:pPr>
        <w:pStyle w:val="ListParagraph"/>
        <w:numPr>
          <w:ilvl w:val="1"/>
          <w:numId w:val="1"/>
        </w:numPr>
        <w:rPr>
          <w:rFonts w:cstheme="minorHAnsi"/>
          <w:sz w:val="24"/>
          <w:szCs w:val="24"/>
        </w:rPr>
      </w:pPr>
      <w:r w:rsidRPr="00302324">
        <w:rPr>
          <w:rFonts w:cstheme="minorHAnsi"/>
          <w:sz w:val="24"/>
          <w:szCs w:val="24"/>
        </w:rPr>
        <w:t>Pharmaceuticals</w:t>
      </w:r>
    </w:p>
    <w:p w14:paraId="20E5F990" w14:textId="24CAAC63" w:rsidR="00DE033E" w:rsidRPr="00302324" w:rsidRDefault="00DE033E" w:rsidP="00354AF5">
      <w:pPr>
        <w:pStyle w:val="ListParagraph"/>
        <w:numPr>
          <w:ilvl w:val="0"/>
          <w:numId w:val="1"/>
        </w:numPr>
        <w:rPr>
          <w:rFonts w:cstheme="minorHAnsi"/>
          <w:sz w:val="32"/>
          <w:szCs w:val="32"/>
        </w:rPr>
      </w:pPr>
      <w:r w:rsidRPr="00E551B7">
        <w:rPr>
          <w:rFonts w:cstheme="minorHAnsi"/>
          <w:sz w:val="28"/>
          <w:szCs w:val="28"/>
          <w:u w:val="single"/>
        </w:rPr>
        <w:t>Industrials</w:t>
      </w:r>
      <w:r w:rsidR="00115888" w:rsidRPr="00302324">
        <w:rPr>
          <w:rFonts w:cstheme="minorHAnsi"/>
          <w:sz w:val="28"/>
          <w:szCs w:val="28"/>
        </w:rPr>
        <w:t>-</w:t>
      </w:r>
      <w:r w:rsidR="00115888" w:rsidRPr="00302324">
        <w:rPr>
          <w:rFonts w:cstheme="minorHAnsi"/>
          <w:color w:val="000000"/>
          <w:sz w:val="20"/>
          <w:szCs w:val="20"/>
        </w:rPr>
        <w:t xml:space="preserve"> </w:t>
      </w:r>
      <w:r w:rsidR="000C11B5">
        <w:rPr>
          <w:rFonts w:cstheme="minorHAnsi"/>
          <w:color w:val="000000"/>
          <w:sz w:val="20"/>
          <w:szCs w:val="20"/>
        </w:rPr>
        <w:t>“</w:t>
      </w:r>
      <w:r w:rsidR="00115888" w:rsidRPr="00302324">
        <w:rPr>
          <w:rFonts w:cstheme="minorHAnsi"/>
          <w:color w:val="000000"/>
          <w:sz w:val="20"/>
          <w:szCs w:val="20"/>
        </w:rPr>
        <w:t xml:space="preserve">The Industrials Sector includes companies whose businesses are dominated by one of the following activities: The manufacture and distribution of capital goods, including aerospace &amp; </w:t>
      </w:r>
      <w:r w:rsidR="00415BAD" w:rsidRPr="00302324">
        <w:rPr>
          <w:rFonts w:cstheme="minorHAnsi"/>
          <w:color w:val="000000"/>
          <w:sz w:val="20"/>
          <w:szCs w:val="20"/>
        </w:rPr>
        <w:t>defence</w:t>
      </w:r>
      <w:r w:rsidR="00115888" w:rsidRPr="00302324">
        <w:rPr>
          <w:rFonts w:cstheme="minorHAnsi"/>
          <w:color w:val="000000"/>
          <w:sz w:val="20"/>
          <w:szCs w:val="20"/>
        </w:rPr>
        <w:t>, construction, engineering &amp; building products, electrical equipment and industrial machinery. The provision of commercial services and supplies, including printing, employment, environmental and office services. The provision of transportation services, including airlines, couriers, marine, road &amp; rail and transportation infrastructure</w:t>
      </w:r>
      <w:proofErr w:type="gramStart"/>
      <w:r w:rsidR="00115888" w:rsidRPr="00302324">
        <w:rPr>
          <w:rFonts w:cstheme="minorHAnsi"/>
          <w:color w:val="000000"/>
          <w:sz w:val="20"/>
          <w:szCs w:val="20"/>
        </w:rPr>
        <w:t>.</w:t>
      </w:r>
      <w:r w:rsidR="000C11B5">
        <w:rPr>
          <w:rFonts w:cstheme="minorHAnsi"/>
          <w:color w:val="000000"/>
          <w:sz w:val="20"/>
          <w:szCs w:val="20"/>
        </w:rPr>
        <w:t>”[</w:t>
      </w:r>
      <w:proofErr w:type="gramEnd"/>
      <w:r w:rsidR="000C11B5">
        <w:rPr>
          <w:rFonts w:cstheme="minorHAnsi"/>
          <w:color w:val="000000"/>
          <w:sz w:val="20"/>
          <w:szCs w:val="20"/>
        </w:rPr>
        <w:t>3]</w:t>
      </w:r>
    </w:p>
    <w:p w14:paraId="17B469B1" w14:textId="19276D01" w:rsidR="00DE033E" w:rsidRPr="00302324" w:rsidRDefault="00DE033E" w:rsidP="00354AF5">
      <w:pPr>
        <w:pStyle w:val="ListParagraph"/>
        <w:numPr>
          <w:ilvl w:val="0"/>
          <w:numId w:val="4"/>
        </w:numPr>
        <w:rPr>
          <w:rFonts w:cstheme="minorHAnsi"/>
          <w:sz w:val="24"/>
          <w:szCs w:val="24"/>
        </w:rPr>
      </w:pPr>
      <w:r w:rsidRPr="00302324">
        <w:rPr>
          <w:rFonts w:cstheme="minorHAnsi"/>
          <w:sz w:val="24"/>
          <w:szCs w:val="24"/>
        </w:rPr>
        <w:t xml:space="preserve">Aerospace &amp; </w:t>
      </w:r>
      <w:proofErr w:type="spellStart"/>
      <w:r w:rsidRPr="00302324">
        <w:rPr>
          <w:rFonts w:cstheme="minorHAnsi"/>
          <w:sz w:val="24"/>
          <w:szCs w:val="24"/>
        </w:rPr>
        <w:t>Defense</w:t>
      </w:r>
      <w:proofErr w:type="spellEnd"/>
    </w:p>
    <w:p w14:paraId="188D8520" w14:textId="29540324" w:rsidR="00DE033E" w:rsidRPr="00302324" w:rsidRDefault="00DE033E" w:rsidP="00354AF5">
      <w:pPr>
        <w:pStyle w:val="ListParagraph"/>
        <w:numPr>
          <w:ilvl w:val="0"/>
          <w:numId w:val="4"/>
        </w:numPr>
        <w:rPr>
          <w:rFonts w:cstheme="minorHAnsi"/>
          <w:sz w:val="24"/>
          <w:szCs w:val="24"/>
        </w:rPr>
      </w:pPr>
      <w:r w:rsidRPr="00302324">
        <w:rPr>
          <w:rFonts w:cstheme="minorHAnsi"/>
          <w:sz w:val="24"/>
          <w:szCs w:val="24"/>
        </w:rPr>
        <w:t>Air Freight &amp; Logistics</w:t>
      </w:r>
    </w:p>
    <w:p w14:paraId="17094BBB" w14:textId="60452FC4" w:rsidR="00DE033E" w:rsidRPr="00302324" w:rsidRDefault="00DE033E" w:rsidP="00354AF5">
      <w:pPr>
        <w:pStyle w:val="ListParagraph"/>
        <w:numPr>
          <w:ilvl w:val="0"/>
          <w:numId w:val="4"/>
        </w:numPr>
        <w:rPr>
          <w:rFonts w:cstheme="minorHAnsi"/>
          <w:sz w:val="24"/>
          <w:szCs w:val="24"/>
        </w:rPr>
      </w:pPr>
      <w:r w:rsidRPr="00302324">
        <w:rPr>
          <w:rFonts w:cstheme="minorHAnsi"/>
          <w:sz w:val="24"/>
          <w:szCs w:val="24"/>
        </w:rPr>
        <w:t>Airlines</w:t>
      </w:r>
    </w:p>
    <w:p w14:paraId="59465063" w14:textId="36A0296F" w:rsidR="00DE033E" w:rsidRPr="00302324" w:rsidRDefault="00DE033E" w:rsidP="00354AF5">
      <w:pPr>
        <w:pStyle w:val="ListParagraph"/>
        <w:numPr>
          <w:ilvl w:val="0"/>
          <w:numId w:val="4"/>
        </w:numPr>
        <w:rPr>
          <w:rFonts w:cstheme="minorHAnsi"/>
          <w:sz w:val="24"/>
          <w:szCs w:val="24"/>
        </w:rPr>
      </w:pPr>
      <w:r w:rsidRPr="00302324">
        <w:rPr>
          <w:rFonts w:cstheme="minorHAnsi"/>
          <w:sz w:val="24"/>
          <w:szCs w:val="24"/>
        </w:rPr>
        <w:t>Building Products</w:t>
      </w:r>
    </w:p>
    <w:p w14:paraId="39625BEB" w14:textId="4EA1828C" w:rsidR="00DE033E" w:rsidRPr="00302324" w:rsidRDefault="00DE033E" w:rsidP="00354AF5">
      <w:pPr>
        <w:pStyle w:val="ListParagraph"/>
        <w:numPr>
          <w:ilvl w:val="0"/>
          <w:numId w:val="4"/>
        </w:numPr>
        <w:rPr>
          <w:rFonts w:cstheme="minorHAnsi"/>
          <w:sz w:val="24"/>
          <w:szCs w:val="24"/>
        </w:rPr>
      </w:pPr>
      <w:r w:rsidRPr="00302324">
        <w:rPr>
          <w:rFonts w:cstheme="minorHAnsi"/>
          <w:sz w:val="24"/>
          <w:szCs w:val="24"/>
        </w:rPr>
        <w:t>Commercial Services &amp;Supplies</w:t>
      </w:r>
    </w:p>
    <w:p w14:paraId="251A26D4" w14:textId="3FA21A6D" w:rsidR="00DE033E" w:rsidRPr="00302324" w:rsidRDefault="00DE033E" w:rsidP="00354AF5">
      <w:pPr>
        <w:pStyle w:val="ListParagraph"/>
        <w:numPr>
          <w:ilvl w:val="0"/>
          <w:numId w:val="4"/>
        </w:numPr>
        <w:rPr>
          <w:rFonts w:cstheme="minorHAnsi"/>
          <w:sz w:val="24"/>
          <w:szCs w:val="24"/>
        </w:rPr>
      </w:pPr>
      <w:r w:rsidRPr="00302324">
        <w:rPr>
          <w:rFonts w:cstheme="minorHAnsi"/>
          <w:sz w:val="24"/>
          <w:szCs w:val="24"/>
        </w:rPr>
        <w:t>Construction &amp; Engineering</w:t>
      </w:r>
    </w:p>
    <w:p w14:paraId="48DCA9D4" w14:textId="33871AA1" w:rsidR="00DE033E" w:rsidRPr="00302324" w:rsidRDefault="00DE033E" w:rsidP="00354AF5">
      <w:pPr>
        <w:pStyle w:val="ListParagraph"/>
        <w:numPr>
          <w:ilvl w:val="0"/>
          <w:numId w:val="4"/>
        </w:numPr>
        <w:rPr>
          <w:rFonts w:cstheme="minorHAnsi"/>
          <w:sz w:val="24"/>
          <w:szCs w:val="24"/>
        </w:rPr>
      </w:pPr>
      <w:r w:rsidRPr="00302324">
        <w:rPr>
          <w:rFonts w:cstheme="minorHAnsi"/>
          <w:sz w:val="24"/>
          <w:szCs w:val="24"/>
        </w:rPr>
        <w:t>Electrical Equipment</w:t>
      </w:r>
    </w:p>
    <w:p w14:paraId="61154F07" w14:textId="1199674C" w:rsidR="00DE033E" w:rsidRPr="00302324" w:rsidRDefault="00DE033E" w:rsidP="00354AF5">
      <w:pPr>
        <w:pStyle w:val="ListParagraph"/>
        <w:numPr>
          <w:ilvl w:val="0"/>
          <w:numId w:val="4"/>
        </w:numPr>
        <w:rPr>
          <w:rFonts w:cstheme="minorHAnsi"/>
          <w:sz w:val="24"/>
          <w:szCs w:val="24"/>
        </w:rPr>
      </w:pPr>
      <w:r w:rsidRPr="00302324">
        <w:rPr>
          <w:rFonts w:cstheme="minorHAnsi"/>
          <w:sz w:val="24"/>
          <w:szCs w:val="24"/>
        </w:rPr>
        <w:t>Industrial Conglomerates</w:t>
      </w:r>
    </w:p>
    <w:p w14:paraId="451C8FDF" w14:textId="33D72DEA" w:rsidR="00DE033E" w:rsidRPr="00302324" w:rsidRDefault="00DE033E" w:rsidP="00354AF5">
      <w:pPr>
        <w:pStyle w:val="ListParagraph"/>
        <w:numPr>
          <w:ilvl w:val="0"/>
          <w:numId w:val="4"/>
        </w:numPr>
        <w:rPr>
          <w:rFonts w:cstheme="minorHAnsi"/>
          <w:sz w:val="24"/>
          <w:szCs w:val="24"/>
        </w:rPr>
      </w:pPr>
      <w:r w:rsidRPr="00302324">
        <w:rPr>
          <w:rFonts w:cstheme="minorHAnsi"/>
          <w:sz w:val="24"/>
          <w:szCs w:val="24"/>
        </w:rPr>
        <w:t>Machinery</w:t>
      </w:r>
    </w:p>
    <w:p w14:paraId="61093AB4" w14:textId="01F0B67C" w:rsidR="00DE033E" w:rsidRPr="00302324" w:rsidRDefault="00DE033E" w:rsidP="00354AF5">
      <w:pPr>
        <w:pStyle w:val="ListParagraph"/>
        <w:numPr>
          <w:ilvl w:val="0"/>
          <w:numId w:val="4"/>
        </w:numPr>
        <w:rPr>
          <w:rFonts w:cstheme="minorHAnsi"/>
          <w:sz w:val="24"/>
          <w:szCs w:val="24"/>
        </w:rPr>
      </w:pPr>
      <w:r w:rsidRPr="00302324">
        <w:rPr>
          <w:rFonts w:cstheme="minorHAnsi"/>
          <w:sz w:val="24"/>
          <w:szCs w:val="24"/>
        </w:rPr>
        <w:t>Marine</w:t>
      </w:r>
    </w:p>
    <w:p w14:paraId="0A9554C5" w14:textId="0293D4EC" w:rsidR="00DE033E" w:rsidRPr="00302324" w:rsidRDefault="00DE033E" w:rsidP="00354AF5">
      <w:pPr>
        <w:pStyle w:val="ListParagraph"/>
        <w:numPr>
          <w:ilvl w:val="0"/>
          <w:numId w:val="4"/>
        </w:numPr>
        <w:rPr>
          <w:rFonts w:cstheme="minorHAnsi"/>
          <w:sz w:val="24"/>
          <w:szCs w:val="24"/>
        </w:rPr>
      </w:pPr>
      <w:r w:rsidRPr="00302324">
        <w:rPr>
          <w:rFonts w:cstheme="minorHAnsi"/>
          <w:sz w:val="24"/>
          <w:szCs w:val="24"/>
        </w:rPr>
        <w:t>Professional Services</w:t>
      </w:r>
    </w:p>
    <w:p w14:paraId="7C5C10DC" w14:textId="3373961E" w:rsidR="00DE033E" w:rsidRPr="00302324" w:rsidRDefault="00DE033E" w:rsidP="00354AF5">
      <w:pPr>
        <w:pStyle w:val="ListParagraph"/>
        <w:numPr>
          <w:ilvl w:val="0"/>
          <w:numId w:val="4"/>
        </w:numPr>
        <w:rPr>
          <w:rFonts w:cstheme="minorHAnsi"/>
          <w:sz w:val="24"/>
          <w:szCs w:val="24"/>
        </w:rPr>
      </w:pPr>
      <w:r w:rsidRPr="00302324">
        <w:rPr>
          <w:rFonts w:cstheme="minorHAnsi"/>
          <w:sz w:val="24"/>
          <w:szCs w:val="24"/>
        </w:rPr>
        <w:t>Road &amp; Rail</w:t>
      </w:r>
    </w:p>
    <w:p w14:paraId="7452D071" w14:textId="09805CBA" w:rsidR="00DE033E" w:rsidRPr="00302324" w:rsidRDefault="00DE033E" w:rsidP="00354AF5">
      <w:pPr>
        <w:pStyle w:val="ListParagraph"/>
        <w:numPr>
          <w:ilvl w:val="0"/>
          <w:numId w:val="4"/>
        </w:numPr>
        <w:rPr>
          <w:rFonts w:cstheme="minorHAnsi"/>
          <w:sz w:val="24"/>
          <w:szCs w:val="24"/>
        </w:rPr>
      </w:pPr>
      <w:r w:rsidRPr="00302324">
        <w:rPr>
          <w:rFonts w:cstheme="minorHAnsi"/>
          <w:sz w:val="24"/>
          <w:szCs w:val="24"/>
        </w:rPr>
        <w:t>Trading Companies &amp; Distributors</w:t>
      </w:r>
    </w:p>
    <w:p w14:paraId="1C720977" w14:textId="45706A82" w:rsidR="00DE033E" w:rsidRPr="00302324" w:rsidRDefault="00DE033E" w:rsidP="00354AF5">
      <w:pPr>
        <w:pStyle w:val="ListParagraph"/>
        <w:numPr>
          <w:ilvl w:val="0"/>
          <w:numId w:val="4"/>
        </w:numPr>
        <w:rPr>
          <w:rFonts w:cstheme="minorHAnsi"/>
          <w:sz w:val="24"/>
          <w:szCs w:val="24"/>
        </w:rPr>
      </w:pPr>
      <w:r w:rsidRPr="00302324">
        <w:rPr>
          <w:rFonts w:cstheme="minorHAnsi"/>
          <w:sz w:val="24"/>
          <w:szCs w:val="24"/>
        </w:rPr>
        <w:t>Transportation Infrastructure</w:t>
      </w:r>
    </w:p>
    <w:p w14:paraId="0A1F42F5" w14:textId="41BD00A5" w:rsidR="00DE033E" w:rsidRPr="00302324" w:rsidRDefault="00DE033E" w:rsidP="00354AF5">
      <w:pPr>
        <w:pStyle w:val="ListParagraph"/>
        <w:numPr>
          <w:ilvl w:val="0"/>
          <w:numId w:val="1"/>
        </w:numPr>
        <w:rPr>
          <w:rFonts w:cstheme="minorHAnsi"/>
          <w:sz w:val="32"/>
          <w:szCs w:val="32"/>
        </w:rPr>
      </w:pPr>
      <w:r w:rsidRPr="00E551B7">
        <w:rPr>
          <w:rFonts w:cstheme="minorHAnsi"/>
          <w:sz w:val="28"/>
          <w:szCs w:val="28"/>
          <w:u w:val="single"/>
        </w:rPr>
        <w:t>Information Technology</w:t>
      </w:r>
      <w:r w:rsidR="00115888" w:rsidRPr="00302324">
        <w:rPr>
          <w:rFonts w:cstheme="minorHAnsi"/>
          <w:sz w:val="28"/>
          <w:szCs w:val="28"/>
        </w:rPr>
        <w:t>-</w:t>
      </w:r>
      <w:r w:rsidR="00115888" w:rsidRPr="00302324">
        <w:rPr>
          <w:rFonts w:cstheme="minorHAnsi"/>
          <w:color w:val="000000"/>
          <w:sz w:val="20"/>
          <w:szCs w:val="20"/>
        </w:rPr>
        <w:t xml:space="preserve"> </w:t>
      </w:r>
      <w:r w:rsidR="000C11B5">
        <w:rPr>
          <w:rFonts w:cstheme="minorHAnsi"/>
          <w:color w:val="000000"/>
          <w:sz w:val="20"/>
          <w:szCs w:val="20"/>
        </w:rPr>
        <w:t>“</w:t>
      </w:r>
      <w:r w:rsidR="00115888" w:rsidRPr="00302324">
        <w:rPr>
          <w:rFonts w:cstheme="minorHAnsi"/>
          <w:color w:val="000000"/>
          <w:sz w:val="20"/>
          <w:szCs w:val="20"/>
        </w:rPr>
        <w:t>The Information Technology Sector covers the following general areas: Technology Software &amp; Services, including companies that primarily develop software in various fields such as the Internet, applications, systems, databases management and/or home entertainment, and companies that provide information technology consulting and services, as well as data processing and outsourced services; Technology Hardware &amp; Equipment, including manufacturers and distributors of communications equipment, computers &amp; peripherals, electronic equipment and related instruments; and, Semiconductors &amp; Semiconductor Equipment Manufacturers.</w:t>
      </w:r>
      <w:r w:rsidR="000C11B5">
        <w:rPr>
          <w:rFonts w:cstheme="minorHAnsi"/>
          <w:color w:val="000000"/>
          <w:sz w:val="20"/>
          <w:szCs w:val="20"/>
        </w:rPr>
        <w:t>”[3]</w:t>
      </w:r>
    </w:p>
    <w:p w14:paraId="73DA3E1F" w14:textId="53DED1B9" w:rsidR="00DE033E" w:rsidRPr="00302324" w:rsidRDefault="00354AF5" w:rsidP="00354AF5">
      <w:pPr>
        <w:pStyle w:val="ListParagraph"/>
        <w:numPr>
          <w:ilvl w:val="1"/>
          <w:numId w:val="1"/>
        </w:numPr>
        <w:rPr>
          <w:rFonts w:cstheme="minorHAnsi"/>
          <w:sz w:val="24"/>
          <w:szCs w:val="24"/>
        </w:rPr>
      </w:pPr>
      <w:r w:rsidRPr="00302324">
        <w:rPr>
          <w:rFonts w:cstheme="minorHAnsi"/>
          <w:sz w:val="24"/>
          <w:szCs w:val="24"/>
        </w:rPr>
        <w:t>Communications Equipment</w:t>
      </w:r>
    </w:p>
    <w:p w14:paraId="262098C6" w14:textId="29D04357" w:rsidR="00354AF5" w:rsidRPr="00302324" w:rsidRDefault="00354AF5" w:rsidP="00354AF5">
      <w:pPr>
        <w:pStyle w:val="ListParagraph"/>
        <w:numPr>
          <w:ilvl w:val="1"/>
          <w:numId w:val="1"/>
        </w:numPr>
        <w:rPr>
          <w:rFonts w:cstheme="minorHAnsi"/>
          <w:sz w:val="24"/>
          <w:szCs w:val="24"/>
        </w:rPr>
      </w:pPr>
      <w:r w:rsidRPr="00302324">
        <w:rPr>
          <w:rFonts w:cstheme="minorHAnsi"/>
          <w:sz w:val="24"/>
          <w:szCs w:val="24"/>
        </w:rPr>
        <w:t>Electronic Equipment Instruments &amp; Components</w:t>
      </w:r>
    </w:p>
    <w:p w14:paraId="35B43C2B" w14:textId="21B57F5A" w:rsidR="00354AF5" w:rsidRPr="00302324" w:rsidRDefault="00354AF5" w:rsidP="00354AF5">
      <w:pPr>
        <w:pStyle w:val="ListParagraph"/>
        <w:numPr>
          <w:ilvl w:val="1"/>
          <w:numId w:val="1"/>
        </w:numPr>
        <w:rPr>
          <w:rFonts w:cstheme="minorHAnsi"/>
          <w:sz w:val="24"/>
          <w:szCs w:val="24"/>
        </w:rPr>
      </w:pPr>
      <w:r w:rsidRPr="00302324">
        <w:rPr>
          <w:rFonts w:cstheme="minorHAnsi"/>
          <w:sz w:val="24"/>
          <w:szCs w:val="24"/>
        </w:rPr>
        <w:t>IT Services</w:t>
      </w:r>
    </w:p>
    <w:p w14:paraId="4AE36D19" w14:textId="7F2E710F" w:rsidR="00354AF5" w:rsidRPr="00302324" w:rsidRDefault="00354AF5" w:rsidP="00354AF5">
      <w:pPr>
        <w:pStyle w:val="ListParagraph"/>
        <w:numPr>
          <w:ilvl w:val="1"/>
          <w:numId w:val="1"/>
        </w:numPr>
        <w:rPr>
          <w:rFonts w:cstheme="minorHAnsi"/>
          <w:sz w:val="24"/>
          <w:szCs w:val="24"/>
        </w:rPr>
      </w:pPr>
      <w:r w:rsidRPr="00302324">
        <w:rPr>
          <w:rFonts w:cstheme="minorHAnsi"/>
          <w:sz w:val="24"/>
          <w:szCs w:val="24"/>
        </w:rPr>
        <w:t>Semiconductors &amp; Semiconductor Equipment</w:t>
      </w:r>
    </w:p>
    <w:p w14:paraId="33B44FBA" w14:textId="1860F2FC" w:rsidR="00354AF5" w:rsidRPr="00302324" w:rsidRDefault="00354AF5" w:rsidP="00354AF5">
      <w:pPr>
        <w:pStyle w:val="ListParagraph"/>
        <w:numPr>
          <w:ilvl w:val="1"/>
          <w:numId w:val="1"/>
        </w:numPr>
        <w:rPr>
          <w:rFonts w:cstheme="minorHAnsi"/>
          <w:sz w:val="24"/>
          <w:szCs w:val="24"/>
        </w:rPr>
      </w:pPr>
      <w:r w:rsidRPr="00302324">
        <w:rPr>
          <w:rFonts w:cstheme="minorHAnsi"/>
          <w:sz w:val="24"/>
          <w:szCs w:val="24"/>
        </w:rPr>
        <w:t>Software</w:t>
      </w:r>
    </w:p>
    <w:p w14:paraId="5A56709B" w14:textId="738D213A" w:rsidR="00354AF5" w:rsidRPr="00302324" w:rsidRDefault="00354AF5" w:rsidP="00354AF5">
      <w:pPr>
        <w:pStyle w:val="ListParagraph"/>
        <w:numPr>
          <w:ilvl w:val="1"/>
          <w:numId w:val="1"/>
        </w:numPr>
        <w:rPr>
          <w:rFonts w:cstheme="minorHAnsi"/>
          <w:sz w:val="24"/>
          <w:szCs w:val="24"/>
        </w:rPr>
      </w:pPr>
      <w:r w:rsidRPr="00302324">
        <w:rPr>
          <w:rFonts w:cstheme="minorHAnsi"/>
          <w:sz w:val="24"/>
          <w:szCs w:val="24"/>
        </w:rPr>
        <w:lastRenderedPageBreak/>
        <w:t>Technology Hardware, Storage &amp; Peripherals</w:t>
      </w:r>
    </w:p>
    <w:p w14:paraId="05F92B3D" w14:textId="3447C505" w:rsidR="00DE033E" w:rsidRPr="00302324" w:rsidRDefault="00DE033E" w:rsidP="00354AF5">
      <w:pPr>
        <w:pStyle w:val="ListParagraph"/>
        <w:numPr>
          <w:ilvl w:val="0"/>
          <w:numId w:val="1"/>
        </w:numPr>
        <w:rPr>
          <w:rFonts w:cstheme="minorHAnsi"/>
          <w:sz w:val="32"/>
          <w:szCs w:val="32"/>
        </w:rPr>
      </w:pPr>
      <w:r w:rsidRPr="00E551B7">
        <w:rPr>
          <w:rFonts w:cstheme="minorHAnsi"/>
          <w:sz w:val="28"/>
          <w:szCs w:val="28"/>
          <w:u w:val="single"/>
        </w:rPr>
        <w:t>Materials</w:t>
      </w:r>
      <w:r w:rsidR="00115888" w:rsidRPr="00302324">
        <w:rPr>
          <w:rFonts w:cstheme="minorHAnsi"/>
          <w:sz w:val="28"/>
          <w:szCs w:val="28"/>
        </w:rPr>
        <w:t>-</w:t>
      </w:r>
      <w:r w:rsidR="00115888" w:rsidRPr="00302324">
        <w:rPr>
          <w:rFonts w:cstheme="minorHAnsi"/>
          <w:color w:val="000000"/>
          <w:sz w:val="20"/>
          <w:szCs w:val="20"/>
        </w:rPr>
        <w:t xml:space="preserve"> </w:t>
      </w:r>
      <w:r w:rsidR="000C11B5">
        <w:rPr>
          <w:rFonts w:cstheme="minorHAnsi"/>
          <w:color w:val="000000"/>
          <w:sz w:val="20"/>
          <w:szCs w:val="20"/>
        </w:rPr>
        <w:t>“</w:t>
      </w:r>
      <w:r w:rsidR="00115888" w:rsidRPr="00302324">
        <w:rPr>
          <w:rFonts w:cstheme="minorHAnsi"/>
          <w:color w:val="000000"/>
          <w:sz w:val="20"/>
          <w:szCs w:val="20"/>
        </w:rPr>
        <w:t>The Materials Sector encompasses a wide range of commodity-related manufacturing industries</w:t>
      </w:r>
      <w:r w:rsidR="00A15B49" w:rsidRPr="00302324">
        <w:rPr>
          <w:rFonts w:cstheme="minorHAnsi"/>
          <w:color w:val="000000"/>
          <w:sz w:val="20"/>
          <w:szCs w:val="20"/>
        </w:rPr>
        <w:t xml:space="preserve">; for </w:t>
      </w:r>
      <w:proofErr w:type="gramStart"/>
      <w:r w:rsidR="00A15B49" w:rsidRPr="00302324">
        <w:rPr>
          <w:rFonts w:cstheme="minorHAnsi"/>
          <w:color w:val="000000"/>
          <w:sz w:val="20"/>
          <w:szCs w:val="20"/>
        </w:rPr>
        <w:t>example</w:t>
      </w:r>
      <w:proofErr w:type="gramEnd"/>
      <w:r w:rsidR="00115888" w:rsidRPr="00302324">
        <w:rPr>
          <w:rFonts w:cstheme="minorHAnsi"/>
          <w:color w:val="000000"/>
          <w:sz w:val="20"/>
          <w:szCs w:val="20"/>
        </w:rPr>
        <w:t xml:space="preserve"> companies that manufacture chemicals, construction materials, glass, paper, forest products and related packaging products, and metals, minerals and mining companies, including producers of steel.</w:t>
      </w:r>
      <w:r w:rsidR="000C11B5">
        <w:rPr>
          <w:rFonts w:cstheme="minorHAnsi"/>
          <w:color w:val="000000"/>
          <w:sz w:val="20"/>
          <w:szCs w:val="20"/>
        </w:rPr>
        <w:t>”[3]</w:t>
      </w:r>
    </w:p>
    <w:p w14:paraId="64B3A22B" w14:textId="1AA07D54" w:rsidR="00DE033E" w:rsidRPr="00302324" w:rsidRDefault="00354AF5" w:rsidP="00354AF5">
      <w:pPr>
        <w:pStyle w:val="ListParagraph"/>
        <w:numPr>
          <w:ilvl w:val="1"/>
          <w:numId w:val="1"/>
        </w:numPr>
        <w:rPr>
          <w:rFonts w:cstheme="minorHAnsi"/>
          <w:sz w:val="24"/>
          <w:szCs w:val="24"/>
        </w:rPr>
      </w:pPr>
      <w:r w:rsidRPr="00302324">
        <w:rPr>
          <w:rFonts w:cstheme="minorHAnsi"/>
          <w:sz w:val="24"/>
          <w:szCs w:val="24"/>
        </w:rPr>
        <w:t xml:space="preserve">Chemicals </w:t>
      </w:r>
    </w:p>
    <w:p w14:paraId="19F4B28B" w14:textId="7689580E" w:rsidR="00354AF5" w:rsidRPr="00302324" w:rsidRDefault="00354AF5" w:rsidP="00354AF5">
      <w:pPr>
        <w:pStyle w:val="ListParagraph"/>
        <w:numPr>
          <w:ilvl w:val="1"/>
          <w:numId w:val="1"/>
        </w:numPr>
        <w:rPr>
          <w:rFonts w:cstheme="minorHAnsi"/>
          <w:sz w:val="24"/>
          <w:szCs w:val="24"/>
        </w:rPr>
      </w:pPr>
      <w:r w:rsidRPr="00302324">
        <w:rPr>
          <w:rFonts w:cstheme="minorHAnsi"/>
          <w:sz w:val="24"/>
          <w:szCs w:val="24"/>
        </w:rPr>
        <w:t>Construction Materials</w:t>
      </w:r>
    </w:p>
    <w:p w14:paraId="0E040E4B" w14:textId="78BD9AE0" w:rsidR="00354AF5" w:rsidRPr="00302324" w:rsidRDefault="00354AF5" w:rsidP="00354AF5">
      <w:pPr>
        <w:pStyle w:val="ListParagraph"/>
        <w:numPr>
          <w:ilvl w:val="1"/>
          <w:numId w:val="1"/>
        </w:numPr>
        <w:rPr>
          <w:rFonts w:cstheme="minorHAnsi"/>
          <w:sz w:val="24"/>
          <w:szCs w:val="24"/>
        </w:rPr>
      </w:pPr>
      <w:r w:rsidRPr="00302324">
        <w:rPr>
          <w:rFonts w:cstheme="minorHAnsi"/>
          <w:sz w:val="24"/>
          <w:szCs w:val="24"/>
        </w:rPr>
        <w:t>Containers &amp; Packaging</w:t>
      </w:r>
    </w:p>
    <w:p w14:paraId="1CEB6F6D" w14:textId="591B1879" w:rsidR="00354AF5" w:rsidRPr="00302324" w:rsidRDefault="00354AF5" w:rsidP="00354AF5">
      <w:pPr>
        <w:pStyle w:val="ListParagraph"/>
        <w:numPr>
          <w:ilvl w:val="1"/>
          <w:numId w:val="1"/>
        </w:numPr>
        <w:rPr>
          <w:rFonts w:cstheme="minorHAnsi"/>
          <w:sz w:val="24"/>
          <w:szCs w:val="24"/>
        </w:rPr>
      </w:pPr>
      <w:r w:rsidRPr="00302324">
        <w:rPr>
          <w:rFonts w:cstheme="minorHAnsi"/>
          <w:sz w:val="24"/>
          <w:szCs w:val="24"/>
        </w:rPr>
        <w:t>Metals &amp; Mining</w:t>
      </w:r>
    </w:p>
    <w:p w14:paraId="7F86D07D" w14:textId="5D64A2C6" w:rsidR="00354AF5" w:rsidRPr="00302324" w:rsidRDefault="00354AF5" w:rsidP="00354AF5">
      <w:pPr>
        <w:pStyle w:val="ListParagraph"/>
        <w:numPr>
          <w:ilvl w:val="1"/>
          <w:numId w:val="1"/>
        </w:numPr>
        <w:rPr>
          <w:rFonts w:cstheme="minorHAnsi"/>
          <w:sz w:val="24"/>
          <w:szCs w:val="24"/>
        </w:rPr>
      </w:pPr>
      <w:r w:rsidRPr="00302324">
        <w:rPr>
          <w:rFonts w:cstheme="minorHAnsi"/>
          <w:sz w:val="24"/>
          <w:szCs w:val="24"/>
        </w:rPr>
        <w:t>Paper &amp; Forest Products</w:t>
      </w:r>
    </w:p>
    <w:p w14:paraId="2EF86A95" w14:textId="37CCD648" w:rsidR="00DE033E" w:rsidRPr="00302324" w:rsidRDefault="00DE033E" w:rsidP="00354AF5">
      <w:pPr>
        <w:pStyle w:val="ListParagraph"/>
        <w:numPr>
          <w:ilvl w:val="0"/>
          <w:numId w:val="1"/>
        </w:numPr>
        <w:rPr>
          <w:rFonts w:cstheme="minorHAnsi"/>
          <w:sz w:val="32"/>
          <w:szCs w:val="32"/>
        </w:rPr>
      </w:pPr>
      <w:r w:rsidRPr="00E551B7">
        <w:rPr>
          <w:rFonts w:cstheme="minorHAnsi"/>
          <w:sz w:val="28"/>
          <w:szCs w:val="28"/>
          <w:u w:val="single"/>
        </w:rPr>
        <w:t>Real estate</w:t>
      </w:r>
      <w:r w:rsidR="00115888" w:rsidRPr="00302324">
        <w:rPr>
          <w:rFonts w:cstheme="minorHAnsi"/>
          <w:sz w:val="28"/>
          <w:szCs w:val="28"/>
        </w:rPr>
        <w:t xml:space="preserve">- </w:t>
      </w:r>
      <w:r w:rsidR="000C11B5" w:rsidRPr="000C11B5">
        <w:rPr>
          <w:rFonts w:cstheme="minorHAnsi"/>
        </w:rPr>
        <w:t>“</w:t>
      </w:r>
      <w:r w:rsidR="00115888" w:rsidRPr="00302324">
        <w:rPr>
          <w:rFonts w:cstheme="minorHAnsi"/>
          <w:color w:val="000000"/>
          <w:sz w:val="20"/>
          <w:szCs w:val="20"/>
        </w:rPr>
        <w:t xml:space="preserve">The Real Estate Sector contains all REITs, </w:t>
      </w:r>
      <w:proofErr w:type="gramStart"/>
      <w:r w:rsidR="00115888" w:rsidRPr="00302324">
        <w:rPr>
          <w:rFonts w:cstheme="minorHAnsi"/>
          <w:color w:val="000000"/>
          <w:sz w:val="20"/>
          <w:szCs w:val="20"/>
        </w:rPr>
        <w:t>with the exception of</w:t>
      </w:r>
      <w:proofErr w:type="gramEnd"/>
      <w:r w:rsidR="00115888" w:rsidRPr="00302324">
        <w:rPr>
          <w:rFonts w:cstheme="minorHAnsi"/>
          <w:color w:val="000000"/>
          <w:sz w:val="20"/>
          <w:szCs w:val="20"/>
        </w:rPr>
        <w:t xml:space="preserve"> Mortgage REITs, (which remain in the Financial sector). Additionally, the sector includes Real Estate Management and Development services</w:t>
      </w:r>
      <w:proofErr w:type="gramStart"/>
      <w:r w:rsidR="00115888" w:rsidRPr="00302324">
        <w:rPr>
          <w:rFonts w:cstheme="minorHAnsi"/>
          <w:color w:val="000000"/>
          <w:sz w:val="20"/>
          <w:szCs w:val="20"/>
        </w:rPr>
        <w:t>.</w:t>
      </w:r>
      <w:r w:rsidR="000C11B5">
        <w:rPr>
          <w:rFonts w:cstheme="minorHAnsi"/>
          <w:color w:val="000000"/>
          <w:sz w:val="20"/>
          <w:szCs w:val="20"/>
        </w:rPr>
        <w:t>”[</w:t>
      </w:r>
      <w:proofErr w:type="gramEnd"/>
      <w:r w:rsidR="000C11B5">
        <w:rPr>
          <w:rFonts w:cstheme="minorHAnsi"/>
          <w:color w:val="000000"/>
          <w:sz w:val="20"/>
          <w:szCs w:val="20"/>
        </w:rPr>
        <w:t>3]</w:t>
      </w:r>
    </w:p>
    <w:p w14:paraId="5F482A9C" w14:textId="4667135B" w:rsidR="00DE033E" w:rsidRPr="00302324" w:rsidRDefault="00DE033E" w:rsidP="00354AF5">
      <w:pPr>
        <w:pStyle w:val="ListParagraph"/>
        <w:numPr>
          <w:ilvl w:val="1"/>
          <w:numId w:val="3"/>
        </w:numPr>
        <w:rPr>
          <w:rFonts w:cstheme="minorHAnsi"/>
          <w:sz w:val="24"/>
          <w:szCs w:val="24"/>
        </w:rPr>
      </w:pPr>
      <w:r w:rsidRPr="00302324">
        <w:rPr>
          <w:rFonts w:cstheme="minorHAnsi"/>
          <w:sz w:val="24"/>
          <w:szCs w:val="24"/>
        </w:rPr>
        <w:t>Equity Real Estate Investment Trusts</w:t>
      </w:r>
    </w:p>
    <w:p w14:paraId="7B5E532F" w14:textId="19B55ABD" w:rsidR="00DE033E" w:rsidRPr="00302324" w:rsidRDefault="00DE033E" w:rsidP="00354AF5">
      <w:pPr>
        <w:pStyle w:val="ListParagraph"/>
        <w:numPr>
          <w:ilvl w:val="1"/>
          <w:numId w:val="3"/>
        </w:numPr>
        <w:rPr>
          <w:rFonts w:cstheme="minorHAnsi"/>
          <w:sz w:val="24"/>
          <w:szCs w:val="24"/>
        </w:rPr>
      </w:pPr>
      <w:r w:rsidRPr="00302324">
        <w:rPr>
          <w:rFonts w:cstheme="minorHAnsi"/>
          <w:sz w:val="24"/>
          <w:szCs w:val="24"/>
        </w:rPr>
        <w:t>Real Estate Management &amp; Development</w:t>
      </w:r>
    </w:p>
    <w:p w14:paraId="520C1A3E" w14:textId="238ADF6C" w:rsidR="00DE033E" w:rsidRPr="00302324" w:rsidRDefault="00DE033E" w:rsidP="00354AF5">
      <w:pPr>
        <w:pStyle w:val="ListParagraph"/>
        <w:numPr>
          <w:ilvl w:val="0"/>
          <w:numId w:val="1"/>
        </w:numPr>
        <w:rPr>
          <w:rFonts w:cstheme="minorHAnsi"/>
          <w:sz w:val="32"/>
          <w:szCs w:val="32"/>
        </w:rPr>
      </w:pPr>
      <w:r w:rsidRPr="00E551B7">
        <w:rPr>
          <w:rFonts w:cstheme="minorHAnsi"/>
          <w:sz w:val="28"/>
          <w:szCs w:val="28"/>
          <w:u w:val="single"/>
        </w:rPr>
        <w:t>Utilities</w:t>
      </w:r>
      <w:r w:rsidR="00115888" w:rsidRPr="00302324">
        <w:rPr>
          <w:rFonts w:cstheme="minorHAnsi"/>
          <w:sz w:val="28"/>
          <w:szCs w:val="28"/>
        </w:rPr>
        <w:t>-</w:t>
      </w:r>
      <w:r w:rsidR="00115888" w:rsidRPr="00302324">
        <w:rPr>
          <w:rFonts w:cstheme="minorHAnsi"/>
          <w:color w:val="000000"/>
          <w:sz w:val="20"/>
          <w:szCs w:val="20"/>
        </w:rPr>
        <w:t xml:space="preserve"> </w:t>
      </w:r>
      <w:r w:rsidR="000C11B5">
        <w:rPr>
          <w:rFonts w:cstheme="minorHAnsi"/>
          <w:color w:val="000000"/>
          <w:sz w:val="20"/>
          <w:szCs w:val="20"/>
        </w:rPr>
        <w:t>“</w:t>
      </w:r>
      <w:r w:rsidR="00A15B49" w:rsidRPr="00302324">
        <w:rPr>
          <w:rFonts w:cstheme="minorHAnsi"/>
          <w:color w:val="000000"/>
          <w:sz w:val="20"/>
          <w:szCs w:val="20"/>
        </w:rPr>
        <w:t>Encompasses the companies that distribute or produce power; for example electric, gas or water</w:t>
      </w:r>
      <w:proofErr w:type="gramStart"/>
      <w:r w:rsidR="00A15B49" w:rsidRPr="00302324">
        <w:rPr>
          <w:rFonts w:cstheme="minorHAnsi"/>
          <w:color w:val="000000"/>
          <w:sz w:val="20"/>
          <w:szCs w:val="20"/>
        </w:rPr>
        <w:t>.</w:t>
      </w:r>
      <w:r w:rsidR="000C11B5">
        <w:rPr>
          <w:rFonts w:cstheme="minorHAnsi"/>
          <w:color w:val="000000"/>
          <w:sz w:val="20"/>
          <w:szCs w:val="20"/>
        </w:rPr>
        <w:t>”[</w:t>
      </w:r>
      <w:proofErr w:type="gramEnd"/>
      <w:r w:rsidR="000C11B5">
        <w:rPr>
          <w:rFonts w:cstheme="minorHAnsi"/>
          <w:color w:val="000000"/>
          <w:sz w:val="20"/>
          <w:szCs w:val="20"/>
        </w:rPr>
        <w:t>3]</w:t>
      </w:r>
    </w:p>
    <w:p w14:paraId="485373F0" w14:textId="7DB80264" w:rsidR="00DE033E" w:rsidRPr="00302324" w:rsidRDefault="00DE033E" w:rsidP="00354AF5">
      <w:pPr>
        <w:pStyle w:val="ListParagraph"/>
        <w:numPr>
          <w:ilvl w:val="1"/>
          <w:numId w:val="2"/>
        </w:numPr>
        <w:rPr>
          <w:rFonts w:cstheme="minorHAnsi"/>
          <w:sz w:val="24"/>
          <w:szCs w:val="24"/>
        </w:rPr>
      </w:pPr>
      <w:r w:rsidRPr="00302324">
        <w:rPr>
          <w:rFonts w:cstheme="minorHAnsi"/>
          <w:sz w:val="24"/>
          <w:szCs w:val="24"/>
        </w:rPr>
        <w:t>Electric Utilities</w:t>
      </w:r>
    </w:p>
    <w:p w14:paraId="1740A167" w14:textId="13E16224" w:rsidR="00DE033E" w:rsidRPr="00302324" w:rsidRDefault="00DE033E" w:rsidP="00354AF5">
      <w:pPr>
        <w:pStyle w:val="ListParagraph"/>
        <w:numPr>
          <w:ilvl w:val="1"/>
          <w:numId w:val="2"/>
        </w:numPr>
        <w:rPr>
          <w:rFonts w:cstheme="minorHAnsi"/>
          <w:sz w:val="24"/>
          <w:szCs w:val="24"/>
        </w:rPr>
      </w:pPr>
      <w:r w:rsidRPr="00302324">
        <w:rPr>
          <w:rFonts w:cstheme="minorHAnsi"/>
          <w:sz w:val="24"/>
          <w:szCs w:val="24"/>
        </w:rPr>
        <w:t>Gas Utilities</w:t>
      </w:r>
    </w:p>
    <w:p w14:paraId="487EB34E" w14:textId="425CE93F" w:rsidR="00DE033E" w:rsidRPr="00302324" w:rsidRDefault="00DE033E" w:rsidP="00354AF5">
      <w:pPr>
        <w:pStyle w:val="ListParagraph"/>
        <w:numPr>
          <w:ilvl w:val="1"/>
          <w:numId w:val="2"/>
        </w:numPr>
        <w:rPr>
          <w:rFonts w:cstheme="minorHAnsi"/>
          <w:sz w:val="24"/>
          <w:szCs w:val="24"/>
        </w:rPr>
      </w:pPr>
      <w:r w:rsidRPr="00302324">
        <w:rPr>
          <w:rFonts w:cstheme="minorHAnsi"/>
          <w:sz w:val="24"/>
          <w:szCs w:val="24"/>
        </w:rPr>
        <w:t>Independent Power and Renewable Electricity Producers</w:t>
      </w:r>
    </w:p>
    <w:p w14:paraId="016CDFD8" w14:textId="2F81558A" w:rsidR="00DE033E" w:rsidRPr="00302324" w:rsidRDefault="00DE033E" w:rsidP="00354AF5">
      <w:pPr>
        <w:pStyle w:val="ListParagraph"/>
        <w:numPr>
          <w:ilvl w:val="1"/>
          <w:numId w:val="2"/>
        </w:numPr>
        <w:rPr>
          <w:rFonts w:cstheme="minorHAnsi"/>
          <w:sz w:val="24"/>
          <w:szCs w:val="24"/>
        </w:rPr>
      </w:pPr>
      <w:r w:rsidRPr="00302324">
        <w:rPr>
          <w:rFonts w:cstheme="minorHAnsi"/>
          <w:sz w:val="24"/>
          <w:szCs w:val="24"/>
        </w:rPr>
        <w:t>Multi-Utilities</w:t>
      </w:r>
    </w:p>
    <w:p w14:paraId="0FBB5AE3" w14:textId="5BF78F63" w:rsidR="00DE033E" w:rsidRDefault="00DE033E" w:rsidP="00354AF5">
      <w:pPr>
        <w:pStyle w:val="ListParagraph"/>
        <w:numPr>
          <w:ilvl w:val="1"/>
          <w:numId w:val="2"/>
        </w:numPr>
        <w:rPr>
          <w:rFonts w:cstheme="minorHAnsi"/>
          <w:sz w:val="24"/>
          <w:szCs w:val="24"/>
        </w:rPr>
      </w:pPr>
      <w:r w:rsidRPr="00302324">
        <w:rPr>
          <w:rFonts w:cstheme="minorHAnsi"/>
          <w:sz w:val="24"/>
          <w:szCs w:val="24"/>
        </w:rPr>
        <w:t>Water Utilities</w:t>
      </w:r>
    </w:p>
    <w:p w14:paraId="4344A0A2" w14:textId="57E2FE20" w:rsidR="006B2881" w:rsidRPr="000C11B5" w:rsidRDefault="000C11B5" w:rsidP="006B2881">
      <w:pPr>
        <w:rPr>
          <w:rFonts w:cstheme="minorHAnsi"/>
          <w:sz w:val="28"/>
          <w:szCs w:val="28"/>
        </w:rPr>
      </w:pPr>
      <w:r w:rsidRPr="000C11B5">
        <w:rPr>
          <w:rFonts w:cstheme="minorHAnsi"/>
          <w:sz w:val="28"/>
          <w:szCs w:val="28"/>
        </w:rPr>
        <w:t>[3]</w:t>
      </w:r>
    </w:p>
    <w:p w14:paraId="7FE62B21" w14:textId="694EE018" w:rsidR="006B2881" w:rsidRDefault="006B2881" w:rsidP="006B2881">
      <w:pPr>
        <w:rPr>
          <w:rFonts w:cstheme="minorHAnsi"/>
          <w:sz w:val="32"/>
          <w:szCs w:val="32"/>
          <w:u w:val="single"/>
        </w:rPr>
      </w:pPr>
      <w:r w:rsidRPr="006B2881">
        <w:rPr>
          <w:rFonts w:cstheme="minorHAnsi"/>
          <w:sz w:val="32"/>
          <w:szCs w:val="32"/>
          <w:u w:val="single"/>
        </w:rPr>
        <w:t>References</w:t>
      </w:r>
    </w:p>
    <w:p w14:paraId="11F7EE22" w14:textId="09088EC9" w:rsidR="006B2881" w:rsidRPr="000C11B5" w:rsidRDefault="006B2881" w:rsidP="006B2881">
      <w:pPr>
        <w:rPr>
          <w:sz w:val="28"/>
          <w:szCs w:val="28"/>
        </w:rPr>
      </w:pPr>
      <w:r w:rsidRPr="000C11B5">
        <w:rPr>
          <w:rFonts w:cstheme="minorHAnsi"/>
          <w:sz w:val="28"/>
          <w:szCs w:val="28"/>
          <w:u w:val="single"/>
        </w:rPr>
        <w:t xml:space="preserve">[1]- </w:t>
      </w:r>
      <w:hyperlink r:id="rId5" w:history="1">
        <w:r w:rsidRPr="000C11B5">
          <w:rPr>
            <w:rStyle w:val="Hyperlink"/>
            <w:sz w:val="28"/>
            <w:szCs w:val="28"/>
          </w:rPr>
          <w:t>Industry vs. Sector: What's the difference? (investopedia.com)</w:t>
        </w:r>
      </w:hyperlink>
    </w:p>
    <w:p w14:paraId="285A68CC" w14:textId="415D2A0B" w:rsidR="006B2881" w:rsidRPr="000C11B5" w:rsidRDefault="006B2881" w:rsidP="006B2881">
      <w:pPr>
        <w:rPr>
          <w:sz w:val="28"/>
          <w:szCs w:val="28"/>
        </w:rPr>
      </w:pPr>
      <w:r w:rsidRPr="000C11B5">
        <w:rPr>
          <w:sz w:val="28"/>
          <w:szCs w:val="28"/>
        </w:rPr>
        <w:t xml:space="preserve">[2]- </w:t>
      </w:r>
      <w:hyperlink r:id="rId6" w:history="1">
        <w:r w:rsidRPr="000C11B5">
          <w:rPr>
            <w:rStyle w:val="Hyperlink"/>
            <w:sz w:val="28"/>
            <w:szCs w:val="28"/>
          </w:rPr>
          <w:t>https://www.investopedia.com/terms/s/stockmarket.asp</w:t>
        </w:r>
      </w:hyperlink>
    </w:p>
    <w:p w14:paraId="78E319B9" w14:textId="0645AEC6" w:rsidR="006B2881" w:rsidRDefault="006B2881" w:rsidP="006B2881">
      <w:pPr>
        <w:rPr>
          <w:rFonts w:cstheme="minorHAnsi"/>
          <w:sz w:val="28"/>
          <w:szCs w:val="28"/>
          <w:u w:val="single"/>
        </w:rPr>
      </w:pPr>
      <w:r w:rsidRPr="000C11B5">
        <w:rPr>
          <w:rFonts w:cstheme="minorHAnsi"/>
          <w:sz w:val="28"/>
          <w:szCs w:val="28"/>
          <w:u w:val="single"/>
        </w:rPr>
        <w:t>[3]-</w:t>
      </w:r>
      <w:r w:rsidR="000C11B5" w:rsidRPr="000C11B5">
        <w:t xml:space="preserve"> </w:t>
      </w:r>
      <w:hyperlink r:id="rId7" w:history="1">
        <w:r w:rsidR="000C11B5" w:rsidRPr="005E401D">
          <w:rPr>
            <w:rStyle w:val="Hyperlink"/>
            <w:rFonts w:cstheme="minorHAnsi"/>
            <w:sz w:val="28"/>
            <w:szCs w:val="28"/>
          </w:rPr>
          <w:t>https://eresearch.fidelity.com/eresearch/markets_sectors/sectors/sectors_in_market.jhtml?tab=learn&amp;sector=50</w:t>
        </w:r>
      </w:hyperlink>
    </w:p>
    <w:p w14:paraId="78FCD062" w14:textId="77777777" w:rsidR="000C11B5" w:rsidRPr="000C11B5" w:rsidRDefault="000C11B5" w:rsidP="006B2881">
      <w:pPr>
        <w:rPr>
          <w:rFonts w:cstheme="minorHAnsi"/>
          <w:sz w:val="28"/>
          <w:szCs w:val="28"/>
          <w:u w:val="single"/>
        </w:rPr>
      </w:pPr>
    </w:p>
    <w:sectPr w:rsidR="000C11B5" w:rsidRPr="000C1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31CD"/>
    <w:multiLevelType w:val="hybridMultilevel"/>
    <w:tmpl w:val="9D22B3C6"/>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E57862"/>
    <w:multiLevelType w:val="hybridMultilevel"/>
    <w:tmpl w:val="2E86164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47804551"/>
    <w:multiLevelType w:val="hybridMultilevel"/>
    <w:tmpl w:val="9CF4DC82"/>
    <w:lvl w:ilvl="0" w:tplc="08090001">
      <w:start w:val="1"/>
      <w:numFmt w:val="bullet"/>
      <w:lvlText w:val=""/>
      <w:lvlJc w:val="left"/>
      <w:pPr>
        <w:ind w:left="1080" w:hanging="360"/>
      </w:pPr>
      <w:rPr>
        <w:rFonts w:ascii="Symbol" w:hAnsi="Symbol" w:hint="default"/>
      </w:rPr>
    </w:lvl>
    <w:lvl w:ilvl="1" w:tplc="0809000F">
      <w:start w:val="1"/>
      <w:numFmt w:val="decimal"/>
      <w:lvlText w:val="%2."/>
      <w:lvlJc w:val="left"/>
      <w:pPr>
        <w:ind w:left="1800" w:hanging="360"/>
      </w:pPr>
      <w:rPr>
        <w:rFont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251381D"/>
    <w:multiLevelType w:val="hybridMultilevel"/>
    <w:tmpl w:val="E42854D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7650C5"/>
    <w:multiLevelType w:val="hybridMultilevel"/>
    <w:tmpl w:val="942613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3E"/>
    <w:rsid w:val="000C11B5"/>
    <w:rsid w:val="00115888"/>
    <w:rsid w:val="00302324"/>
    <w:rsid w:val="00354AF5"/>
    <w:rsid w:val="0036471F"/>
    <w:rsid w:val="00415BAD"/>
    <w:rsid w:val="006B2881"/>
    <w:rsid w:val="007422E6"/>
    <w:rsid w:val="00890D77"/>
    <w:rsid w:val="009B132D"/>
    <w:rsid w:val="00A15B49"/>
    <w:rsid w:val="00B24441"/>
    <w:rsid w:val="00DA1CD6"/>
    <w:rsid w:val="00DE033E"/>
    <w:rsid w:val="00E551B7"/>
    <w:rsid w:val="00FB5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F82C4"/>
  <w15:chartTrackingRefBased/>
  <w15:docId w15:val="{CEEDEB5E-53C0-482A-9342-670A9276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33E"/>
    <w:pPr>
      <w:ind w:left="720"/>
      <w:contextualSpacing/>
    </w:pPr>
  </w:style>
  <w:style w:type="character" w:styleId="Hyperlink">
    <w:name w:val="Hyperlink"/>
    <w:basedOn w:val="DefaultParagraphFont"/>
    <w:uiPriority w:val="99"/>
    <w:unhideWhenUsed/>
    <w:rsid w:val="006B2881"/>
    <w:rPr>
      <w:color w:val="0000FF"/>
      <w:u w:val="single"/>
    </w:rPr>
  </w:style>
  <w:style w:type="character" w:styleId="UnresolvedMention">
    <w:name w:val="Unresolved Mention"/>
    <w:basedOn w:val="DefaultParagraphFont"/>
    <w:uiPriority w:val="99"/>
    <w:semiHidden/>
    <w:unhideWhenUsed/>
    <w:rsid w:val="006B2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132062">
      <w:bodyDiv w:val="1"/>
      <w:marLeft w:val="0"/>
      <w:marRight w:val="0"/>
      <w:marTop w:val="0"/>
      <w:marBottom w:val="0"/>
      <w:divBdr>
        <w:top w:val="none" w:sz="0" w:space="0" w:color="auto"/>
        <w:left w:val="none" w:sz="0" w:space="0" w:color="auto"/>
        <w:bottom w:val="none" w:sz="0" w:space="0" w:color="auto"/>
        <w:right w:val="none" w:sz="0" w:space="0" w:color="auto"/>
      </w:divBdr>
    </w:div>
    <w:div w:id="120667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research.fidelity.com/eresearch/markets_sectors/sectors/sectors_in_market.jhtml?tab=learn&amp;sector=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s/stockmarket.asp" TargetMode="External"/><Relationship Id="rId5" Type="http://schemas.openxmlformats.org/officeDocument/2006/relationships/hyperlink" Target="https://www.investopedia.com/ask/answers/05/industrysector.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c:creator>
  <cp:keywords/>
  <dc:description/>
  <cp:lastModifiedBy>Bran</cp:lastModifiedBy>
  <cp:revision>2</cp:revision>
  <dcterms:created xsi:type="dcterms:W3CDTF">2021-04-27T19:04:00Z</dcterms:created>
  <dcterms:modified xsi:type="dcterms:W3CDTF">2021-04-27T23:07:00Z</dcterms:modified>
</cp:coreProperties>
</file>