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9C25" w14:textId="77777777" w:rsidR="00C95D07" w:rsidRDefault="00C95D07" w:rsidP="00C95D07">
      <w:pPr>
        <w:jc w:val="center"/>
        <w:rPr>
          <w:b/>
          <w:bCs/>
          <w:sz w:val="28"/>
          <w:szCs w:val="28"/>
        </w:rPr>
      </w:pPr>
    </w:p>
    <w:p w14:paraId="6E492C60" w14:textId="77777777" w:rsidR="00C95D07" w:rsidRDefault="00C95D07" w:rsidP="00C95D07">
      <w:pPr>
        <w:jc w:val="center"/>
        <w:rPr>
          <w:b/>
          <w:bCs/>
          <w:sz w:val="28"/>
          <w:szCs w:val="28"/>
        </w:rPr>
      </w:pPr>
    </w:p>
    <w:p w14:paraId="71EFBEB0" w14:textId="77777777" w:rsidR="00C95D07" w:rsidRDefault="00C95D07" w:rsidP="00C95D07">
      <w:pPr>
        <w:jc w:val="center"/>
        <w:rPr>
          <w:b/>
          <w:bCs/>
          <w:sz w:val="28"/>
          <w:szCs w:val="28"/>
        </w:rPr>
      </w:pPr>
    </w:p>
    <w:p w14:paraId="04F1BDF9" w14:textId="77777777" w:rsidR="00C95D07" w:rsidRDefault="00C95D07" w:rsidP="00C95D07">
      <w:pPr>
        <w:jc w:val="center"/>
        <w:rPr>
          <w:b/>
          <w:bCs/>
          <w:sz w:val="28"/>
          <w:szCs w:val="28"/>
        </w:rPr>
      </w:pPr>
    </w:p>
    <w:p w14:paraId="45C542C4" w14:textId="77777777" w:rsidR="00C95D07" w:rsidRDefault="00C95D07" w:rsidP="00C95D07">
      <w:pPr>
        <w:jc w:val="center"/>
        <w:rPr>
          <w:b/>
          <w:bCs/>
          <w:sz w:val="28"/>
          <w:szCs w:val="28"/>
        </w:rPr>
      </w:pPr>
    </w:p>
    <w:p w14:paraId="62C6FD93" w14:textId="77777777" w:rsidR="00C95D07" w:rsidRDefault="00C95D07" w:rsidP="00C95D07">
      <w:pPr>
        <w:jc w:val="center"/>
        <w:rPr>
          <w:b/>
          <w:bCs/>
          <w:sz w:val="28"/>
          <w:szCs w:val="28"/>
        </w:rPr>
      </w:pPr>
    </w:p>
    <w:p w14:paraId="61FBF25A" w14:textId="77777777" w:rsidR="00C95D07" w:rsidRDefault="00C95D07" w:rsidP="00C95D07">
      <w:pPr>
        <w:jc w:val="center"/>
        <w:rPr>
          <w:b/>
          <w:bCs/>
          <w:sz w:val="28"/>
          <w:szCs w:val="28"/>
        </w:rPr>
      </w:pPr>
    </w:p>
    <w:p w14:paraId="7BC0A391" w14:textId="198D567E" w:rsidR="00C95D07" w:rsidRPr="00C95D07" w:rsidRDefault="00C95D07" w:rsidP="00C95D07">
      <w:pPr>
        <w:jc w:val="center"/>
        <w:rPr>
          <w:b/>
          <w:bCs/>
          <w:sz w:val="28"/>
          <w:szCs w:val="28"/>
        </w:rPr>
      </w:pPr>
      <w:r w:rsidRPr="00C95D07">
        <w:rPr>
          <w:b/>
          <w:bCs/>
          <w:sz w:val="28"/>
          <w:szCs w:val="28"/>
        </w:rPr>
        <w:t>Updated Cancer Data Press Briefing</w:t>
      </w:r>
    </w:p>
    <w:p w14:paraId="41FFD2DC" w14:textId="7F5F5958" w:rsidR="00C95D07" w:rsidRPr="00C95D07" w:rsidRDefault="005343AD" w:rsidP="00C95D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</w:t>
      </w:r>
      <w:r w:rsidR="00C95D07" w:rsidRPr="00C95D07">
        <w:rPr>
          <w:b/>
          <w:bCs/>
          <w:sz w:val="28"/>
          <w:szCs w:val="28"/>
        </w:rPr>
        <w:t xml:space="preserve"> </w:t>
      </w:r>
    </w:p>
    <w:p w14:paraId="218A3290" w14:textId="4DC28DBC" w:rsidR="00C95D07" w:rsidRDefault="00C95D07" w:rsidP="00C95D07">
      <w:pPr>
        <w:jc w:val="center"/>
        <w:rPr>
          <w:b/>
          <w:bCs/>
        </w:rPr>
      </w:pPr>
    </w:p>
    <w:p w14:paraId="3BC453D1" w14:textId="19E1B641" w:rsidR="00C95D07" w:rsidRDefault="00C95D07" w:rsidP="00C95D07">
      <w:pPr>
        <w:jc w:val="center"/>
        <w:rPr>
          <w:sz w:val="24"/>
          <w:szCs w:val="24"/>
        </w:rPr>
      </w:pPr>
      <w:r w:rsidRPr="00C95D07">
        <w:rPr>
          <w:sz w:val="24"/>
          <w:szCs w:val="24"/>
        </w:rPr>
        <w:t>27/09/2022</w:t>
      </w:r>
    </w:p>
    <w:p w14:paraId="0319A2F3" w14:textId="77777777" w:rsidR="005343AD" w:rsidRPr="00C95D07" w:rsidRDefault="005343AD" w:rsidP="00C95D07">
      <w:pPr>
        <w:jc w:val="center"/>
        <w:rPr>
          <w:sz w:val="24"/>
          <w:szCs w:val="24"/>
        </w:rPr>
      </w:pPr>
    </w:p>
    <w:p w14:paraId="2371245C" w14:textId="468C929F" w:rsidR="005343AD" w:rsidRDefault="005343AD" w:rsidP="005343AD">
      <w:pPr>
        <w:jc w:val="center"/>
      </w:pPr>
      <w:r w:rsidRPr="005343AD">
        <w:t>This Report is based on present cancer data from 1996 to 2018</w:t>
      </w:r>
    </w:p>
    <w:p w14:paraId="5B8E21A0" w14:textId="07F37F8E" w:rsidR="005343AD" w:rsidRPr="005343AD" w:rsidRDefault="005343AD" w:rsidP="005343AD">
      <w:pPr>
        <w:jc w:val="center"/>
      </w:pPr>
      <w:r w:rsidRPr="005343AD">
        <w:t>(2018 data are provisional).</w:t>
      </w:r>
    </w:p>
    <w:p w14:paraId="3D1FFD64" w14:textId="7E99563B" w:rsidR="00262061" w:rsidRPr="005343AD" w:rsidRDefault="00C95D07" w:rsidP="005343AD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0E82CE22" w14:textId="631199CF" w:rsidR="00D12F81" w:rsidRPr="00D12F81" w:rsidRDefault="00D12F81">
      <w:pPr>
        <w:rPr>
          <w:rFonts w:asciiTheme="majorHAnsi" w:hAnsiTheme="majorHAnsi" w:cstheme="majorHAnsi"/>
          <w:sz w:val="28"/>
          <w:szCs w:val="28"/>
        </w:rPr>
      </w:pPr>
      <w:r w:rsidRPr="00D12F81">
        <w:rPr>
          <w:rFonts w:asciiTheme="majorHAnsi" w:hAnsiTheme="majorHAnsi" w:cstheme="majorHAnsi"/>
          <w:sz w:val="28"/>
          <w:szCs w:val="28"/>
        </w:rPr>
        <w:lastRenderedPageBreak/>
        <w:t>Notable Changes Over Time</w:t>
      </w:r>
    </w:p>
    <w:p w14:paraId="3490D83E" w14:textId="5BCBAEBD" w:rsidR="00931EEA" w:rsidRDefault="00193353">
      <w:r>
        <w:t xml:space="preserve">While total cancer registrations and deaths have </w:t>
      </w:r>
      <w:r w:rsidR="008D4FB4">
        <w:t xml:space="preserve">steadily </w:t>
      </w:r>
      <w:r>
        <w:t>increased</w:t>
      </w:r>
      <w:r w:rsidR="008D4FB4">
        <w:t xml:space="preserve"> from 1996-2018, as can be expected with population increase. </w:t>
      </w:r>
      <w:r w:rsidR="00931EEA">
        <w:t>The cancer registration and death rates which are calculated</w:t>
      </w:r>
      <w:r w:rsidR="00735037">
        <w:t xml:space="preserve"> as </w:t>
      </w:r>
      <w:r w:rsidR="00931EEA">
        <w:t>per 100 K population, have steadily decreased</w:t>
      </w:r>
      <w:r w:rsidR="0001428E">
        <w:t xml:space="preserve"> (Figure 1)</w:t>
      </w:r>
      <w:r w:rsidR="00931EEA">
        <w:t>.</w:t>
      </w:r>
      <w:r w:rsidR="006A6714">
        <w:t xml:space="preserve"> These rates are much more indicative of the </w:t>
      </w:r>
      <w:r w:rsidR="00735037">
        <w:t xml:space="preserve">true </w:t>
      </w:r>
      <w:r w:rsidR="006A6714">
        <w:t>change of cancer deaths and registrations over time.</w:t>
      </w:r>
      <w:r w:rsidR="00234AE6">
        <w:t xml:space="preserve"> Cancer registrations have increased by 10,051 and cancer deaths have increased by 2,368 between 1996-2018. Although the rate of cancer registration and death ha</w:t>
      </w:r>
      <w:r w:rsidR="00392D81">
        <w:t>ve</w:t>
      </w:r>
      <w:r w:rsidR="00234AE6">
        <w:t xml:space="preserve"> decreased by 9.4 and 43.1 respectively</w:t>
      </w:r>
      <w:r w:rsidR="00392D81">
        <w:t xml:space="preserve">. </w:t>
      </w:r>
    </w:p>
    <w:p w14:paraId="461C882A" w14:textId="394FF457" w:rsidR="00392D81" w:rsidRPr="00262061" w:rsidRDefault="00392D81">
      <w:r>
        <w:rPr>
          <w:noProof/>
        </w:rPr>
        <w:drawing>
          <wp:inline distT="0" distB="0" distL="0" distR="0" wp14:anchorId="16CD2A53" wp14:editId="54F2A981">
            <wp:extent cx="2842260" cy="328057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933" cy="331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3AF87" wp14:editId="09C1C88B">
            <wp:extent cx="2865120" cy="330326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72" cy="332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6CC98" w14:textId="1956EAA2" w:rsidR="0079265B" w:rsidRPr="0079265B" w:rsidRDefault="0079265B" w:rsidP="00931EEA">
      <w:pPr>
        <w:rPr>
          <w:sz w:val="16"/>
          <w:szCs w:val="16"/>
        </w:rPr>
      </w:pPr>
      <w:r>
        <w:rPr>
          <w:b/>
          <w:bCs/>
          <w:sz w:val="20"/>
          <w:szCs w:val="20"/>
        </w:rPr>
        <w:t>Figure 1:</w:t>
      </w:r>
      <w:r>
        <w:rPr>
          <w:sz w:val="16"/>
          <w:szCs w:val="16"/>
        </w:rPr>
        <w:t xml:space="preserve"> LEFT: Line plots of total cancer deaths and registrations, showing positive trendlines. RIGHT: Line plots of cancer death and registration rates, showing negative trendlines. </w:t>
      </w:r>
    </w:p>
    <w:p w14:paraId="53115963" w14:textId="77777777" w:rsidR="004D4991" w:rsidRDefault="004D4991">
      <w:pPr>
        <w:rPr>
          <w:b/>
          <w:bCs/>
          <w:sz w:val="20"/>
          <w:szCs w:val="20"/>
        </w:rPr>
      </w:pPr>
    </w:p>
    <w:p w14:paraId="3BF05E6B" w14:textId="08C04485" w:rsidR="00825AFE" w:rsidRDefault="006F07D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Variation According to Cancer Type</w:t>
      </w:r>
    </w:p>
    <w:p w14:paraId="52BA8813" w14:textId="3B207EE6" w:rsidR="00460821" w:rsidRDefault="00316390">
      <w:pPr>
        <w:rPr>
          <w:rFonts w:cstheme="minorHAnsi"/>
        </w:rPr>
      </w:pPr>
      <w:r>
        <w:rPr>
          <w:rFonts w:cstheme="minorHAnsi"/>
        </w:rPr>
        <w:t>Lung &amp; Trachea type cancer has the highest death rate of 25.33</w:t>
      </w:r>
      <w:r w:rsidR="004C476E">
        <w:rPr>
          <w:rFonts w:cstheme="minorHAnsi"/>
        </w:rPr>
        <w:t xml:space="preserve"> (Table 1</w:t>
      </w:r>
      <w:r w:rsidR="003D6A0F">
        <w:rPr>
          <w:rFonts w:cstheme="minorHAnsi"/>
        </w:rPr>
        <w:t xml:space="preserve"> &amp; Figure 2</w:t>
      </w:r>
      <w:r w:rsidR="004C476E">
        <w:rPr>
          <w:rFonts w:cstheme="minorHAnsi"/>
        </w:rPr>
        <w:t>)</w:t>
      </w:r>
      <w:r w:rsidR="00B72C44">
        <w:rPr>
          <w:rFonts w:cstheme="minorHAnsi"/>
        </w:rPr>
        <w:t xml:space="preserve"> and is also in the top 5 highest registrations, with a registration rate of 30.78</w:t>
      </w:r>
      <w:r w:rsidR="00460821">
        <w:rPr>
          <w:rFonts w:cstheme="minorHAnsi"/>
        </w:rPr>
        <w:t xml:space="preserve"> (Table 2)</w:t>
      </w:r>
      <w:r>
        <w:rPr>
          <w:rFonts w:cstheme="minorHAnsi"/>
        </w:rPr>
        <w:t xml:space="preserve">. </w:t>
      </w:r>
    </w:p>
    <w:p w14:paraId="7266EF1B" w14:textId="77777777" w:rsidR="00460821" w:rsidRDefault="00460821" w:rsidP="0046082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5C1FC16" wp14:editId="4DF0A159">
            <wp:extent cx="3139440" cy="3673475"/>
            <wp:effectExtent l="0" t="0" r="381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367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EFC0BD" w14:textId="68B11DFC" w:rsidR="00460821" w:rsidRDefault="00460821" w:rsidP="00460821">
      <w:pPr>
        <w:rPr>
          <w:rFonts w:cstheme="minorHAnsi"/>
          <w:sz w:val="16"/>
          <w:szCs w:val="16"/>
        </w:rPr>
      </w:pPr>
      <w:r>
        <w:rPr>
          <w:rFonts w:cstheme="minorHAnsi"/>
          <w:b/>
          <w:bCs/>
          <w:sz w:val="20"/>
          <w:szCs w:val="20"/>
        </w:rPr>
        <w:t>Table 1:</w:t>
      </w:r>
      <w:r>
        <w:rPr>
          <w:rFonts w:cstheme="minorHAnsi"/>
          <w:sz w:val="16"/>
          <w:szCs w:val="16"/>
        </w:rPr>
        <w:t xml:space="preserve"> Death rates for each cancer type.</w:t>
      </w:r>
    </w:p>
    <w:p w14:paraId="6DD843FB" w14:textId="34AAC4A5" w:rsidR="003D6A0F" w:rsidRDefault="003D6A0F" w:rsidP="00460821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 wp14:anchorId="3390332B" wp14:editId="770923AE">
            <wp:extent cx="3901440" cy="4501221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112" cy="450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8A4C" w14:textId="77777777" w:rsidR="004D4991" w:rsidRDefault="003D6A0F">
      <w:pPr>
        <w:rPr>
          <w:rFonts w:cstheme="minorHAnsi"/>
          <w:sz w:val="16"/>
          <w:szCs w:val="16"/>
        </w:rPr>
      </w:pPr>
      <w:r>
        <w:rPr>
          <w:rFonts w:cstheme="minorHAnsi"/>
          <w:b/>
          <w:bCs/>
          <w:sz w:val="20"/>
          <w:szCs w:val="20"/>
        </w:rPr>
        <w:t>Figure 2:</w:t>
      </w:r>
      <w:r>
        <w:rPr>
          <w:rFonts w:cstheme="minorHAnsi"/>
          <w:sz w:val="16"/>
          <w:szCs w:val="16"/>
        </w:rPr>
        <w:t xml:space="preserve"> Cancer death rate for each cancer type. Showing Lung &amp; Trachea as the </w:t>
      </w:r>
      <w:r w:rsidR="008043F5">
        <w:rPr>
          <w:rFonts w:cstheme="minorHAnsi"/>
          <w:sz w:val="16"/>
          <w:szCs w:val="16"/>
        </w:rPr>
        <w:t>deadliest</w:t>
      </w:r>
      <w:r>
        <w:rPr>
          <w:rFonts w:cstheme="minorHAnsi"/>
          <w:sz w:val="16"/>
          <w:szCs w:val="16"/>
        </w:rPr>
        <w:t>.</w:t>
      </w:r>
    </w:p>
    <w:p w14:paraId="6610E596" w14:textId="0170A304" w:rsidR="00460821" w:rsidRPr="004D4991" w:rsidRDefault="00B72C44">
      <w:pPr>
        <w:rPr>
          <w:rFonts w:cstheme="minorHAnsi"/>
          <w:sz w:val="16"/>
          <w:szCs w:val="16"/>
        </w:rPr>
      </w:pPr>
      <w:r>
        <w:rPr>
          <w:rFonts w:cstheme="minorHAnsi"/>
        </w:rPr>
        <w:lastRenderedPageBreak/>
        <w:t>P</w:t>
      </w:r>
      <w:r w:rsidR="00BD285C">
        <w:rPr>
          <w:rFonts w:cstheme="minorHAnsi"/>
        </w:rPr>
        <w:t xml:space="preserve">rostate cancer has </w:t>
      </w:r>
      <w:r>
        <w:rPr>
          <w:rFonts w:cstheme="minorHAnsi"/>
        </w:rPr>
        <w:t>the</w:t>
      </w:r>
      <w:r w:rsidR="00BD285C">
        <w:rPr>
          <w:rFonts w:cstheme="minorHAnsi"/>
        </w:rPr>
        <w:t xml:space="preserve"> relatively low death rat</w:t>
      </w:r>
      <w:r>
        <w:rPr>
          <w:rFonts w:cstheme="minorHAnsi"/>
        </w:rPr>
        <w:t>e of 8.29</w:t>
      </w:r>
      <w:r w:rsidR="004E54C6">
        <w:rPr>
          <w:rFonts w:cstheme="minorHAnsi"/>
        </w:rPr>
        <w:t>,</w:t>
      </w:r>
      <w:r w:rsidR="00BD285C">
        <w:rPr>
          <w:rFonts w:cstheme="minorHAnsi"/>
        </w:rPr>
        <w:t xml:space="preserve"> </w:t>
      </w:r>
      <w:r w:rsidR="004E54C6">
        <w:rPr>
          <w:rFonts w:cstheme="minorHAnsi"/>
        </w:rPr>
        <w:t>it</w:t>
      </w:r>
      <w:r w:rsidR="00316390">
        <w:rPr>
          <w:rFonts w:cstheme="minorHAnsi"/>
        </w:rPr>
        <w:t xml:space="preserve"> has the highest rate of registration over the same period (49.59).</w:t>
      </w:r>
    </w:p>
    <w:p w14:paraId="78B5AA07" w14:textId="1DDA9849" w:rsidR="004C476E" w:rsidRPr="004C476E" w:rsidRDefault="00460821">
      <w:pPr>
        <w:rPr>
          <w:rFonts w:cstheme="minorHAnsi"/>
          <w:sz w:val="16"/>
          <w:szCs w:val="16"/>
        </w:rPr>
      </w:pPr>
      <w:r>
        <w:rPr>
          <w:rFonts w:cstheme="minorHAnsi"/>
          <w:noProof/>
        </w:rPr>
        <w:drawing>
          <wp:inline distT="0" distB="0" distL="0" distR="0" wp14:anchorId="22E706CD" wp14:editId="11C616F1">
            <wp:extent cx="3070860" cy="2983164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178" cy="3011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D32E75" w14:textId="64C28825" w:rsidR="00825AFE" w:rsidRPr="004C476E" w:rsidRDefault="004C476E">
      <w:pPr>
        <w:rPr>
          <w:sz w:val="16"/>
          <w:szCs w:val="16"/>
        </w:rPr>
      </w:pPr>
      <w:r>
        <w:rPr>
          <w:b/>
          <w:bCs/>
          <w:sz w:val="20"/>
          <w:szCs w:val="20"/>
        </w:rPr>
        <w:t xml:space="preserve">Table 2: </w:t>
      </w:r>
      <w:r>
        <w:rPr>
          <w:sz w:val="16"/>
          <w:szCs w:val="16"/>
        </w:rPr>
        <w:t>Registration rates for each cancer type.</w:t>
      </w:r>
    </w:p>
    <w:p w14:paraId="6D900CE9" w14:textId="77777777" w:rsidR="004D4991" w:rsidRDefault="004D4991">
      <w:pPr>
        <w:rPr>
          <w:rFonts w:asciiTheme="majorHAnsi" w:hAnsiTheme="majorHAnsi" w:cstheme="majorHAnsi"/>
          <w:sz w:val="28"/>
          <w:szCs w:val="28"/>
        </w:rPr>
      </w:pPr>
    </w:p>
    <w:p w14:paraId="71DE9253" w14:textId="50086824" w:rsidR="00825AFE" w:rsidRDefault="00225FF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Variations Between Sex</w:t>
      </w:r>
    </w:p>
    <w:p w14:paraId="67A13853" w14:textId="57EDBD2B" w:rsidR="00A32BF4" w:rsidRDefault="005D6204">
      <w:pPr>
        <w:rPr>
          <w:rFonts w:cstheme="minorHAnsi"/>
        </w:rPr>
      </w:pPr>
      <w:r>
        <w:rPr>
          <w:rFonts w:cstheme="minorHAnsi"/>
        </w:rPr>
        <w:t xml:space="preserve">Between the period 1996-2018 males had the highest rate of both cancer registrations and deaths, </w:t>
      </w:r>
      <w:r w:rsidR="00FF6623">
        <w:rPr>
          <w:rFonts w:cstheme="minorHAnsi"/>
        </w:rPr>
        <w:t>which</w:t>
      </w:r>
      <w:r>
        <w:rPr>
          <w:rFonts w:cstheme="minorHAnsi"/>
        </w:rPr>
        <w:t xml:space="preserve"> were 36.95 and 14.61 respectively.</w:t>
      </w:r>
      <w:r w:rsidR="00CB2A64">
        <w:rPr>
          <w:rFonts w:cstheme="minorHAnsi"/>
        </w:rPr>
        <w:t xml:space="preserve"> The cancer registration rate for females was 27.68 and the death rate was 10.02.</w:t>
      </w:r>
      <w:r w:rsidR="00A32BF4">
        <w:rPr>
          <w:rFonts w:cstheme="minorHAnsi"/>
        </w:rPr>
        <w:t xml:space="preserve"> Over the time period between 1996-2018, cancer death </w:t>
      </w:r>
      <w:r w:rsidR="006701DA">
        <w:rPr>
          <w:rFonts w:cstheme="minorHAnsi"/>
        </w:rPr>
        <w:t xml:space="preserve">and registration </w:t>
      </w:r>
      <w:r w:rsidR="00B815A7">
        <w:rPr>
          <w:rFonts w:cstheme="minorHAnsi"/>
        </w:rPr>
        <w:t>rates for</w:t>
      </w:r>
      <w:r w:rsidR="00A32BF4">
        <w:rPr>
          <w:rFonts w:cstheme="minorHAnsi"/>
        </w:rPr>
        <w:t xml:space="preserve"> both males </w:t>
      </w:r>
      <w:r w:rsidR="006701DA">
        <w:rPr>
          <w:rFonts w:cstheme="minorHAnsi"/>
        </w:rPr>
        <w:t xml:space="preserve">and females </w:t>
      </w:r>
      <w:r w:rsidR="00A32BF4">
        <w:rPr>
          <w:rFonts w:cstheme="minorHAnsi"/>
        </w:rPr>
        <w:t>declined</w:t>
      </w:r>
      <w:r w:rsidR="006701DA">
        <w:rPr>
          <w:rFonts w:cstheme="minorHAnsi"/>
        </w:rPr>
        <w:t xml:space="preserve"> (Figure </w:t>
      </w:r>
      <w:r w:rsidR="00511C12">
        <w:rPr>
          <w:rFonts w:cstheme="minorHAnsi"/>
        </w:rPr>
        <w:t>3</w:t>
      </w:r>
      <w:r w:rsidR="006701DA">
        <w:rPr>
          <w:rFonts w:cstheme="minorHAnsi"/>
        </w:rPr>
        <w:t xml:space="preserve"> &amp; </w:t>
      </w:r>
      <w:r w:rsidR="00511C12">
        <w:rPr>
          <w:rFonts w:cstheme="minorHAnsi"/>
        </w:rPr>
        <w:t>4</w:t>
      </w:r>
      <w:r w:rsidR="006701DA">
        <w:rPr>
          <w:rFonts w:cstheme="minorHAnsi"/>
        </w:rPr>
        <w:t>).</w:t>
      </w:r>
    </w:p>
    <w:p w14:paraId="7F101BC5" w14:textId="41922658" w:rsidR="00A32BF4" w:rsidRDefault="00A32BF4">
      <w:pPr>
        <w:rPr>
          <w:rFonts w:cstheme="minorHAnsi"/>
          <w:noProof/>
        </w:rPr>
      </w:pPr>
      <w:r w:rsidRPr="00A32BF4">
        <w:rPr>
          <w:rFonts w:cstheme="minorHAnsi"/>
          <w:noProof/>
        </w:rPr>
        <w:lastRenderedPageBreak/>
        <w:t xml:space="preserve"> </w:t>
      </w:r>
      <w:r>
        <w:rPr>
          <w:rFonts w:cstheme="minorHAnsi"/>
          <w:noProof/>
        </w:rPr>
        <w:drawing>
          <wp:inline distT="0" distB="0" distL="0" distR="0" wp14:anchorId="35255759" wp14:editId="6786E2B6">
            <wp:extent cx="4091940" cy="4723142"/>
            <wp:effectExtent l="0" t="0" r="381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722" cy="474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CF6B" w14:textId="63889598" w:rsidR="006701DA" w:rsidRPr="006701DA" w:rsidRDefault="006701DA">
      <w:pPr>
        <w:rPr>
          <w:rFonts w:cstheme="minorHAnsi"/>
          <w:noProof/>
          <w:sz w:val="16"/>
          <w:szCs w:val="16"/>
        </w:rPr>
      </w:pPr>
      <w:r>
        <w:rPr>
          <w:rFonts w:cstheme="minorHAnsi"/>
          <w:b/>
          <w:bCs/>
          <w:noProof/>
          <w:sz w:val="20"/>
          <w:szCs w:val="20"/>
        </w:rPr>
        <w:t xml:space="preserve">Figure </w:t>
      </w:r>
      <w:r w:rsidR="00511C12">
        <w:rPr>
          <w:rFonts w:cstheme="minorHAnsi"/>
          <w:b/>
          <w:bCs/>
          <w:noProof/>
          <w:sz w:val="20"/>
          <w:szCs w:val="20"/>
        </w:rPr>
        <w:t>3</w:t>
      </w:r>
      <w:r>
        <w:rPr>
          <w:rFonts w:cstheme="minorHAnsi"/>
          <w:b/>
          <w:bCs/>
          <w:noProof/>
          <w:sz w:val="20"/>
          <w:szCs w:val="20"/>
        </w:rPr>
        <w:t>:</w:t>
      </w:r>
      <w:r>
        <w:rPr>
          <w:rFonts w:cstheme="minorHAnsi"/>
          <w:noProof/>
          <w:sz w:val="16"/>
          <w:szCs w:val="16"/>
        </w:rPr>
        <w:t xml:space="preserve"> TOP: Average cancer death rates for males. BOTTOM: Average cancer death rates for females.</w:t>
      </w:r>
    </w:p>
    <w:p w14:paraId="28BF61B2" w14:textId="7DD71F35" w:rsidR="00A32BF4" w:rsidRDefault="00A32BF4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242A194" wp14:editId="7B6F748C">
            <wp:extent cx="3916680" cy="4520848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477" cy="453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600C" w14:textId="681BEB82" w:rsidR="006701DA" w:rsidRPr="006701DA" w:rsidRDefault="006701DA">
      <w:pPr>
        <w:rPr>
          <w:rFonts w:cstheme="minorHAnsi"/>
          <w:sz w:val="16"/>
          <w:szCs w:val="16"/>
        </w:rPr>
      </w:pPr>
      <w:r>
        <w:rPr>
          <w:rFonts w:cstheme="minorHAnsi"/>
          <w:b/>
          <w:bCs/>
          <w:sz w:val="20"/>
          <w:szCs w:val="20"/>
        </w:rPr>
        <w:t xml:space="preserve">Figure </w:t>
      </w:r>
      <w:r w:rsidR="00511C12">
        <w:rPr>
          <w:rFonts w:cstheme="minorHAnsi"/>
          <w:b/>
          <w:bCs/>
          <w:sz w:val="20"/>
          <w:szCs w:val="20"/>
        </w:rPr>
        <w:t>4</w:t>
      </w:r>
      <w:r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16"/>
          <w:szCs w:val="16"/>
        </w:rPr>
        <w:t xml:space="preserve"> TOP: Average cancer registration rate for males. BOTTOM: Average cancer registration rates for females. Registration rate is calculated per 100 K population.</w:t>
      </w:r>
    </w:p>
    <w:p w14:paraId="0C7911CE" w14:textId="1AE1D877" w:rsidR="00CB2A64" w:rsidRDefault="00CB2A64">
      <w:pPr>
        <w:rPr>
          <w:rFonts w:cstheme="minorHAnsi"/>
        </w:rPr>
      </w:pPr>
    </w:p>
    <w:p w14:paraId="653A1BAE" w14:textId="57564F00" w:rsidR="0078793B" w:rsidRPr="00225FFB" w:rsidRDefault="0078793B">
      <w:pPr>
        <w:rPr>
          <w:rFonts w:cstheme="minorHAnsi"/>
        </w:rPr>
      </w:pPr>
      <w:r>
        <w:rPr>
          <w:rFonts w:cstheme="minorHAnsi"/>
        </w:rPr>
        <w:t xml:space="preserve">The average cancer registration rates for males decreased from 414.1 to 378.6 from 1996-2018, a drop of 35.5. </w:t>
      </w:r>
      <w:r w:rsidR="00AB7778">
        <w:rPr>
          <w:rFonts w:cstheme="minorHAnsi"/>
        </w:rPr>
        <w:t>The registration rate for females had much higher fluctuation but the trend remained negative (Figure 3). Although, the 2018 data has shown a slight increase of 1.2 in the average registration rate when compared to 1996.</w:t>
      </w:r>
    </w:p>
    <w:p w14:paraId="5DABB309" w14:textId="77777777" w:rsidR="00825AFE" w:rsidRDefault="00825AFE">
      <w:pPr>
        <w:rPr>
          <w:b/>
          <w:bCs/>
        </w:rPr>
      </w:pPr>
    </w:p>
    <w:p w14:paraId="663B12EC" w14:textId="77777777" w:rsidR="00825AFE" w:rsidRDefault="00825AFE">
      <w:pPr>
        <w:rPr>
          <w:b/>
          <w:bCs/>
        </w:rPr>
      </w:pPr>
    </w:p>
    <w:p w14:paraId="7716810C" w14:textId="77777777" w:rsidR="00825AFE" w:rsidRDefault="00825AFE">
      <w:pPr>
        <w:rPr>
          <w:b/>
          <w:bCs/>
        </w:rPr>
      </w:pPr>
    </w:p>
    <w:p w14:paraId="7E62659B" w14:textId="77777777" w:rsidR="00825AFE" w:rsidRDefault="00825AFE">
      <w:pPr>
        <w:rPr>
          <w:b/>
          <w:bCs/>
        </w:rPr>
      </w:pPr>
    </w:p>
    <w:p w14:paraId="1156422C" w14:textId="77777777" w:rsidR="00825AFE" w:rsidRDefault="00825AFE">
      <w:pPr>
        <w:rPr>
          <w:b/>
          <w:bCs/>
        </w:rPr>
      </w:pPr>
    </w:p>
    <w:p w14:paraId="58DEA438" w14:textId="77777777" w:rsidR="00825AFE" w:rsidRDefault="00825AFE">
      <w:pPr>
        <w:rPr>
          <w:b/>
          <w:bCs/>
        </w:rPr>
      </w:pPr>
    </w:p>
    <w:p w14:paraId="1A720BCB" w14:textId="77777777" w:rsidR="00825AFE" w:rsidRDefault="00825AFE">
      <w:pPr>
        <w:rPr>
          <w:b/>
          <w:bCs/>
        </w:rPr>
      </w:pPr>
    </w:p>
    <w:p w14:paraId="0C0BB67C" w14:textId="77777777" w:rsidR="00825AFE" w:rsidRDefault="00825AFE">
      <w:pPr>
        <w:rPr>
          <w:b/>
          <w:bCs/>
        </w:rPr>
      </w:pPr>
    </w:p>
    <w:p w14:paraId="675B91C9" w14:textId="77777777" w:rsidR="004D4991" w:rsidRDefault="004D4991" w:rsidP="00F839FA">
      <w:pPr>
        <w:jc w:val="center"/>
        <w:rPr>
          <w:b/>
          <w:bCs/>
        </w:rPr>
      </w:pPr>
    </w:p>
    <w:p w14:paraId="33F6E563" w14:textId="4A4C2CB2" w:rsidR="00F839FA" w:rsidRDefault="00F839FA" w:rsidP="00F839FA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Appendix</w:t>
      </w:r>
    </w:p>
    <w:p w14:paraId="44F63811" w14:textId="77777777" w:rsidR="00F839FA" w:rsidRPr="00F839FA" w:rsidRDefault="00F839FA" w:rsidP="00F839FA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E19CD8E" w14:textId="72D158CB" w:rsidR="00EE04C8" w:rsidRDefault="00FE6413">
      <w:pPr>
        <w:rPr>
          <w:b/>
          <w:bCs/>
        </w:rPr>
      </w:pPr>
      <w:r>
        <w:rPr>
          <w:b/>
          <w:bCs/>
        </w:rPr>
        <w:t>Variations in cancer death</w:t>
      </w:r>
      <w:r w:rsidR="00B56E72">
        <w:rPr>
          <w:b/>
          <w:bCs/>
        </w:rPr>
        <w:t xml:space="preserve"> and registration</w:t>
      </w:r>
      <w:r>
        <w:rPr>
          <w:b/>
          <w:bCs/>
        </w:rPr>
        <w:t xml:space="preserve"> rates over time</w:t>
      </w:r>
      <w:r w:rsidR="00F839FA">
        <w:rPr>
          <w:b/>
          <w:bCs/>
        </w:rPr>
        <w:t>:</w:t>
      </w:r>
    </w:p>
    <w:p w14:paraId="0800E6DC" w14:textId="1BA74790" w:rsidR="00F861F4" w:rsidRDefault="00AB7F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D51539" wp14:editId="34B49AB5">
            <wp:extent cx="2255520" cy="36734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67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56E72">
        <w:rPr>
          <w:b/>
          <w:bCs/>
          <w:noProof/>
        </w:rPr>
        <w:drawing>
          <wp:inline distT="0" distB="0" distL="0" distR="0" wp14:anchorId="3B1A066D" wp14:editId="3FBEF419">
            <wp:extent cx="2682240" cy="3673475"/>
            <wp:effectExtent l="0" t="0" r="381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67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8DEED" w14:textId="77777777" w:rsidR="00F839FA" w:rsidRDefault="00F839FA">
      <w:pPr>
        <w:rPr>
          <w:b/>
          <w:bCs/>
        </w:rPr>
      </w:pPr>
    </w:p>
    <w:p w14:paraId="44449744" w14:textId="77777777" w:rsidR="00F839FA" w:rsidRDefault="00F839FA">
      <w:pPr>
        <w:rPr>
          <w:b/>
          <w:bCs/>
        </w:rPr>
      </w:pPr>
    </w:p>
    <w:p w14:paraId="46CD1A96" w14:textId="77777777" w:rsidR="00F839FA" w:rsidRDefault="00F839FA">
      <w:pPr>
        <w:rPr>
          <w:b/>
          <w:bCs/>
        </w:rPr>
      </w:pPr>
    </w:p>
    <w:p w14:paraId="200F8C21" w14:textId="77777777" w:rsidR="00F839FA" w:rsidRDefault="00F839FA">
      <w:pPr>
        <w:rPr>
          <w:b/>
          <w:bCs/>
        </w:rPr>
      </w:pPr>
    </w:p>
    <w:p w14:paraId="2B934D03" w14:textId="77777777" w:rsidR="00F839FA" w:rsidRDefault="00F839FA">
      <w:pPr>
        <w:rPr>
          <w:b/>
          <w:bCs/>
        </w:rPr>
      </w:pPr>
    </w:p>
    <w:p w14:paraId="51A82ED0" w14:textId="77777777" w:rsidR="00F839FA" w:rsidRDefault="00F839FA">
      <w:pPr>
        <w:rPr>
          <w:b/>
          <w:bCs/>
        </w:rPr>
      </w:pPr>
    </w:p>
    <w:p w14:paraId="1E10769D" w14:textId="77777777" w:rsidR="00F839FA" w:rsidRDefault="00F839FA">
      <w:pPr>
        <w:rPr>
          <w:b/>
          <w:bCs/>
        </w:rPr>
      </w:pPr>
    </w:p>
    <w:p w14:paraId="28B0148F" w14:textId="77777777" w:rsidR="00F839FA" w:rsidRDefault="00F839FA">
      <w:pPr>
        <w:rPr>
          <w:b/>
          <w:bCs/>
        </w:rPr>
      </w:pPr>
    </w:p>
    <w:p w14:paraId="679773CC" w14:textId="77777777" w:rsidR="00F839FA" w:rsidRDefault="00F839FA">
      <w:pPr>
        <w:rPr>
          <w:b/>
          <w:bCs/>
        </w:rPr>
      </w:pPr>
    </w:p>
    <w:p w14:paraId="62A8B7E8" w14:textId="77777777" w:rsidR="00F839FA" w:rsidRDefault="00F839FA">
      <w:pPr>
        <w:rPr>
          <w:b/>
          <w:bCs/>
        </w:rPr>
      </w:pPr>
    </w:p>
    <w:p w14:paraId="1FAE9A89" w14:textId="77777777" w:rsidR="00F839FA" w:rsidRDefault="00F839FA">
      <w:pPr>
        <w:rPr>
          <w:b/>
          <w:bCs/>
        </w:rPr>
      </w:pPr>
    </w:p>
    <w:p w14:paraId="126E9EAA" w14:textId="77777777" w:rsidR="00F839FA" w:rsidRDefault="00F839FA">
      <w:pPr>
        <w:rPr>
          <w:b/>
          <w:bCs/>
        </w:rPr>
      </w:pPr>
    </w:p>
    <w:p w14:paraId="2B63D0F7" w14:textId="77777777" w:rsidR="00F839FA" w:rsidRDefault="00F839FA">
      <w:pPr>
        <w:rPr>
          <w:b/>
          <w:bCs/>
        </w:rPr>
      </w:pPr>
    </w:p>
    <w:p w14:paraId="540AD693" w14:textId="77777777" w:rsidR="00F839FA" w:rsidRDefault="00F839FA">
      <w:pPr>
        <w:rPr>
          <w:b/>
          <w:bCs/>
        </w:rPr>
      </w:pPr>
    </w:p>
    <w:p w14:paraId="53887AEA" w14:textId="77777777" w:rsidR="00F839FA" w:rsidRDefault="00F839FA">
      <w:pPr>
        <w:rPr>
          <w:b/>
          <w:bCs/>
        </w:rPr>
      </w:pPr>
    </w:p>
    <w:p w14:paraId="3EF87CE9" w14:textId="31D27B4F" w:rsidR="00FE6413" w:rsidRDefault="00FE6413">
      <w:pPr>
        <w:rPr>
          <w:b/>
          <w:bCs/>
        </w:rPr>
      </w:pPr>
      <w:r>
        <w:rPr>
          <w:b/>
          <w:bCs/>
        </w:rPr>
        <w:t xml:space="preserve">Death </w:t>
      </w:r>
      <w:r w:rsidR="00F839FA">
        <w:rPr>
          <w:b/>
          <w:bCs/>
        </w:rPr>
        <w:t xml:space="preserve">and registration </w:t>
      </w:r>
      <w:r>
        <w:rPr>
          <w:b/>
          <w:bCs/>
        </w:rPr>
        <w:t>rates of each cancer type</w:t>
      </w:r>
      <w:r w:rsidR="00F839FA">
        <w:rPr>
          <w:b/>
          <w:bCs/>
        </w:rPr>
        <w:t>:</w:t>
      </w:r>
    </w:p>
    <w:p w14:paraId="377F3B37" w14:textId="6C6B7116" w:rsidR="00222380" w:rsidRPr="00A9073E" w:rsidRDefault="007237B3">
      <w:r>
        <w:rPr>
          <w:noProof/>
        </w:rPr>
        <w:drawing>
          <wp:inline distT="0" distB="0" distL="0" distR="0" wp14:anchorId="50CA55E4" wp14:editId="10BB7E0E">
            <wp:extent cx="3139440" cy="3673475"/>
            <wp:effectExtent l="0" t="0" r="381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367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F07D6">
        <w:rPr>
          <w:noProof/>
        </w:rPr>
        <w:drawing>
          <wp:inline distT="0" distB="0" distL="0" distR="0" wp14:anchorId="66C36184" wp14:editId="5FCCFAAF">
            <wp:extent cx="3849976" cy="3733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983" cy="3742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09150" w14:textId="77777777" w:rsidR="00222380" w:rsidRDefault="00222380">
      <w:pPr>
        <w:rPr>
          <w:b/>
          <w:bCs/>
        </w:rPr>
      </w:pPr>
    </w:p>
    <w:p w14:paraId="7D7B817C" w14:textId="77777777" w:rsidR="00825AFE" w:rsidRDefault="00825AFE">
      <w:pPr>
        <w:rPr>
          <w:b/>
          <w:bCs/>
        </w:rPr>
      </w:pPr>
    </w:p>
    <w:p w14:paraId="6C681D26" w14:textId="77777777" w:rsidR="00F839FA" w:rsidRDefault="00F839FA">
      <w:pPr>
        <w:rPr>
          <w:b/>
          <w:bCs/>
        </w:rPr>
      </w:pPr>
    </w:p>
    <w:p w14:paraId="7C7EA7F9" w14:textId="4D627E16" w:rsidR="00FE6413" w:rsidRDefault="00FE6413">
      <w:pPr>
        <w:rPr>
          <w:b/>
          <w:bCs/>
        </w:rPr>
      </w:pPr>
      <w:r>
        <w:rPr>
          <w:b/>
          <w:bCs/>
        </w:rPr>
        <w:lastRenderedPageBreak/>
        <w:t>Variation between sex</w:t>
      </w:r>
      <w:r w:rsidR="00F839FA">
        <w:rPr>
          <w:b/>
          <w:bCs/>
        </w:rPr>
        <w:t>:</w:t>
      </w:r>
    </w:p>
    <w:p w14:paraId="52D4A5A5" w14:textId="23B546F2" w:rsidR="00FE6413" w:rsidRDefault="00415E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AFD557" wp14:editId="2A33445E">
            <wp:extent cx="2161413" cy="708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738" cy="710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A569C7" w14:textId="3B99D259" w:rsidR="00B5028C" w:rsidRDefault="005D6204">
      <w:pPr>
        <w:rPr>
          <w:b/>
          <w:bCs/>
        </w:rPr>
      </w:pPr>
      <w:r w:rsidRPr="005D6204">
        <w:rPr>
          <w:b/>
          <w:bCs/>
        </w:rPr>
        <w:drawing>
          <wp:inline distT="0" distB="0" distL="0" distR="0" wp14:anchorId="172775FA" wp14:editId="1481B3A8">
            <wp:extent cx="2149599" cy="594360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7373" cy="5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CEB8" w14:textId="77777777" w:rsidR="00F839FA" w:rsidRDefault="006617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3EB76C" wp14:editId="2DA69C8E">
            <wp:extent cx="3893820" cy="34347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863" cy="3450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25AFE">
        <w:rPr>
          <w:b/>
          <w:bCs/>
          <w:noProof/>
        </w:rPr>
        <w:drawing>
          <wp:inline distT="0" distB="0" distL="0" distR="0" wp14:anchorId="7CA55391" wp14:editId="586B0463">
            <wp:extent cx="3900853" cy="351242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117" cy="3559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BA571" w14:textId="554BEED2" w:rsidR="00FE6413" w:rsidRDefault="00FE6413">
      <w:pPr>
        <w:rPr>
          <w:b/>
          <w:bCs/>
        </w:rPr>
      </w:pPr>
      <w:r>
        <w:rPr>
          <w:b/>
          <w:bCs/>
        </w:rPr>
        <w:lastRenderedPageBreak/>
        <w:t>Notable changes over time</w:t>
      </w:r>
    </w:p>
    <w:p w14:paraId="1A4FFF98" w14:textId="568C011C" w:rsidR="00570264" w:rsidRDefault="00A268B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505257" wp14:editId="255D6216">
            <wp:extent cx="1805940" cy="3673475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367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09B87F" w14:textId="74B7B8B9" w:rsidR="002018B7" w:rsidRDefault="00A268B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3A6B4C" wp14:editId="0BE01CA5">
            <wp:extent cx="1577340" cy="366585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3665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63DB371" wp14:editId="7A7EFCDE">
            <wp:extent cx="1310640" cy="36347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363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22E33A" w14:textId="335351F0" w:rsidR="00EF1C62" w:rsidRDefault="00EF1C62">
      <w:pPr>
        <w:rPr>
          <w:b/>
          <w:bCs/>
        </w:rPr>
      </w:pPr>
    </w:p>
    <w:p w14:paraId="23EE83FC" w14:textId="507C79BA" w:rsidR="00EF1C62" w:rsidRDefault="00D82D2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71BCB83" wp14:editId="60FAF933">
            <wp:extent cx="1615440" cy="3673475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67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A54B7D1" wp14:editId="14CB25F9">
            <wp:extent cx="17145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F52A2" w14:textId="00ECFEFC" w:rsidR="00EF1C62" w:rsidRDefault="009109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D33CA5" wp14:editId="0B276226">
            <wp:extent cx="1882140" cy="3673475"/>
            <wp:effectExtent l="0" t="0" r="381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67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6E24B41" wp14:editId="4F3FDCFC">
            <wp:extent cx="1958340" cy="3673475"/>
            <wp:effectExtent l="0" t="0" r="381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367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D57110" w14:textId="77777777" w:rsidR="00F839FA" w:rsidRDefault="00F839FA" w:rsidP="008E6AD7">
      <w:pPr>
        <w:rPr>
          <w:b/>
          <w:bCs/>
        </w:rPr>
      </w:pPr>
    </w:p>
    <w:p w14:paraId="4C017763" w14:textId="77777777" w:rsidR="00F839FA" w:rsidRDefault="00F839FA" w:rsidP="008E6AD7">
      <w:pPr>
        <w:rPr>
          <w:b/>
          <w:bCs/>
        </w:rPr>
      </w:pPr>
    </w:p>
    <w:p w14:paraId="2604BE97" w14:textId="77777777" w:rsidR="00F839FA" w:rsidRDefault="00F839FA" w:rsidP="008E6AD7">
      <w:pPr>
        <w:rPr>
          <w:b/>
          <w:bCs/>
        </w:rPr>
      </w:pPr>
    </w:p>
    <w:p w14:paraId="56C7229A" w14:textId="77777777" w:rsidR="00F839FA" w:rsidRDefault="00F839FA" w:rsidP="008E6AD7">
      <w:pPr>
        <w:rPr>
          <w:b/>
          <w:bCs/>
        </w:rPr>
      </w:pPr>
    </w:p>
    <w:p w14:paraId="53EA7862" w14:textId="78F14DE8" w:rsidR="00F839FA" w:rsidRDefault="00F839FA" w:rsidP="008E6AD7">
      <w:pPr>
        <w:rPr>
          <w:b/>
          <w:bCs/>
        </w:rPr>
      </w:pPr>
      <w:r>
        <w:rPr>
          <w:b/>
          <w:bCs/>
        </w:rPr>
        <w:lastRenderedPageBreak/>
        <w:t>Variation over time and sex:</w:t>
      </w:r>
    </w:p>
    <w:p w14:paraId="0AEF87C7" w14:textId="30875C3E" w:rsidR="008E6AD7" w:rsidRDefault="00BB0CCC" w:rsidP="008E6AD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4FA24C" wp14:editId="430F7BB7">
            <wp:extent cx="2331720" cy="36658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665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897882A" wp14:editId="4A781B7E">
            <wp:extent cx="2217420" cy="36734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367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9C6792" w14:textId="61F65F6D" w:rsidR="00EF1C62" w:rsidRPr="00FE6413" w:rsidRDefault="003C3685">
      <w:pPr>
        <w:rPr>
          <w:b/>
          <w:bCs/>
        </w:rPr>
      </w:pPr>
      <w:r w:rsidRPr="003C3685">
        <w:rPr>
          <w:b/>
          <w:bCs/>
        </w:rPr>
        <w:drawing>
          <wp:inline distT="0" distB="0" distL="0" distR="0" wp14:anchorId="7BD9B26B" wp14:editId="699EAC8D">
            <wp:extent cx="2552921" cy="3665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39F473F" wp14:editId="56284546">
            <wp:extent cx="2415540" cy="3657600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F1C62" w:rsidRPr="00FE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DFFB8" w14:textId="77777777" w:rsidR="00154B59" w:rsidRDefault="00154B59" w:rsidP="00F839FA">
      <w:pPr>
        <w:spacing w:after="0" w:line="240" w:lineRule="auto"/>
      </w:pPr>
      <w:r>
        <w:separator/>
      </w:r>
    </w:p>
  </w:endnote>
  <w:endnote w:type="continuationSeparator" w:id="0">
    <w:p w14:paraId="76E38BB1" w14:textId="77777777" w:rsidR="00154B59" w:rsidRDefault="00154B59" w:rsidP="00F83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57D4D" w14:textId="77777777" w:rsidR="00154B59" w:rsidRDefault="00154B59" w:rsidP="00F839FA">
      <w:pPr>
        <w:spacing w:after="0" w:line="240" w:lineRule="auto"/>
      </w:pPr>
      <w:r>
        <w:separator/>
      </w:r>
    </w:p>
  </w:footnote>
  <w:footnote w:type="continuationSeparator" w:id="0">
    <w:p w14:paraId="43BB96A6" w14:textId="77777777" w:rsidR="00154B59" w:rsidRDefault="00154B59" w:rsidP="00F83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13"/>
    <w:rsid w:val="0001428E"/>
    <w:rsid w:val="00154B59"/>
    <w:rsid w:val="00193353"/>
    <w:rsid w:val="002018B7"/>
    <w:rsid w:val="00222380"/>
    <w:rsid w:val="00225FFB"/>
    <w:rsid w:val="002339B6"/>
    <w:rsid w:val="00234AE6"/>
    <w:rsid w:val="00252691"/>
    <w:rsid w:val="00262061"/>
    <w:rsid w:val="00316390"/>
    <w:rsid w:val="00323A74"/>
    <w:rsid w:val="00392D81"/>
    <w:rsid w:val="003C3685"/>
    <w:rsid w:val="003D5A91"/>
    <w:rsid w:val="003D6A0F"/>
    <w:rsid w:val="00415E05"/>
    <w:rsid w:val="0044154C"/>
    <w:rsid w:val="00460821"/>
    <w:rsid w:val="004B55B0"/>
    <w:rsid w:val="004C476E"/>
    <w:rsid w:val="004D4991"/>
    <w:rsid w:val="004E54C6"/>
    <w:rsid w:val="00511C12"/>
    <w:rsid w:val="005343AD"/>
    <w:rsid w:val="00570264"/>
    <w:rsid w:val="005D6204"/>
    <w:rsid w:val="006463BB"/>
    <w:rsid w:val="00661711"/>
    <w:rsid w:val="006701DA"/>
    <w:rsid w:val="006A6714"/>
    <w:rsid w:val="006F07D6"/>
    <w:rsid w:val="0071719A"/>
    <w:rsid w:val="007204BB"/>
    <w:rsid w:val="007237B3"/>
    <w:rsid w:val="00735037"/>
    <w:rsid w:val="0078793B"/>
    <w:rsid w:val="00791788"/>
    <w:rsid w:val="0079265B"/>
    <w:rsid w:val="007974B2"/>
    <w:rsid w:val="007B69D6"/>
    <w:rsid w:val="008043F5"/>
    <w:rsid w:val="00825AFE"/>
    <w:rsid w:val="00825D87"/>
    <w:rsid w:val="008D4FB4"/>
    <w:rsid w:val="008E6AD7"/>
    <w:rsid w:val="0091010E"/>
    <w:rsid w:val="00910976"/>
    <w:rsid w:val="00931EEA"/>
    <w:rsid w:val="00960097"/>
    <w:rsid w:val="00A07E8C"/>
    <w:rsid w:val="00A268B0"/>
    <w:rsid w:val="00A32BF4"/>
    <w:rsid w:val="00A9073E"/>
    <w:rsid w:val="00AB7778"/>
    <w:rsid w:val="00AB7F80"/>
    <w:rsid w:val="00AE2863"/>
    <w:rsid w:val="00B5028C"/>
    <w:rsid w:val="00B56E72"/>
    <w:rsid w:val="00B72C44"/>
    <w:rsid w:val="00B815A7"/>
    <w:rsid w:val="00BB0CCC"/>
    <w:rsid w:val="00BD285C"/>
    <w:rsid w:val="00C95D07"/>
    <w:rsid w:val="00CA4975"/>
    <w:rsid w:val="00CB2A64"/>
    <w:rsid w:val="00D12F81"/>
    <w:rsid w:val="00D82D22"/>
    <w:rsid w:val="00DA5EF7"/>
    <w:rsid w:val="00E313B1"/>
    <w:rsid w:val="00E62803"/>
    <w:rsid w:val="00EF1C62"/>
    <w:rsid w:val="00F839FA"/>
    <w:rsid w:val="00F861F4"/>
    <w:rsid w:val="00FB0744"/>
    <w:rsid w:val="00FE6413"/>
    <w:rsid w:val="00F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26AA"/>
  <w15:chartTrackingRefBased/>
  <w15:docId w15:val="{B3EB7A8C-E720-4794-AB34-1EE4AE98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FA"/>
  </w:style>
  <w:style w:type="paragraph" w:styleId="Footer">
    <w:name w:val="footer"/>
    <w:basedOn w:val="Normal"/>
    <w:link w:val="FooterChar"/>
    <w:uiPriority w:val="99"/>
    <w:unhideWhenUsed/>
    <w:rsid w:val="00F83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12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Gibson</dc:creator>
  <cp:keywords/>
  <dc:description/>
  <cp:lastModifiedBy>Kyle Gibson</cp:lastModifiedBy>
  <cp:revision>29</cp:revision>
  <dcterms:created xsi:type="dcterms:W3CDTF">2022-09-24T05:08:00Z</dcterms:created>
  <dcterms:modified xsi:type="dcterms:W3CDTF">2022-09-27T00:43:00Z</dcterms:modified>
</cp:coreProperties>
</file>