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40315" w14:textId="7FC6FDBD" w:rsidR="00483AF4" w:rsidRPr="00483AF4" w:rsidRDefault="00483AF4" w:rsidP="00A07879">
      <w:pPr>
        <w:rPr>
          <w:rFonts w:ascii="Cambria" w:hAnsi="Cambria"/>
          <w:b/>
          <w:bCs/>
          <w:sz w:val="28"/>
          <w:szCs w:val="28"/>
        </w:rPr>
      </w:pPr>
      <w:r w:rsidRPr="00483AF4">
        <w:rPr>
          <w:rFonts w:ascii="Cambria" w:hAnsi="Cambria"/>
          <w:b/>
          <w:bCs/>
          <w:sz w:val="28"/>
          <w:szCs w:val="28"/>
        </w:rPr>
        <w:t xml:space="preserve">Research on the T5 </w:t>
      </w:r>
      <w:proofErr w:type="gramStart"/>
      <w:r w:rsidRPr="00483AF4">
        <w:rPr>
          <w:rFonts w:ascii="Cambria" w:hAnsi="Cambria"/>
          <w:b/>
          <w:bCs/>
          <w:sz w:val="28"/>
          <w:szCs w:val="28"/>
        </w:rPr>
        <w:t>model</w:t>
      </w:r>
      <w:proofErr w:type="gramEnd"/>
    </w:p>
    <w:p w14:paraId="197F492D" w14:textId="77777777" w:rsidR="00483AF4" w:rsidRPr="00483AF4" w:rsidRDefault="00483AF4" w:rsidP="00A07879">
      <w:pPr>
        <w:rPr>
          <w:rFonts w:ascii="Cambria" w:hAnsi="Cambria"/>
          <w:b/>
          <w:bCs/>
          <w:sz w:val="24"/>
          <w:szCs w:val="24"/>
        </w:rPr>
      </w:pPr>
    </w:p>
    <w:p w14:paraId="4C22EE36" w14:textId="7B591397" w:rsidR="00A07879" w:rsidRPr="00483AF4" w:rsidRDefault="00A07879" w:rsidP="00A07879">
      <w:pPr>
        <w:rPr>
          <w:rFonts w:ascii="Cambria" w:hAnsi="Cambria"/>
          <w:b/>
          <w:bCs/>
          <w:sz w:val="24"/>
          <w:szCs w:val="24"/>
        </w:rPr>
      </w:pPr>
      <w:r w:rsidRPr="00483AF4">
        <w:rPr>
          <w:rFonts w:ascii="Cambria" w:hAnsi="Cambria"/>
          <w:b/>
          <w:bCs/>
          <w:sz w:val="24"/>
          <w:szCs w:val="24"/>
        </w:rPr>
        <w:t>Problem Tackled by T5:</w:t>
      </w:r>
    </w:p>
    <w:p w14:paraId="32B96D1F" w14:textId="43270908" w:rsidR="00A07879" w:rsidRPr="00483AF4" w:rsidRDefault="00A07879" w:rsidP="00A07879">
      <w:pPr>
        <w:rPr>
          <w:rFonts w:ascii="Cambria" w:hAnsi="Cambria"/>
          <w:sz w:val="24"/>
          <w:szCs w:val="24"/>
        </w:rPr>
      </w:pPr>
      <w:r w:rsidRPr="00483AF4">
        <w:rPr>
          <w:rFonts w:ascii="Cambria" w:hAnsi="Cambria"/>
          <w:sz w:val="24"/>
          <w:szCs w:val="24"/>
        </w:rPr>
        <w:t>The T5 (Text-To-Text Transfer Transformer) model is designed to address a wide range of natural language processing (NLP) tasks through a unified text-to-text framework.</w:t>
      </w:r>
      <w:r w:rsidR="00D6714F" w:rsidRPr="00483AF4">
        <w:rPr>
          <w:rFonts w:ascii="Cambria" w:hAnsi="Cambria"/>
          <w:sz w:val="24"/>
          <w:szCs w:val="24"/>
        </w:rPr>
        <w:t xml:space="preserve"> </w:t>
      </w:r>
      <w:r w:rsidRPr="00483AF4">
        <w:rPr>
          <w:rFonts w:ascii="Cambria" w:hAnsi="Cambria"/>
          <w:sz w:val="24"/>
          <w:szCs w:val="24"/>
        </w:rPr>
        <w:t xml:space="preserve"> </w:t>
      </w:r>
      <w:r w:rsidR="00D6714F" w:rsidRPr="00483AF4">
        <w:rPr>
          <w:rFonts w:ascii="Cambria" w:hAnsi="Cambria"/>
          <w:sz w:val="24"/>
          <w:szCs w:val="24"/>
        </w:rPr>
        <w:t xml:space="preserve">By using a text-to-text framework, the same model, loss function, and hyperparameters can be used on any NLP task, making it incredibly versatile for many problems. </w:t>
      </w:r>
      <w:r w:rsidRPr="00483AF4">
        <w:rPr>
          <w:rFonts w:ascii="Cambria" w:hAnsi="Cambria"/>
          <w:sz w:val="24"/>
          <w:szCs w:val="24"/>
        </w:rPr>
        <w:t>It can handle tasks such as text summarization, translation, question answering, classification, and more.</w:t>
      </w:r>
      <w:r w:rsidR="00D6714F" w:rsidRPr="00483AF4">
        <w:rPr>
          <w:rFonts w:ascii="Cambria" w:hAnsi="Cambria"/>
          <w:sz w:val="24"/>
          <w:szCs w:val="24"/>
        </w:rPr>
        <w:t xml:space="preserve"> Additionally, there are different variations of the T5 model that serve different purposes depending on computational requirements, model complexity, and performance objectives. For example, the T5-Small variation is great when computational resources are limited while the T5-3B variation is good when computational resources are easily </w:t>
      </w:r>
      <w:proofErr w:type="gramStart"/>
      <w:r w:rsidR="00D6714F" w:rsidRPr="00483AF4">
        <w:rPr>
          <w:rFonts w:ascii="Cambria" w:hAnsi="Cambria"/>
          <w:sz w:val="24"/>
          <w:szCs w:val="24"/>
        </w:rPr>
        <w:t>accessible</w:t>
      </w:r>
      <w:proofErr w:type="gramEnd"/>
      <w:r w:rsidR="00D6714F" w:rsidRPr="00483AF4">
        <w:rPr>
          <w:rFonts w:ascii="Cambria" w:hAnsi="Cambria"/>
          <w:sz w:val="24"/>
          <w:szCs w:val="24"/>
        </w:rPr>
        <w:t xml:space="preserve"> and performance is critical.</w:t>
      </w:r>
    </w:p>
    <w:p w14:paraId="46E9A2F9" w14:textId="77777777" w:rsidR="00483AF4" w:rsidRPr="00483AF4" w:rsidRDefault="00483AF4" w:rsidP="00A07879">
      <w:pPr>
        <w:rPr>
          <w:rFonts w:ascii="Cambria" w:hAnsi="Cambria"/>
          <w:sz w:val="24"/>
          <w:szCs w:val="24"/>
        </w:rPr>
      </w:pPr>
    </w:p>
    <w:p w14:paraId="0E9C1867" w14:textId="77777777" w:rsidR="00A07879" w:rsidRPr="00483AF4" w:rsidRDefault="00A07879" w:rsidP="00A07879">
      <w:pPr>
        <w:rPr>
          <w:rFonts w:ascii="Cambria" w:hAnsi="Cambria"/>
          <w:b/>
          <w:bCs/>
          <w:sz w:val="24"/>
          <w:szCs w:val="24"/>
        </w:rPr>
      </w:pPr>
      <w:r w:rsidRPr="00483AF4">
        <w:rPr>
          <w:rFonts w:ascii="Cambria" w:hAnsi="Cambria"/>
          <w:b/>
          <w:bCs/>
          <w:sz w:val="24"/>
          <w:szCs w:val="24"/>
        </w:rPr>
        <w:t>How T5 Works:</w:t>
      </w:r>
    </w:p>
    <w:p w14:paraId="1560EE9A" w14:textId="77777777" w:rsidR="00A07879" w:rsidRPr="00483AF4" w:rsidRDefault="00A07879" w:rsidP="00A07879">
      <w:pPr>
        <w:rPr>
          <w:rFonts w:ascii="Cambria" w:hAnsi="Cambria"/>
          <w:sz w:val="24"/>
          <w:szCs w:val="24"/>
        </w:rPr>
      </w:pPr>
      <w:r w:rsidRPr="00483AF4">
        <w:rPr>
          <w:rFonts w:ascii="Cambria" w:hAnsi="Cambria"/>
          <w:sz w:val="24"/>
          <w:szCs w:val="24"/>
        </w:rPr>
        <w:t>T5 is built upon the Transformer architecture, which utilizes self-attention mechanisms to capture dependencies across input and output sequences effectively. It consists of encoder and decoder layers, enabling bidirectional processing of input sequences and generation of output sequences. Through extensive pre-training on large text corpora and fine-tuning on task-specific datasets, T5 learns to map input texts to target texts, thereby performing a wide array of NLP tasks.</w:t>
      </w:r>
    </w:p>
    <w:p w14:paraId="42AE52DA" w14:textId="77777777" w:rsidR="00A07879" w:rsidRPr="00483AF4" w:rsidRDefault="00A07879" w:rsidP="00A07879">
      <w:pPr>
        <w:rPr>
          <w:rFonts w:ascii="Cambria" w:hAnsi="Cambria"/>
          <w:b/>
          <w:bCs/>
          <w:sz w:val="24"/>
          <w:szCs w:val="24"/>
        </w:rPr>
      </w:pPr>
    </w:p>
    <w:p w14:paraId="25240265" w14:textId="5781DBF1" w:rsidR="00483AF4" w:rsidRPr="00483AF4" w:rsidRDefault="00A07879" w:rsidP="00483AF4">
      <w:pPr>
        <w:rPr>
          <w:rFonts w:ascii="Cambria" w:hAnsi="Cambria"/>
          <w:b/>
          <w:bCs/>
          <w:sz w:val="24"/>
          <w:szCs w:val="24"/>
        </w:rPr>
      </w:pPr>
      <w:r w:rsidRPr="00483AF4">
        <w:rPr>
          <w:rFonts w:ascii="Cambria" w:hAnsi="Cambria"/>
          <w:b/>
          <w:bCs/>
          <w:sz w:val="24"/>
          <w:szCs w:val="24"/>
        </w:rPr>
        <w:t>Data Used to Train T5:</w:t>
      </w:r>
    </w:p>
    <w:p w14:paraId="22D668B4" w14:textId="2391AE62" w:rsidR="00A07879" w:rsidRPr="00483AF4" w:rsidRDefault="00483AF4" w:rsidP="00483AF4">
      <w:pPr>
        <w:rPr>
          <w:rFonts w:ascii="Cambria" w:hAnsi="Cambria"/>
          <w:sz w:val="24"/>
          <w:szCs w:val="24"/>
        </w:rPr>
      </w:pPr>
      <w:r w:rsidRPr="00483AF4">
        <w:rPr>
          <w:rFonts w:ascii="Cambria" w:hAnsi="Cambria"/>
          <w:sz w:val="24"/>
          <w:szCs w:val="24"/>
        </w:rPr>
        <w:t xml:space="preserve">T5 undergoes a comprehensive pre-training phase on a diverse array of text sources, encompassing books, articles, websites, and other natural language texts. This initial phase aims to imbue the model with a broad understanding of linguistic patterns and semantic relationships across various domains. Subsequently, the model undergoes fine-tuning using task-specific datasets, enabling it to refine its parameters for enhanced precision and accuracy tailored to the specific task at hand. While the unsupervised pre-training fosters generalization across tasks and domains, supervised downstream fine-tuning </w:t>
      </w:r>
      <w:r w:rsidRPr="00483AF4">
        <w:rPr>
          <w:rFonts w:ascii="Cambria" w:hAnsi="Cambria"/>
          <w:sz w:val="24"/>
          <w:szCs w:val="24"/>
        </w:rPr>
        <w:t xml:space="preserve">prepares </w:t>
      </w:r>
      <w:r w:rsidRPr="00483AF4">
        <w:rPr>
          <w:rFonts w:ascii="Cambria" w:hAnsi="Cambria"/>
          <w:sz w:val="24"/>
          <w:szCs w:val="24"/>
        </w:rPr>
        <w:t>the model for targeted objectives. It's crucial to scrutinize the training data for potential biases and address them during fine-tuning to uphold fairness and impartiality in performance outcomes.</w:t>
      </w:r>
    </w:p>
    <w:p w14:paraId="394A7AF7" w14:textId="77777777" w:rsidR="00483AF4" w:rsidRPr="00483AF4" w:rsidRDefault="00483AF4" w:rsidP="00483AF4">
      <w:pPr>
        <w:rPr>
          <w:rFonts w:ascii="Cambria" w:hAnsi="Cambria"/>
          <w:b/>
          <w:bCs/>
          <w:sz w:val="24"/>
          <w:szCs w:val="24"/>
        </w:rPr>
      </w:pPr>
    </w:p>
    <w:p w14:paraId="6F2B5FA9" w14:textId="77777777" w:rsidR="00483AF4" w:rsidRDefault="00483AF4" w:rsidP="00A07879">
      <w:pPr>
        <w:rPr>
          <w:rFonts w:ascii="Cambria" w:hAnsi="Cambria"/>
          <w:b/>
          <w:bCs/>
          <w:sz w:val="24"/>
          <w:szCs w:val="24"/>
        </w:rPr>
      </w:pPr>
    </w:p>
    <w:p w14:paraId="5342AEFD" w14:textId="77777777" w:rsidR="00483AF4" w:rsidRDefault="00483AF4" w:rsidP="00A07879">
      <w:pPr>
        <w:rPr>
          <w:rFonts w:ascii="Cambria" w:hAnsi="Cambria"/>
          <w:b/>
          <w:bCs/>
          <w:sz w:val="24"/>
          <w:szCs w:val="24"/>
        </w:rPr>
      </w:pPr>
    </w:p>
    <w:p w14:paraId="167B838E" w14:textId="6E01B9D2" w:rsidR="00A07879" w:rsidRPr="00483AF4" w:rsidRDefault="00A07879" w:rsidP="00A07879">
      <w:pPr>
        <w:rPr>
          <w:rFonts w:ascii="Cambria" w:hAnsi="Cambria"/>
          <w:b/>
          <w:bCs/>
          <w:sz w:val="24"/>
          <w:szCs w:val="24"/>
        </w:rPr>
      </w:pPr>
      <w:r w:rsidRPr="00483AF4">
        <w:rPr>
          <w:rFonts w:ascii="Cambria" w:hAnsi="Cambria"/>
          <w:b/>
          <w:bCs/>
          <w:sz w:val="24"/>
          <w:szCs w:val="24"/>
        </w:rPr>
        <w:lastRenderedPageBreak/>
        <w:t>Performance of T5:</w:t>
      </w:r>
    </w:p>
    <w:p w14:paraId="179647C0" w14:textId="00B19F0C" w:rsidR="00A07879" w:rsidRPr="00483AF4" w:rsidRDefault="00483AF4" w:rsidP="00A07879">
      <w:pPr>
        <w:rPr>
          <w:rFonts w:ascii="Cambria" w:hAnsi="Cambria"/>
          <w:sz w:val="24"/>
          <w:szCs w:val="24"/>
        </w:rPr>
      </w:pPr>
      <w:r w:rsidRPr="00483AF4">
        <w:rPr>
          <w:rFonts w:ascii="Cambria" w:hAnsi="Cambria"/>
          <w:sz w:val="24"/>
          <w:szCs w:val="24"/>
        </w:rPr>
        <w:t xml:space="preserve">T5 presents numerous compelling advantages within the field of natural language processing. Firstly, its innovative text-to-text framework simplifies the model architecture and application process across a wide spectrum of NLP tasks, offering a more streamlined approach to development. Secondly, thanks to its extensive pre-training on diverse textual sources, T5 develops a nuanced understanding of language nuances and semantic relationships, resulting in robust performance across various tasks and domains. Thirdly, its flexibility shines through during fine-tuning, allowing for customized optimization on specific datasets, </w:t>
      </w:r>
      <w:r w:rsidRPr="00483AF4">
        <w:rPr>
          <w:rFonts w:ascii="Cambria" w:hAnsi="Cambria"/>
          <w:sz w:val="24"/>
          <w:szCs w:val="24"/>
        </w:rPr>
        <w:t xml:space="preserve">and </w:t>
      </w:r>
      <w:r w:rsidRPr="00483AF4">
        <w:rPr>
          <w:rFonts w:ascii="Cambria" w:hAnsi="Cambria"/>
          <w:sz w:val="24"/>
          <w:szCs w:val="24"/>
        </w:rPr>
        <w:t>making it adaptable to a range of applications. Moreover, T5's scale and architecture often lead to cutting-edge performance on benchmark tasks, establishing it as a top choice for both research and practical NLP applications.</w:t>
      </w:r>
    </w:p>
    <w:p w14:paraId="76FF249F" w14:textId="77777777" w:rsidR="00483AF4" w:rsidRPr="00483AF4" w:rsidRDefault="00483AF4" w:rsidP="00A07879">
      <w:pPr>
        <w:rPr>
          <w:rFonts w:ascii="Cambria" w:hAnsi="Cambria"/>
          <w:sz w:val="24"/>
          <w:szCs w:val="24"/>
        </w:rPr>
      </w:pPr>
    </w:p>
    <w:p w14:paraId="7B4B5BAD" w14:textId="77777777" w:rsidR="00A07879" w:rsidRPr="00483AF4" w:rsidRDefault="00A07879" w:rsidP="00A07879">
      <w:pPr>
        <w:rPr>
          <w:rFonts w:ascii="Cambria" w:hAnsi="Cambria"/>
          <w:b/>
          <w:bCs/>
          <w:sz w:val="24"/>
          <w:szCs w:val="24"/>
        </w:rPr>
      </w:pPr>
      <w:r w:rsidRPr="00483AF4">
        <w:rPr>
          <w:rFonts w:ascii="Cambria" w:hAnsi="Cambria"/>
          <w:b/>
          <w:bCs/>
          <w:sz w:val="24"/>
          <w:szCs w:val="24"/>
        </w:rPr>
        <w:t>Implications of Deploying T5:</w:t>
      </w:r>
    </w:p>
    <w:p w14:paraId="2D9F06EB" w14:textId="73FAB14B" w:rsidR="003D7BB7" w:rsidRPr="00483AF4" w:rsidRDefault="00483AF4" w:rsidP="00A07879">
      <w:pPr>
        <w:rPr>
          <w:rFonts w:ascii="Cambria" w:hAnsi="Cambria"/>
          <w:sz w:val="24"/>
          <w:szCs w:val="24"/>
        </w:rPr>
      </w:pPr>
      <w:r w:rsidRPr="00483AF4">
        <w:rPr>
          <w:rFonts w:ascii="Cambria" w:hAnsi="Cambria"/>
          <w:sz w:val="24"/>
          <w:szCs w:val="24"/>
        </w:rPr>
        <w:t xml:space="preserve">While T5 offers impressive capabilities in natural language processing, </w:t>
      </w:r>
      <w:r w:rsidRPr="00483AF4">
        <w:rPr>
          <w:rFonts w:ascii="Cambria" w:hAnsi="Cambria"/>
          <w:sz w:val="24"/>
          <w:szCs w:val="24"/>
        </w:rPr>
        <w:t xml:space="preserve">it still has its drawbacks. </w:t>
      </w:r>
      <w:r w:rsidRPr="00483AF4">
        <w:rPr>
          <w:rFonts w:ascii="Cambria" w:hAnsi="Cambria"/>
          <w:sz w:val="24"/>
          <w:szCs w:val="24"/>
        </w:rPr>
        <w:t>One limitation is its computational demands, especially for larger variants like T5-Large, which may pose challenges for organizations with limited resources. Additionally, fine-tuning T5 for specific tasks can require substantial labeled data, making it less practical for scenarios with sparse or expensive annotation. Moreover, T5's complexity can lead to longer training times and higher inference latency compared to simpler models, impacting real-time applications. Finally, addressing potential biases and fairness concerns in T5 models requires careful consideration and mitigation strategies, as with any large-scale language model.</w:t>
      </w:r>
    </w:p>
    <w:p w14:paraId="7486D9DC" w14:textId="77777777" w:rsidR="003D7BB7" w:rsidRPr="00483AF4" w:rsidRDefault="003D7BB7" w:rsidP="00A07879">
      <w:pPr>
        <w:rPr>
          <w:rFonts w:ascii="Cambria" w:hAnsi="Cambria"/>
          <w:sz w:val="24"/>
          <w:szCs w:val="24"/>
        </w:rPr>
      </w:pPr>
    </w:p>
    <w:p w14:paraId="3C9C6522" w14:textId="3EB8C87E" w:rsidR="003D7BB7" w:rsidRPr="00483AF4" w:rsidRDefault="003D7BB7" w:rsidP="00A07879">
      <w:pPr>
        <w:rPr>
          <w:rFonts w:ascii="Cambria" w:hAnsi="Cambria"/>
          <w:b/>
          <w:bCs/>
          <w:sz w:val="24"/>
          <w:szCs w:val="24"/>
        </w:rPr>
      </w:pPr>
      <w:r w:rsidRPr="00483AF4">
        <w:rPr>
          <w:rFonts w:ascii="Cambria" w:hAnsi="Cambria"/>
          <w:b/>
          <w:bCs/>
          <w:sz w:val="24"/>
          <w:szCs w:val="24"/>
        </w:rPr>
        <w:t>Resources</w:t>
      </w:r>
    </w:p>
    <w:p w14:paraId="0F69615B" w14:textId="41B4EE7D" w:rsidR="003D7BB7" w:rsidRPr="00483AF4" w:rsidRDefault="003D7BB7" w:rsidP="00A07879">
      <w:pPr>
        <w:rPr>
          <w:rFonts w:ascii="Cambria" w:hAnsi="Cambria"/>
          <w:sz w:val="24"/>
          <w:szCs w:val="24"/>
        </w:rPr>
      </w:pPr>
      <w:hyperlink r:id="rId4" w:history="1">
        <w:r w:rsidRPr="00483AF4">
          <w:rPr>
            <w:rStyle w:val="Hyperlink"/>
            <w:rFonts w:ascii="Cambria" w:hAnsi="Cambria"/>
            <w:sz w:val="24"/>
            <w:szCs w:val="24"/>
          </w:rPr>
          <w:t>https://huggingface.co/docs/transformers/en/model_doc/t5</w:t>
        </w:r>
      </w:hyperlink>
    </w:p>
    <w:p w14:paraId="381C7BF8" w14:textId="0E445590" w:rsidR="003D7BB7" w:rsidRPr="00483AF4" w:rsidRDefault="003D7BB7" w:rsidP="00A07879">
      <w:pPr>
        <w:rPr>
          <w:rFonts w:ascii="Cambria" w:hAnsi="Cambria"/>
          <w:sz w:val="24"/>
          <w:szCs w:val="24"/>
        </w:rPr>
      </w:pPr>
      <w:hyperlink r:id="rId5" w:history="1">
        <w:r w:rsidRPr="00483AF4">
          <w:rPr>
            <w:rStyle w:val="Hyperlink"/>
            <w:rFonts w:ascii="Cambria" w:hAnsi="Cambria"/>
            <w:sz w:val="24"/>
            <w:szCs w:val="24"/>
          </w:rPr>
          <w:t>https://blog.research.google/2020/02/exploring-transfer-learning-with-t5.html</w:t>
        </w:r>
      </w:hyperlink>
    </w:p>
    <w:p w14:paraId="3822D635" w14:textId="20899096" w:rsidR="00F30F49" w:rsidRPr="00483AF4" w:rsidRDefault="00F30F49" w:rsidP="00A07879">
      <w:pPr>
        <w:rPr>
          <w:rFonts w:ascii="Cambria" w:hAnsi="Cambria"/>
          <w:sz w:val="24"/>
          <w:szCs w:val="24"/>
        </w:rPr>
      </w:pPr>
      <w:hyperlink r:id="rId6" w:history="1">
        <w:r w:rsidRPr="00483AF4">
          <w:rPr>
            <w:rStyle w:val="Hyperlink"/>
            <w:rFonts w:ascii="Cambria" w:hAnsi="Cambria"/>
            <w:sz w:val="24"/>
            <w:szCs w:val="24"/>
          </w:rPr>
          <w:t>https://cameronrwolfe.substack.com/p/t5-text-to-text-transformers-part</w:t>
        </w:r>
      </w:hyperlink>
    </w:p>
    <w:p w14:paraId="655D5AD4" w14:textId="38D3EC71" w:rsidR="00483AF4" w:rsidRPr="00483AF4" w:rsidRDefault="00483AF4" w:rsidP="00A07879">
      <w:pPr>
        <w:rPr>
          <w:rFonts w:ascii="Cambria" w:hAnsi="Cambria"/>
          <w:sz w:val="24"/>
          <w:szCs w:val="24"/>
        </w:rPr>
      </w:pPr>
      <w:hyperlink r:id="rId7" w:history="1">
        <w:r w:rsidRPr="00483AF4">
          <w:rPr>
            <w:rStyle w:val="Hyperlink"/>
            <w:rFonts w:ascii="Cambria" w:hAnsi="Cambria"/>
            <w:sz w:val="24"/>
            <w:szCs w:val="24"/>
          </w:rPr>
          <w:t>https://databasecamp.de/en/ml-blog/t5-model#:~:text=T5%20has%20several%20advantages%2C%20including,biases%20in%20the%20training%20data</w:t>
        </w:r>
      </w:hyperlink>
      <w:r w:rsidRPr="00483AF4">
        <w:rPr>
          <w:rFonts w:ascii="Cambria" w:hAnsi="Cambria"/>
          <w:sz w:val="24"/>
          <w:szCs w:val="24"/>
        </w:rPr>
        <w:t>.</w:t>
      </w:r>
    </w:p>
    <w:p w14:paraId="673F2646" w14:textId="77777777" w:rsidR="00483AF4" w:rsidRPr="00483AF4" w:rsidRDefault="00483AF4" w:rsidP="00A07879">
      <w:pPr>
        <w:rPr>
          <w:rFonts w:ascii="Cambria" w:hAnsi="Cambria"/>
          <w:sz w:val="24"/>
          <w:szCs w:val="24"/>
        </w:rPr>
      </w:pPr>
    </w:p>
    <w:p w14:paraId="4208DE51" w14:textId="77777777" w:rsidR="00F30F49" w:rsidRDefault="00F30F49" w:rsidP="00A07879">
      <w:pPr>
        <w:rPr>
          <w:rFonts w:ascii="Cambria" w:hAnsi="Cambria"/>
        </w:rPr>
      </w:pPr>
    </w:p>
    <w:p w14:paraId="607871A6" w14:textId="77777777" w:rsidR="003D7BB7" w:rsidRPr="00A07879" w:rsidRDefault="003D7BB7" w:rsidP="00A07879">
      <w:pPr>
        <w:rPr>
          <w:rFonts w:ascii="Cambria" w:hAnsi="Cambria"/>
        </w:rPr>
      </w:pPr>
    </w:p>
    <w:sectPr w:rsidR="003D7BB7" w:rsidRPr="00A07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79"/>
    <w:rsid w:val="000D614A"/>
    <w:rsid w:val="003D7BB7"/>
    <w:rsid w:val="00411CAF"/>
    <w:rsid w:val="00483AF4"/>
    <w:rsid w:val="004F7BF9"/>
    <w:rsid w:val="005B0F3E"/>
    <w:rsid w:val="00A07879"/>
    <w:rsid w:val="00A81AD6"/>
    <w:rsid w:val="00D6714F"/>
    <w:rsid w:val="00E13B5B"/>
    <w:rsid w:val="00F30F49"/>
    <w:rsid w:val="00FE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1F894"/>
  <w15:chartTrackingRefBased/>
  <w15:docId w15:val="{4EDAF1E5-B1D7-486C-B127-269C3ECD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8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8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8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8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879"/>
    <w:rPr>
      <w:rFonts w:eastAsiaTheme="majorEastAsia" w:cstheme="majorBidi"/>
      <w:color w:val="272727" w:themeColor="text1" w:themeTint="D8"/>
    </w:rPr>
  </w:style>
  <w:style w:type="paragraph" w:styleId="Title">
    <w:name w:val="Title"/>
    <w:basedOn w:val="Normal"/>
    <w:next w:val="Normal"/>
    <w:link w:val="TitleChar"/>
    <w:uiPriority w:val="10"/>
    <w:qFormat/>
    <w:rsid w:val="00A07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879"/>
    <w:pPr>
      <w:spacing w:before="160"/>
      <w:jc w:val="center"/>
    </w:pPr>
    <w:rPr>
      <w:i/>
      <w:iCs/>
      <w:color w:val="404040" w:themeColor="text1" w:themeTint="BF"/>
    </w:rPr>
  </w:style>
  <w:style w:type="character" w:customStyle="1" w:styleId="QuoteChar">
    <w:name w:val="Quote Char"/>
    <w:basedOn w:val="DefaultParagraphFont"/>
    <w:link w:val="Quote"/>
    <w:uiPriority w:val="29"/>
    <w:rsid w:val="00A07879"/>
    <w:rPr>
      <w:i/>
      <w:iCs/>
      <w:color w:val="404040" w:themeColor="text1" w:themeTint="BF"/>
    </w:rPr>
  </w:style>
  <w:style w:type="paragraph" w:styleId="ListParagraph">
    <w:name w:val="List Paragraph"/>
    <w:basedOn w:val="Normal"/>
    <w:uiPriority w:val="34"/>
    <w:qFormat/>
    <w:rsid w:val="00A07879"/>
    <w:pPr>
      <w:ind w:left="720"/>
      <w:contextualSpacing/>
    </w:pPr>
  </w:style>
  <w:style w:type="character" w:styleId="IntenseEmphasis">
    <w:name w:val="Intense Emphasis"/>
    <w:basedOn w:val="DefaultParagraphFont"/>
    <w:uiPriority w:val="21"/>
    <w:qFormat/>
    <w:rsid w:val="00A07879"/>
    <w:rPr>
      <w:i/>
      <w:iCs/>
      <w:color w:val="0F4761" w:themeColor="accent1" w:themeShade="BF"/>
    </w:rPr>
  </w:style>
  <w:style w:type="paragraph" w:styleId="IntenseQuote">
    <w:name w:val="Intense Quote"/>
    <w:basedOn w:val="Normal"/>
    <w:next w:val="Normal"/>
    <w:link w:val="IntenseQuoteChar"/>
    <w:uiPriority w:val="30"/>
    <w:qFormat/>
    <w:rsid w:val="00A07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879"/>
    <w:rPr>
      <w:i/>
      <w:iCs/>
      <w:color w:val="0F4761" w:themeColor="accent1" w:themeShade="BF"/>
    </w:rPr>
  </w:style>
  <w:style w:type="character" w:styleId="IntenseReference">
    <w:name w:val="Intense Reference"/>
    <w:basedOn w:val="DefaultParagraphFont"/>
    <w:uiPriority w:val="32"/>
    <w:qFormat/>
    <w:rsid w:val="00A07879"/>
    <w:rPr>
      <w:b/>
      <w:bCs/>
      <w:smallCaps/>
      <w:color w:val="0F4761" w:themeColor="accent1" w:themeShade="BF"/>
      <w:spacing w:val="5"/>
    </w:rPr>
  </w:style>
  <w:style w:type="character" w:styleId="Hyperlink">
    <w:name w:val="Hyperlink"/>
    <w:basedOn w:val="DefaultParagraphFont"/>
    <w:uiPriority w:val="99"/>
    <w:unhideWhenUsed/>
    <w:rsid w:val="003D7BB7"/>
    <w:rPr>
      <w:color w:val="467886" w:themeColor="hyperlink"/>
      <w:u w:val="single"/>
    </w:rPr>
  </w:style>
  <w:style w:type="character" w:styleId="UnresolvedMention">
    <w:name w:val="Unresolved Mention"/>
    <w:basedOn w:val="DefaultParagraphFont"/>
    <w:uiPriority w:val="99"/>
    <w:semiHidden/>
    <w:unhideWhenUsed/>
    <w:rsid w:val="003D7B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1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basecamp.de/en/ml-blog/t5-model#:~:text=T5%20has%20several%20advantages%2C%20including,biases%20in%20the%20training%20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meronrwolfe.substack.com/p/t5-text-to-text-transformers-part" TargetMode="External"/><Relationship Id="rId5" Type="http://schemas.openxmlformats.org/officeDocument/2006/relationships/hyperlink" Target="https://blog.research.google/2020/02/exploring-transfer-learning-with-t5.html" TargetMode="External"/><Relationship Id="rId4" Type="http://schemas.openxmlformats.org/officeDocument/2006/relationships/hyperlink" Target="https://huggingface.co/docs/transformers/en/model_doc/t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537</Words>
  <Characters>3668</Characters>
  <Application>Microsoft Office Word</Application>
  <DocSecurity>0</DocSecurity>
  <Lines>68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Ho-Nguyen, Kyle T.</dc:creator>
  <cp:keywords/>
  <dc:description/>
  <cp:lastModifiedBy>Ho-Nguyen, Kyle T.</cp:lastModifiedBy>
  <cp:revision>1</cp:revision>
  <dcterms:created xsi:type="dcterms:W3CDTF">2024-03-22T16:15:00Z</dcterms:created>
  <dcterms:modified xsi:type="dcterms:W3CDTF">2024-03-22T17:18:00Z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6e745196-ba48-4a18-a59c-26314fac6d01</vt:lpwstr>
  </property>
</Properties>
</file>