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153" w:rsidRDefault="005B5153" w:rsidP="005B5153">
      <w:pPr>
        <w:spacing w:line="360" w:lineRule="auto"/>
        <w:rPr>
          <w:rFonts w:ascii="Times New Roman" w:hAnsi="Times New Roman" w:cs="Times New Roman"/>
          <w:b/>
        </w:rPr>
      </w:pPr>
      <w:r>
        <w:rPr>
          <w:rFonts w:ascii="Times New Roman" w:hAnsi="Times New Roman" w:cs="Times New Roman"/>
          <w:b/>
        </w:rPr>
        <w:t>Group 13</w:t>
      </w:r>
    </w:p>
    <w:p w:rsidR="008B3FD5" w:rsidRPr="005B5153" w:rsidRDefault="005B5153" w:rsidP="005B5153">
      <w:pPr>
        <w:spacing w:line="360" w:lineRule="auto"/>
        <w:rPr>
          <w:rFonts w:ascii="Times New Roman" w:hAnsi="Times New Roman" w:cs="Times New Roman"/>
          <w:b/>
        </w:rPr>
      </w:pPr>
      <w:r>
        <w:rPr>
          <w:rFonts w:ascii="Times New Roman" w:hAnsi="Times New Roman" w:cs="Times New Roman"/>
          <w:b/>
        </w:rPr>
        <w:t xml:space="preserve">Members: </w:t>
      </w:r>
      <w:r>
        <w:rPr>
          <w:rFonts w:ascii="Times New Roman" w:hAnsi="Times New Roman" w:cs="Times New Roman"/>
          <w:b/>
        </w:rPr>
        <w:tab/>
      </w:r>
      <w:r w:rsidR="008B3FD5" w:rsidRPr="005B5153">
        <w:rPr>
          <w:rFonts w:ascii="Times New Roman" w:hAnsi="Times New Roman" w:cs="Times New Roman"/>
          <w:b/>
        </w:rPr>
        <w:t xml:space="preserve">Agustin, </w:t>
      </w:r>
      <w:proofErr w:type="spellStart"/>
      <w:r w:rsidR="008B3FD5" w:rsidRPr="005B5153">
        <w:rPr>
          <w:rFonts w:ascii="Times New Roman" w:hAnsi="Times New Roman" w:cs="Times New Roman"/>
          <w:b/>
        </w:rPr>
        <w:t>Gedrite</w:t>
      </w:r>
      <w:proofErr w:type="spellEnd"/>
      <w:r w:rsidR="008B3FD5" w:rsidRPr="005B5153">
        <w:rPr>
          <w:rFonts w:ascii="Times New Roman" w:hAnsi="Times New Roman" w:cs="Times New Roman"/>
          <w:b/>
        </w:rPr>
        <w:t xml:space="preserve"> H.</w:t>
      </w:r>
    </w:p>
    <w:p w:rsidR="008B3FD5" w:rsidRPr="005B5153" w:rsidRDefault="008B3FD5" w:rsidP="005B5153">
      <w:pPr>
        <w:spacing w:line="360" w:lineRule="auto"/>
        <w:ind w:left="720" w:firstLine="720"/>
        <w:rPr>
          <w:rFonts w:ascii="Times New Roman" w:hAnsi="Times New Roman" w:cs="Times New Roman"/>
          <w:b/>
        </w:rPr>
      </w:pPr>
      <w:proofErr w:type="spellStart"/>
      <w:r w:rsidRPr="005B5153">
        <w:rPr>
          <w:rFonts w:ascii="Times New Roman" w:hAnsi="Times New Roman" w:cs="Times New Roman"/>
          <w:b/>
        </w:rPr>
        <w:t>Bravante</w:t>
      </w:r>
      <w:proofErr w:type="spellEnd"/>
      <w:r w:rsidRPr="005B5153">
        <w:rPr>
          <w:rFonts w:ascii="Times New Roman" w:hAnsi="Times New Roman" w:cs="Times New Roman"/>
          <w:b/>
        </w:rPr>
        <w:t>, Ralph Christian S.</w:t>
      </w:r>
    </w:p>
    <w:p w:rsidR="008B3FD5" w:rsidRPr="005B5153" w:rsidRDefault="008B3FD5" w:rsidP="005B5153">
      <w:pPr>
        <w:spacing w:line="360" w:lineRule="auto"/>
        <w:ind w:left="720" w:firstLine="720"/>
        <w:rPr>
          <w:rFonts w:ascii="Times New Roman" w:hAnsi="Times New Roman" w:cs="Times New Roman"/>
          <w:b/>
        </w:rPr>
      </w:pPr>
      <w:r w:rsidRPr="005B5153">
        <w:rPr>
          <w:rFonts w:ascii="Times New Roman" w:hAnsi="Times New Roman" w:cs="Times New Roman"/>
          <w:b/>
        </w:rPr>
        <w:t>Chua, Kyle Matthew C.</w:t>
      </w:r>
    </w:p>
    <w:p w:rsidR="008B3FD5" w:rsidRPr="005B5153" w:rsidRDefault="008B3FD5" w:rsidP="005B5153">
      <w:pPr>
        <w:spacing w:line="360" w:lineRule="auto"/>
        <w:rPr>
          <w:rFonts w:ascii="Times New Roman" w:hAnsi="Times New Roman" w:cs="Times New Roman"/>
          <w:b/>
        </w:rPr>
      </w:pPr>
      <w:r w:rsidRPr="005B5153">
        <w:rPr>
          <w:rFonts w:ascii="Times New Roman" w:hAnsi="Times New Roman" w:cs="Times New Roman"/>
          <w:b/>
        </w:rPr>
        <w:t>COMORGA</w:t>
      </w:r>
      <w:r w:rsidR="005B5153">
        <w:rPr>
          <w:rFonts w:ascii="Times New Roman" w:hAnsi="Times New Roman" w:cs="Times New Roman"/>
          <w:b/>
        </w:rPr>
        <w:t xml:space="preserve"> S11</w:t>
      </w:r>
    </w:p>
    <w:p w:rsidR="008B3FD5" w:rsidRPr="005B5153" w:rsidRDefault="008B3FD5" w:rsidP="005B5153">
      <w:pPr>
        <w:spacing w:line="360" w:lineRule="auto"/>
        <w:rPr>
          <w:rFonts w:ascii="Times New Roman" w:hAnsi="Times New Roman" w:cs="Times New Roman"/>
        </w:rPr>
      </w:pPr>
    </w:p>
    <w:p w:rsidR="008B3FD5" w:rsidRDefault="005B5153" w:rsidP="005B5153">
      <w:pPr>
        <w:spacing w:line="360" w:lineRule="auto"/>
        <w:rPr>
          <w:rFonts w:ascii="Times New Roman" w:hAnsi="Times New Roman" w:cs="Times New Roman"/>
          <w:b/>
        </w:rPr>
      </w:pPr>
      <w:r>
        <w:rPr>
          <w:rFonts w:ascii="Times New Roman" w:hAnsi="Times New Roman" w:cs="Times New Roman"/>
          <w:b/>
        </w:rPr>
        <w:t xml:space="preserve">MP1 </w:t>
      </w:r>
      <w:r w:rsidR="008B3FD5" w:rsidRPr="005B5153">
        <w:rPr>
          <w:rFonts w:ascii="Times New Roman" w:hAnsi="Times New Roman" w:cs="Times New Roman"/>
          <w:b/>
        </w:rPr>
        <w:t>DOCUMENTATION:</w:t>
      </w:r>
    </w:p>
    <w:p w:rsidR="005B5153" w:rsidRPr="005B5153" w:rsidRDefault="005B5153" w:rsidP="005B5153">
      <w:pPr>
        <w:spacing w:line="360" w:lineRule="auto"/>
        <w:rPr>
          <w:rFonts w:ascii="Times New Roman" w:hAnsi="Times New Roman" w:cs="Times New Roman"/>
          <w:b/>
        </w:rPr>
      </w:pPr>
    </w:p>
    <w:p w:rsidR="00704EFA" w:rsidRPr="005B5153" w:rsidRDefault="006A46AA" w:rsidP="00FB6F3D">
      <w:pPr>
        <w:spacing w:line="360" w:lineRule="auto"/>
        <w:ind w:firstLine="720"/>
        <w:jc w:val="both"/>
        <w:rPr>
          <w:rFonts w:ascii="Times New Roman" w:hAnsi="Times New Roman" w:cs="Times New Roman"/>
        </w:rPr>
      </w:pPr>
      <w:r w:rsidRPr="005B5153">
        <w:rPr>
          <w:rFonts w:ascii="Times New Roman" w:hAnsi="Times New Roman" w:cs="Times New Roman"/>
        </w:rPr>
        <w:t xml:space="preserve">Our group has been tasked with the implementation of the </w:t>
      </w:r>
      <w:r w:rsidR="005B5153" w:rsidRPr="005B5153">
        <w:rPr>
          <w:rFonts w:ascii="Times New Roman" w:hAnsi="Times New Roman" w:cs="Times New Roman"/>
        </w:rPr>
        <w:t xml:space="preserve">Taylor Series of the </w:t>
      </w:r>
      <w:r w:rsidR="001434B8">
        <w:rPr>
          <w:rFonts w:ascii="Times New Roman" w:hAnsi="Times New Roman" w:cs="Times New Roman"/>
        </w:rPr>
        <w:t xml:space="preserve">trigonometric sin function </w:t>
      </w:r>
      <w:r w:rsidR="008B3FD5" w:rsidRPr="005B5153">
        <w:rPr>
          <w:rFonts w:ascii="Times New Roman" w:hAnsi="Times New Roman" w:cs="Times New Roman"/>
        </w:rPr>
        <w:t>given below:</w:t>
      </w:r>
      <w:r w:rsidR="00CB0607" w:rsidRPr="005B5153">
        <w:rPr>
          <w:rFonts w:ascii="Times New Roman" w:hAnsi="Times New Roman" w:cs="Times New Roman"/>
        </w:rPr>
        <w:t xml:space="preserve"> </w:t>
      </w:r>
    </w:p>
    <w:p w:rsidR="005B5153" w:rsidRPr="005B5153" w:rsidRDefault="000042A5" w:rsidP="005B5153">
      <w:pPr>
        <w:spacing w:line="360" w:lineRule="auto"/>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x</m:t>
              </m:r>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31</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n</m:t>
                      </m:r>
                    </m:sup>
                  </m:sSup>
                </m:num>
                <m:den>
                  <m:d>
                    <m:dPr>
                      <m:ctrlPr>
                        <w:rPr>
                          <w:rFonts w:ascii="Cambria Math" w:hAnsi="Cambria Math" w:cs="Times New Roman"/>
                          <w:i/>
                        </w:rPr>
                      </m:ctrlPr>
                    </m:dPr>
                    <m:e>
                      <m:r>
                        <w:rPr>
                          <w:rFonts w:ascii="Cambria Math" w:hAnsi="Cambria Math" w:cs="Times New Roman"/>
                        </w:rPr>
                        <m:t>2n+1</m:t>
                      </m:r>
                    </m:e>
                  </m:d>
                  <m:r>
                    <w:rPr>
                      <w:rFonts w:ascii="Cambria Math" w:hAnsi="Cambria Math" w:cs="Times New Roman"/>
                    </w:rPr>
                    <m:t>!</m:t>
                  </m:r>
                </m:den>
              </m:f>
            </m:e>
          </m:nary>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2n+1</m:t>
              </m:r>
            </m:sup>
          </m:sSup>
        </m:oMath>
      </m:oMathPara>
    </w:p>
    <w:p w:rsidR="00240B1C" w:rsidRPr="005B5153" w:rsidRDefault="00240B1C" w:rsidP="005B5153">
      <w:pPr>
        <w:spacing w:line="360" w:lineRule="auto"/>
        <w:rPr>
          <w:rFonts w:ascii="Times New Roman" w:hAnsi="Times New Roman" w:cs="Times New Roman"/>
        </w:rPr>
      </w:pPr>
    </w:p>
    <w:p w:rsidR="00240B1C" w:rsidRPr="005B5153" w:rsidRDefault="00240B1C" w:rsidP="00FB6F3D">
      <w:pPr>
        <w:spacing w:line="360" w:lineRule="auto"/>
        <w:jc w:val="both"/>
        <w:rPr>
          <w:rFonts w:ascii="Times New Roman" w:hAnsi="Times New Roman" w:cs="Times New Roman"/>
        </w:rPr>
      </w:pPr>
      <w:r w:rsidRPr="005B5153">
        <w:rPr>
          <w:rFonts w:ascii="Times New Roman" w:hAnsi="Times New Roman" w:cs="Times New Roman"/>
        </w:rPr>
        <w:t xml:space="preserve">To implement </w:t>
      </w:r>
      <w:r w:rsidR="001434B8">
        <w:rPr>
          <w:rFonts w:ascii="Times New Roman" w:hAnsi="Times New Roman" w:cs="Times New Roman"/>
        </w:rPr>
        <w:t xml:space="preserve">the </w:t>
      </w:r>
      <w:r w:rsidRPr="005B5153">
        <w:rPr>
          <w:rFonts w:ascii="Times New Roman" w:hAnsi="Times New Roman" w:cs="Times New Roman"/>
        </w:rPr>
        <w:t>said function</w:t>
      </w:r>
      <w:r w:rsidR="008B3FD5" w:rsidRPr="005B5153">
        <w:rPr>
          <w:rFonts w:ascii="Times New Roman" w:hAnsi="Times New Roman" w:cs="Times New Roman"/>
        </w:rPr>
        <w:t>,</w:t>
      </w:r>
      <w:r w:rsidR="001434B8">
        <w:rPr>
          <w:rFonts w:ascii="Times New Roman" w:hAnsi="Times New Roman" w:cs="Times New Roman"/>
        </w:rPr>
        <w:t xml:space="preserve"> our group has constructed an</w:t>
      </w:r>
      <w:r w:rsidRPr="005B5153">
        <w:rPr>
          <w:rFonts w:ascii="Times New Roman" w:hAnsi="Times New Roman" w:cs="Times New Roman"/>
        </w:rPr>
        <w:t xml:space="preserve"> algorithm whi</w:t>
      </w:r>
      <w:r w:rsidR="000F775F" w:rsidRPr="005B5153">
        <w:rPr>
          <w:rFonts w:ascii="Times New Roman" w:hAnsi="Times New Roman" w:cs="Times New Roman"/>
        </w:rPr>
        <w:t xml:space="preserve">ch allows our program to correctly calculate each iteration of the Taylor series. To make it easier to formulate our algorithm, we used the divide and conquer </w:t>
      </w:r>
      <w:r w:rsidR="00737F02" w:rsidRPr="005B5153">
        <w:rPr>
          <w:rFonts w:ascii="Times New Roman" w:hAnsi="Times New Roman" w:cs="Times New Roman"/>
        </w:rPr>
        <w:t>method,</w:t>
      </w:r>
      <w:r w:rsidR="000F775F" w:rsidRPr="005B5153">
        <w:rPr>
          <w:rFonts w:ascii="Times New Roman" w:hAnsi="Times New Roman" w:cs="Times New Roman"/>
        </w:rPr>
        <w:t xml:space="preserve"> and we arrived at the conclusion that we should separate the numerator and the denominato</w:t>
      </w:r>
      <w:r w:rsidR="008B3FD5" w:rsidRPr="005B5153">
        <w:rPr>
          <w:rFonts w:ascii="Times New Roman" w:hAnsi="Times New Roman" w:cs="Times New Roman"/>
        </w:rPr>
        <w:t>r.</w:t>
      </w:r>
    </w:p>
    <w:p w:rsidR="00737F02" w:rsidRPr="005B5153" w:rsidRDefault="00737F02" w:rsidP="005B5153">
      <w:pPr>
        <w:spacing w:line="360" w:lineRule="auto"/>
        <w:rPr>
          <w:rFonts w:ascii="Times New Roman" w:hAnsi="Times New Roman" w:cs="Times New Roman"/>
        </w:rPr>
      </w:pPr>
    </w:p>
    <w:p w:rsidR="00737F02" w:rsidRPr="005B5153" w:rsidRDefault="006A136C" w:rsidP="005B5153">
      <w:pPr>
        <w:spacing w:line="360" w:lineRule="auto"/>
        <w:rPr>
          <w:rFonts w:ascii="Times New Roman" w:hAnsi="Times New Roman" w:cs="Times New Roman"/>
        </w:rPr>
      </w:pPr>
      <w:r w:rsidRPr="005B5153">
        <w:rPr>
          <w:rFonts w:ascii="Times New Roman" w:hAnsi="Times New Roman" w:cs="Times New Roman"/>
        </w:rPr>
        <w:t>The flow of our program is as follows</w:t>
      </w:r>
      <w:r w:rsidR="008B3FD5" w:rsidRPr="005B5153">
        <w:rPr>
          <w:rFonts w:ascii="Times New Roman" w:hAnsi="Times New Roman" w:cs="Times New Roman"/>
        </w:rPr>
        <w:t>:</w:t>
      </w:r>
    </w:p>
    <w:p w:rsidR="001C05AE" w:rsidRPr="005B5153" w:rsidRDefault="001C05AE" w:rsidP="005B5153">
      <w:pPr>
        <w:spacing w:line="360" w:lineRule="auto"/>
        <w:rPr>
          <w:rFonts w:ascii="Times New Roman" w:hAnsi="Times New Roman" w:cs="Times New Roman"/>
        </w:rPr>
      </w:pPr>
    </w:p>
    <w:p w:rsidR="001C05AE" w:rsidRPr="005B5153" w:rsidRDefault="001C05AE"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Getting the input from the user (In radians)</w:t>
      </w:r>
    </w:p>
    <w:p w:rsidR="001C05AE" w:rsidRPr="005B5153" w:rsidRDefault="001C05AE"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 xml:space="preserve">Loading values inputted by the user and the required initialization values for </w:t>
      </w:r>
      <w:r w:rsidR="00194D03" w:rsidRPr="005B5153">
        <w:rPr>
          <w:rFonts w:ascii="Times New Roman" w:hAnsi="Times New Roman" w:cs="Times New Roman"/>
        </w:rPr>
        <w:t>the stack</w:t>
      </w:r>
    </w:p>
    <w:p w:rsidR="00194D03" w:rsidRPr="005B5153" w:rsidRDefault="00194D03"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Start of the loop for the final result and the value for each iteration</w:t>
      </w:r>
    </w:p>
    <w:p w:rsidR="00194D03" w:rsidRPr="005B5153" w:rsidRDefault="00194D03"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Getting the results for the numerator by</w:t>
      </w:r>
      <w:r w:rsidR="008B3FD5" w:rsidRPr="005B5153">
        <w:rPr>
          <w:rFonts w:ascii="Times New Roman" w:hAnsi="Times New Roman" w:cs="Times New Roman"/>
        </w:rPr>
        <w:t xml:space="preserve"> getting the  square of </w:t>
      </w:r>
      <w:r w:rsidRPr="005B5153">
        <w:rPr>
          <w:rFonts w:ascii="Times New Roman" w:hAnsi="Times New Roman" w:cs="Times New Roman"/>
        </w:rPr>
        <w:t xml:space="preserve"> the radians and alternating sign of each iteration by multiplying the number by negative one</w:t>
      </w:r>
    </w:p>
    <w:p w:rsidR="00194D03" w:rsidRPr="005B5153" w:rsidRDefault="009E0DA4"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Since the stack has a copy of the previous iteration’s factorial, we only need to add the current iteration’s factorial</w:t>
      </w:r>
    </w:p>
    <w:p w:rsidR="009E0DA4" w:rsidRPr="005B5153" w:rsidRDefault="009E0DA4"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Dividing the numerator and the denominator and storing the result</w:t>
      </w:r>
    </w:p>
    <w:p w:rsidR="009E0DA4" w:rsidRPr="005B5153" w:rsidRDefault="009E0DA4"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Printing of the result for the current iteration</w:t>
      </w:r>
    </w:p>
    <w:p w:rsidR="009E0DA4" w:rsidRDefault="009E0DA4" w:rsidP="005B5153">
      <w:pPr>
        <w:pStyle w:val="ListParagraph"/>
        <w:numPr>
          <w:ilvl w:val="0"/>
          <w:numId w:val="1"/>
        </w:numPr>
        <w:spacing w:line="360" w:lineRule="auto"/>
        <w:rPr>
          <w:rFonts w:ascii="Times New Roman" w:hAnsi="Times New Roman" w:cs="Times New Roman"/>
        </w:rPr>
      </w:pPr>
      <w:r w:rsidRPr="005B5153">
        <w:rPr>
          <w:rFonts w:ascii="Times New Roman" w:hAnsi="Times New Roman" w:cs="Times New Roman"/>
        </w:rPr>
        <w:t>Adding the result to the total</w:t>
      </w:r>
    </w:p>
    <w:p w:rsidR="001434B8" w:rsidRDefault="001434B8" w:rsidP="001434B8">
      <w:pPr>
        <w:spacing w:line="360" w:lineRule="auto"/>
        <w:rPr>
          <w:rFonts w:ascii="Times New Roman" w:hAnsi="Times New Roman" w:cs="Times New Roman"/>
        </w:rPr>
      </w:pPr>
    </w:p>
    <w:p w:rsidR="00D10957" w:rsidRDefault="001434B8" w:rsidP="00FB6F3D">
      <w:pPr>
        <w:spacing w:line="360" w:lineRule="auto"/>
        <w:ind w:firstLine="360"/>
        <w:jc w:val="both"/>
        <w:rPr>
          <w:rFonts w:ascii="Times New Roman" w:hAnsi="Times New Roman" w:cs="Times New Roman"/>
        </w:rPr>
      </w:pPr>
      <w:r>
        <w:rPr>
          <w:rFonts w:ascii="Times New Roman" w:hAnsi="Times New Roman" w:cs="Times New Roman"/>
        </w:rPr>
        <w:lastRenderedPageBreak/>
        <w:t>To implement the algorithm, the group utilized float stack registers to store the required variables specifically the current value, total, factorial value, denominator, numerator, input radian, -1, and 1. As stated before, the algorithm of the fraction was separated into two parts, numerator and denominator, and patterns for each part were identified</w:t>
      </w:r>
      <w:r w:rsidR="00D10957">
        <w:rPr>
          <w:rFonts w:ascii="Times New Roman" w:hAnsi="Times New Roman" w:cs="Times New Roman"/>
        </w:rPr>
        <w:t xml:space="preserve"> separately</w:t>
      </w:r>
      <w:r>
        <w:rPr>
          <w:rFonts w:ascii="Times New Roman" w:hAnsi="Times New Roman" w:cs="Times New Roman"/>
        </w:rPr>
        <w:t>. For the num</w:t>
      </w:r>
      <w:r w:rsidR="00A7114F">
        <w:rPr>
          <w:rFonts w:ascii="Times New Roman" w:hAnsi="Times New Roman" w:cs="Times New Roman"/>
        </w:rPr>
        <w:t>erator, the -1 raised to n is just simply changing the sign of the term for each iteration. The</w:t>
      </w:r>
      <w:r>
        <w:rPr>
          <w:rFonts w:ascii="Times New Roman" w:hAnsi="Times New Roman" w:cs="Times New Roman"/>
        </w:rPr>
        <w:t xml:space="preserve"> group </w:t>
      </w:r>
      <w:r w:rsidR="00A7114F">
        <w:rPr>
          <w:rFonts w:ascii="Times New Roman" w:hAnsi="Times New Roman" w:cs="Times New Roman"/>
        </w:rPr>
        <w:t xml:space="preserve">also </w:t>
      </w:r>
      <w:r>
        <w:rPr>
          <w:rFonts w:ascii="Times New Roman" w:hAnsi="Times New Roman" w:cs="Times New Roman"/>
        </w:rPr>
        <w:t>noticed</w:t>
      </w:r>
      <w:r w:rsidR="00A7114F">
        <w:rPr>
          <w:rFonts w:ascii="Times New Roman" w:hAnsi="Times New Roman" w:cs="Times New Roman"/>
        </w:rPr>
        <w:t xml:space="preserve"> that for the x raised to 2n+1, each iteration has an interval of power of 2</w:t>
      </w:r>
      <w:r w:rsidR="00D10957">
        <w:rPr>
          <w:rFonts w:ascii="Times New Roman" w:hAnsi="Times New Roman" w:cs="Times New Roman"/>
        </w:rPr>
        <w:t xml:space="preserve"> which denotes that for every iteration, the numerator is just multiplied by the input radian twice,</w:t>
      </w:r>
      <w:r w:rsidR="00A7114F">
        <w:rPr>
          <w:rFonts w:ascii="Times New Roman" w:hAnsi="Times New Roman" w:cs="Times New Roman"/>
        </w:rPr>
        <w:t xml:space="preserve"> thus coming up with this algorithm for the numerator</w:t>
      </w:r>
      <w:r w:rsidR="00D10957">
        <w:rPr>
          <w:rFonts w:ascii="Times New Roman" w:hAnsi="Times New Roman" w:cs="Times New Roman"/>
        </w:rPr>
        <w:t xml:space="preserve"> shown below:</w:t>
      </w:r>
    </w:p>
    <w:p w:rsidR="00D10957" w:rsidRDefault="00D10957" w:rsidP="00D10957">
      <w:pPr>
        <w:ind w:firstLine="360"/>
        <w:rPr>
          <w:rFonts w:ascii="Times New Roman" w:hAnsi="Times New Roman" w:cs="Times New Roman"/>
        </w:rPr>
      </w:pPr>
    </w:p>
    <w:p w:rsidR="00D10957" w:rsidRPr="00D10957" w:rsidRDefault="00D10957" w:rsidP="00D10957">
      <w:pPr>
        <w:spacing w:line="360" w:lineRule="auto"/>
        <w:rPr>
          <w:rFonts w:ascii="Times New Roman" w:eastAsiaTheme="minorEastAsia" w:hAnsi="Times New Roman" w:cs="Times New Roman"/>
        </w:rPr>
      </w:pPr>
      <m:oMathPara>
        <m:oMath>
          <m:r>
            <w:rPr>
              <w:rFonts w:ascii="Cambria Math" w:hAnsi="Cambria Math" w:cs="Times New Roman"/>
            </w:rPr>
            <m:t>numerator*=</m:t>
          </m:r>
          <m:sSup>
            <m:sSupPr>
              <m:ctrlPr>
                <w:rPr>
                  <w:rFonts w:ascii="Cambria Math" w:hAnsi="Cambria Math" w:cs="Times New Roman"/>
                  <w:i/>
                </w:rPr>
              </m:ctrlPr>
            </m:sSupPr>
            <m:e>
              <m:r>
                <w:rPr>
                  <w:rFonts w:ascii="Cambria Math" w:hAnsi="Cambria Math" w:cs="Times New Roman"/>
                </w:rPr>
                <m:t>input radian</m:t>
              </m:r>
            </m:e>
            <m:sup>
              <m:r>
                <w:rPr>
                  <w:rFonts w:ascii="Cambria Math" w:hAnsi="Cambria Math" w:cs="Times New Roman"/>
                </w:rPr>
                <m:t>2</m:t>
              </m:r>
            </m:sup>
          </m:sSup>
          <m:r>
            <w:rPr>
              <w:rFonts w:ascii="Cambria Math" w:hAnsi="Cambria Math" w:cs="Times New Roman"/>
            </w:rPr>
            <m:t>×(-1)</m:t>
          </m:r>
        </m:oMath>
      </m:oMathPara>
    </w:p>
    <w:p w:rsidR="00D10957" w:rsidRDefault="00D10957" w:rsidP="00D10957">
      <w:pPr>
        <w:spacing w:line="360" w:lineRule="auto"/>
        <w:rPr>
          <w:rFonts w:ascii="Times New Roman" w:eastAsiaTheme="minorEastAsia" w:hAnsi="Times New Roman" w:cs="Times New Roman"/>
        </w:rPr>
      </w:pPr>
    </w:p>
    <w:p w:rsidR="00D10957" w:rsidRDefault="00A7114F" w:rsidP="00FB6F3D">
      <w:pPr>
        <w:spacing w:line="360" w:lineRule="auto"/>
        <w:jc w:val="both"/>
        <w:rPr>
          <w:rFonts w:ascii="Times New Roman" w:hAnsi="Times New Roman" w:cs="Times New Roman"/>
        </w:rPr>
      </w:pPr>
      <w:r>
        <w:rPr>
          <w:rFonts w:ascii="Times New Roman" w:hAnsi="Times New Roman" w:cs="Times New Roman"/>
        </w:rPr>
        <w:t>where variable numerator stores the value of the numerator of the previous iteration. The denominator on the other hand also has an interval of 2 for each iteration. For this part, the group will first get the value of the denominator before computing for its factorial. To achieve efficiency, the group will not compute the factorial of the denominator for each iteration because it is rep</w:t>
      </w:r>
      <w:r w:rsidR="00093095">
        <w:rPr>
          <w:rFonts w:ascii="Times New Roman" w:hAnsi="Times New Roman" w:cs="Times New Roman"/>
        </w:rPr>
        <w:t>eti</w:t>
      </w:r>
      <w:r>
        <w:rPr>
          <w:rFonts w:ascii="Times New Roman" w:hAnsi="Times New Roman" w:cs="Times New Roman"/>
        </w:rPr>
        <w:t>tive, so the group decided to store the previous computed factorial value and will be used in the next iteration. For example, iteration two has the factorial of 3 (containing 3*2*1), so instead of computing for the factorial of 5 in iteration 3 (also containing 3*2*1) the group will just multiply the two new digits to the previous factorial (3! * 4 *</w:t>
      </w:r>
      <w:bookmarkStart w:id="0" w:name="_GoBack"/>
      <w:bookmarkEnd w:id="0"/>
      <w:r>
        <w:rPr>
          <w:rFonts w:ascii="Times New Roman" w:hAnsi="Times New Roman" w:cs="Times New Roman"/>
        </w:rPr>
        <w:t xml:space="preserve"> 5) thus also achieving factorial of 5 with much efficient algorithm</w:t>
      </w:r>
      <w:r w:rsidR="00093095">
        <w:rPr>
          <w:rFonts w:ascii="Times New Roman" w:hAnsi="Times New Roman" w:cs="Times New Roman"/>
        </w:rPr>
        <w:t xml:space="preserve">. The algorithm for the denominator is </w:t>
      </w:r>
      <w:r w:rsidR="00D10957">
        <w:rPr>
          <w:rFonts w:ascii="Times New Roman" w:hAnsi="Times New Roman" w:cs="Times New Roman"/>
        </w:rPr>
        <w:t>shown below:</w:t>
      </w:r>
    </w:p>
    <w:p w:rsidR="00D10957" w:rsidRDefault="00D10957" w:rsidP="00D10957">
      <w:pPr>
        <w:spacing w:line="360" w:lineRule="auto"/>
        <w:rPr>
          <w:rFonts w:ascii="Times New Roman" w:hAnsi="Times New Roman" w:cs="Times New Roman"/>
        </w:rPr>
      </w:pPr>
    </w:p>
    <w:p w:rsidR="00D10957" w:rsidRPr="00D10957" w:rsidRDefault="00D10957" w:rsidP="001434B8">
      <w:pPr>
        <w:spacing w:line="360" w:lineRule="auto"/>
        <w:ind w:firstLine="360"/>
        <w:rPr>
          <w:rFonts w:ascii="Times New Roman" w:eastAsiaTheme="minorEastAsia" w:hAnsi="Times New Roman" w:cs="Times New Roman"/>
        </w:rPr>
      </w:pPr>
      <m:oMathPara>
        <m:oMath>
          <m:r>
            <w:rPr>
              <w:rFonts w:ascii="Cambria Math" w:hAnsi="Cambria Math" w:cs="Times New Roman"/>
            </w:rPr>
            <m:t>factorial*=(denominator+1)(denominator+2)</m:t>
          </m:r>
        </m:oMath>
      </m:oMathPara>
    </w:p>
    <w:p w:rsidR="00D10957" w:rsidRDefault="00D10957" w:rsidP="001434B8">
      <w:pPr>
        <w:spacing w:line="360" w:lineRule="auto"/>
        <w:ind w:firstLine="360"/>
        <w:rPr>
          <w:rFonts w:ascii="Times New Roman" w:hAnsi="Times New Roman" w:cs="Times New Roman"/>
        </w:rPr>
      </w:pPr>
    </w:p>
    <w:p w:rsidR="00093095" w:rsidRDefault="00093095" w:rsidP="00FB6F3D">
      <w:pPr>
        <w:spacing w:line="360" w:lineRule="auto"/>
        <w:jc w:val="both"/>
        <w:rPr>
          <w:rFonts w:ascii="Times New Roman" w:hAnsi="Times New Roman" w:cs="Times New Roman"/>
        </w:rPr>
      </w:pPr>
      <w:r>
        <w:rPr>
          <w:rFonts w:ascii="Times New Roman" w:hAnsi="Times New Roman" w:cs="Times New Roman"/>
        </w:rPr>
        <w:t>where variable factorial contains the computed factorial value of the previous iteration. To combine the numerator and denominator, the group just simply divide the two values and store it to ST0 (iteration value) which will then be added to ST1 (total value). The unique part of our algorithm is that we do not pop the values from the stack registers to the memory using FST to reduce confusion, instead, the group exchanges the needed stack register to ST0 (because all of the arithmetic functions for stack must have ST0 as a destination or source) and after performing the arithmetic, the stack register is exchanged back to its original place. The illustration of the stack register and its variable equivalent (See Figure 1).</w:t>
      </w:r>
    </w:p>
    <w:tbl>
      <w:tblPr>
        <w:tblStyle w:val="TableGrid"/>
        <w:tblW w:w="0" w:type="auto"/>
        <w:jc w:val="center"/>
        <w:tblLook w:val="04A0"/>
      </w:tblPr>
      <w:tblGrid>
        <w:gridCol w:w="1588"/>
        <w:gridCol w:w="3534"/>
      </w:tblGrid>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lastRenderedPageBreak/>
              <w:t>ST0</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Iteration Value</w:t>
            </w:r>
          </w:p>
        </w:tc>
      </w:tr>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ST1</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Total Value</w:t>
            </w:r>
          </w:p>
        </w:tc>
      </w:tr>
      <w:tr w:rsidR="00093095" w:rsidTr="00093095">
        <w:trPr>
          <w:trHeight w:val="481"/>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ST2</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Factorial</w:t>
            </w:r>
          </w:p>
        </w:tc>
      </w:tr>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ST3</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Denominator</w:t>
            </w:r>
          </w:p>
        </w:tc>
      </w:tr>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ST4</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Numerator</w:t>
            </w:r>
          </w:p>
        </w:tc>
      </w:tr>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ST5</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Input radian</w:t>
            </w:r>
          </w:p>
        </w:tc>
      </w:tr>
      <w:tr w:rsidR="00093095" w:rsidTr="00093095">
        <w:trPr>
          <w:trHeight w:val="507"/>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ST6</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-1</w:t>
            </w:r>
          </w:p>
        </w:tc>
      </w:tr>
      <w:tr w:rsidR="00093095" w:rsidTr="00093095">
        <w:trPr>
          <w:trHeight w:val="481"/>
          <w:jc w:val="center"/>
        </w:trPr>
        <w:tc>
          <w:tcPr>
            <w:tcW w:w="1588" w:type="dxa"/>
            <w:vAlign w:val="bottom"/>
          </w:tcPr>
          <w:p w:rsidR="00093095" w:rsidRPr="00093095" w:rsidRDefault="00093095" w:rsidP="00093095">
            <w:pPr>
              <w:spacing w:line="360" w:lineRule="auto"/>
              <w:jc w:val="center"/>
              <w:rPr>
                <w:rFonts w:ascii="Times New Roman" w:hAnsi="Times New Roman" w:cs="Times New Roman"/>
                <w:b/>
              </w:rPr>
            </w:pPr>
            <w:r>
              <w:rPr>
                <w:rFonts w:ascii="Times New Roman" w:hAnsi="Times New Roman" w:cs="Times New Roman"/>
                <w:b/>
              </w:rPr>
              <w:t>ST7</w:t>
            </w:r>
          </w:p>
        </w:tc>
        <w:tc>
          <w:tcPr>
            <w:tcW w:w="3534" w:type="dxa"/>
            <w:vAlign w:val="bottom"/>
          </w:tcPr>
          <w:p w:rsidR="00093095" w:rsidRDefault="00093095" w:rsidP="00093095">
            <w:pPr>
              <w:spacing w:line="360" w:lineRule="auto"/>
              <w:jc w:val="center"/>
              <w:rPr>
                <w:rFonts w:ascii="Times New Roman" w:hAnsi="Times New Roman" w:cs="Times New Roman"/>
              </w:rPr>
            </w:pPr>
            <w:r>
              <w:rPr>
                <w:rFonts w:ascii="Times New Roman" w:hAnsi="Times New Roman" w:cs="Times New Roman"/>
              </w:rPr>
              <w:t>1</w:t>
            </w:r>
          </w:p>
        </w:tc>
      </w:tr>
    </w:tbl>
    <w:p w:rsidR="00976324" w:rsidRPr="005B5153" w:rsidRDefault="00093095" w:rsidP="00093095">
      <w:pPr>
        <w:spacing w:line="360" w:lineRule="auto"/>
        <w:jc w:val="center"/>
        <w:rPr>
          <w:rFonts w:ascii="Times New Roman" w:hAnsi="Times New Roman" w:cs="Times New Roman"/>
        </w:rPr>
      </w:pPr>
      <w:r>
        <w:rPr>
          <w:rFonts w:ascii="Times New Roman" w:hAnsi="Times New Roman" w:cs="Times New Roman"/>
        </w:rPr>
        <w:t>Figure 1. Stack floating point registers representation</w:t>
      </w:r>
    </w:p>
    <w:p w:rsidR="00976324" w:rsidRPr="005B5153" w:rsidRDefault="00976324" w:rsidP="005B5153">
      <w:pPr>
        <w:spacing w:line="360" w:lineRule="auto"/>
        <w:rPr>
          <w:rFonts w:ascii="Times New Roman" w:hAnsi="Times New Roman" w:cs="Times New Roman"/>
        </w:rPr>
      </w:pPr>
    </w:p>
    <w:p w:rsidR="008B3FD5" w:rsidRPr="005B5153" w:rsidRDefault="008B3FD5" w:rsidP="005B5153">
      <w:pPr>
        <w:spacing w:line="360" w:lineRule="auto"/>
        <w:rPr>
          <w:rFonts w:ascii="Times New Roman" w:hAnsi="Times New Roman" w:cs="Times New Roman"/>
        </w:rPr>
      </w:pPr>
      <w:r w:rsidRPr="005B5153">
        <w:rPr>
          <w:rFonts w:ascii="Times New Roman" w:hAnsi="Times New Roman" w:cs="Times New Roman"/>
        </w:rPr>
        <w:t xml:space="preserve"> </w:t>
      </w:r>
    </w:p>
    <w:sectPr w:rsidR="008B3FD5" w:rsidRPr="005B5153" w:rsidSect="007444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E1698"/>
    <w:multiLevelType w:val="hybridMultilevel"/>
    <w:tmpl w:val="D61E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hyphenationZone w:val="425"/>
  <w:characterSpacingControl w:val="doNotCompress"/>
  <w:compat/>
  <w:rsids>
    <w:rsidRoot w:val="006A46AA"/>
    <w:rsid w:val="000042A5"/>
    <w:rsid w:val="00093095"/>
    <w:rsid w:val="000F775F"/>
    <w:rsid w:val="001434B8"/>
    <w:rsid w:val="00194D03"/>
    <w:rsid w:val="001C05AE"/>
    <w:rsid w:val="00240B1C"/>
    <w:rsid w:val="00392313"/>
    <w:rsid w:val="004B75BF"/>
    <w:rsid w:val="005A3030"/>
    <w:rsid w:val="005B5153"/>
    <w:rsid w:val="006A136C"/>
    <w:rsid w:val="006A46AA"/>
    <w:rsid w:val="006A7D6B"/>
    <w:rsid w:val="00704EFA"/>
    <w:rsid w:val="00737F02"/>
    <w:rsid w:val="00744455"/>
    <w:rsid w:val="00895325"/>
    <w:rsid w:val="008B3FD5"/>
    <w:rsid w:val="00976324"/>
    <w:rsid w:val="009E0DA4"/>
    <w:rsid w:val="00A7114F"/>
    <w:rsid w:val="00CB0607"/>
    <w:rsid w:val="00D10957"/>
    <w:rsid w:val="00FB6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AE"/>
    <w:pPr>
      <w:ind w:left="720"/>
      <w:contextualSpacing/>
    </w:pPr>
  </w:style>
  <w:style w:type="character" w:styleId="PlaceholderText">
    <w:name w:val="Placeholder Text"/>
    <w:basedOn w:val="DefaultParagraphFont"/>
    <w:uiPriority w:val="99"/>
    <w:semiHidden/>
    <w:rsid w:val="005B5153"/>
    <w:rPr>
      <w:color w:val="808080"/>
    </w:rPr>
  </w:style>
  <w:style w:type="character" w:styleId="Strong">
    <w:name w:val="Strong"/>
    <w:basedOn w:val="DefaultParagraphFont"/>
    <w:uiPriority w:val="22"/>
    <w:qFormat/>
    <w:rsid w:val="00A7114F"/>
    <w:rPr>
      <w:b/>
      <w:bCs/>
    </w:rPr>
  </w:style>
  <w:style w:type="table" w:styleId="TableGrid">
    <w:name w:val="Table Grid"/>
    <w:basedOn w:val="TableNormal"/>
    <w:uiPriority w:val="39"/>
    <w:rsid w:val="00093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F3D"/>
    <w:rPr>
      <w:rFonts w:ascii="Tahoma" w:hAnsi="Tahoma" w:cs="Tahoma"/>
      <w:sz w:val="16"/>
      <w:szCs w:val="16"/>
    </w:rPr>
  </w:style>
  <w:style w:type="character" w:customStyle="1" w:styleId="BalloonTextChar">
    <w:name w:val="Balloon Text Char"/>
    <w:basedOn w:val="DefaultParagraphFont"/>
    <w:link w:val="BalloonText"/>
    <w:uiPriority w:val="99"/>
    <w:semiHidden/>
    <w:rsid w:val="00FB6F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BE544-D87A-4C32-872A-851F1D23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Gedrite  H. Agustin</dc:creator>
  <cp:keywords/>
  <dc:description/>
  <cp:lastModifiedBy>Win-8</cp:lastModifiedBy>
  <cp:revision>3</cp:revision>
  <dcterms:created xsi:type="dcterms:W3CDTF">2016-07-21T00:13:00Z</dcterms:created>
  <dcterms:modified xsi:type="dcterms:W3CDTF">2016-07-21T00:38:00Z</dcterms:modified>
</cp:coreProperties>
</file>