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56E26387"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461121B0"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1A462924"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10A51981"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28D03205"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561BC095"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01B7FB02"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0A253E44"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51D27592"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1F53B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800DCA9"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41DF89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CD59CDB"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9EF50A8"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CF6015F"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49F3FCD"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7C5F6E57"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7418FBC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D7F40ED"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15EAC34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A515187"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CB19BBB"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4B0402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89A159A"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1A3B6AF9"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7777777" w:rsidR="00381847" w:rsidRDefault="00E769D9">
            <w:pPr>
              <w:pBdr>
                <w:top w:val="nil"/>
                <w:left w:val="nil"/>
                <w:bottom w:val="nil"/>
                <w:right w:val="nil"/>
                <w:between w:val="nil"/>
              </w:pBdr>
            </w:pPr>
            <w:r>
              <w:t>All data received from users, files, networks, or other external systems is treated as untrusted until it is checked for type, length, format, and range. Green Pace developers reject or sanitize any input that does not match the expected specification before it is used in program logic, memory allocation, or system calls.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7777777" w:rsidR="00381847" w:rsidRDefault="00E769D9">
            <w:pPr>
              <w:pBdr>
                <w:top w:val="nil"/>
                <w:left w:val="nil"/>
                <w:bottom w:val="nil"/>
                <w:right w:val="nil"/>
                <w:between w:val="nil"/>
              </w:pBdr>
            </w:pPr>
            <w:r>
              <w:t>Code is compiled at the highest practical warning level, and every warning is reviewed and resolved rather than suppressed. Compiler warnings often surface real defects such as type mismatches, uninitialized variables, and signed/unsigned comparison errors before they become exploitable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7777777" w:rsidR="00381847" w:rsidRDefault="00E769D9">
            <w:pPr>
              <w:pBdr>
                <w:top w:val="nil"/>
                <w:left w:val="nil"/>
                <w:bottom w:val="nil"/>
                <w:right w:val="nil"/>
                <w:between w:val="nil"/>
              </w:pBdr>
            </w:pPr>
            <w:r>
              <w:t>Security requirements are considered during architecture and design, not added after implementation. Systems are designed so that the policies in this document, such as input validation and least privilege, are structurally enforced by the design rather than left to individual developer discipline.</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7777777" w:rsidR="00381847" w:rsidRDefault="00E769D9">
            <w:pPr>
              <w:pBdr>
                <w:top w:val="nil"/>
                <w:left w:val="nil"/>
                <w:bottom w:val="nil"/>
                <w:right w:val="nil"/>
                <w:between w:val="nil"/>
              </w:pBdr>
            </w:pPr>
            <w:r>
              <w:t>Designs and implementations favor the simplest solution that satisfies the requirement. Simple code is easier to review, test, and reason about, which reduces the number of hidden defects and makes security flaws easier to find during code review and static analysis.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7777777" w:rsidR="00381847" w:rsidRDefault="00E769D9">
            <w:pPr>
              <w:pBdr>
                <w:top w:val="nil"/>
                <w:left w:val="nil"/>
                <w:bottom w:val="nil"/>
                <w:right w:val="nil"/>
                <w:between w:val="nil"/>
              </w:pBdr>
            </w:pPr>
            <w:r>
              <w:t>Access control decisions default to denying a request unless it has been explicitly authorized. This applies to file permissions, network access, and application-level authorization checks, ensuring that a missing or failed check results in rejected access rather than accidental access.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7777777" w:rsidR="00381847" w:rsidRDefault="00E769D9">
            <w:pPr>
              <w:pBdr>
                <w:top w:val="nil"/>
                <w:left w:val="nil"/>
                <w:bottom w:val="nil"/>
                <w:right w:val="nil"/>
                <w:between w:val="nil"/>
              </w:pBdr>
            </w:pPr>
            <w:r>
              <w:t>Every process, account, and component is granted only the permissions it needs to perform its function, for the shortest time necessary. This limits the damage that a compromised component or account can cause because it never holds more access than its task requires.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7777777" w:rsidR="00381847" w:rsidRDefault="00E769D9">
            <w:pPr>
              <w:pBdr>
                <w:top w:val="nil"/>
                <w:left w:val="nil"/>
                <w:bottom w:val="nil"/>
                <w:right w:val="nil"/>
                <w:between w:val="nil"/>
              </w:pBdr>
            </w:pPr>
            <w:r>
              <w:t>Data that Green Pace applications pass to other systems, such as databases, shells, browsers, or downstream services, is encoded, escaped, or parameterized for the context it is entering. This prevents injection attacks such as SQL injection or command injection from succeeding through trusted internal channels.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7777777" w:rsidR="00381847" w:rsidRDefault="00E769D9">
            <w:pPr>
              <w:pBdr>
                <w:top w:val="nil"/>
                <w:left w:val="nil"/>
                <w:bottom w:val="nil"/>
                <w:right w:val="nil"/>
                <w:between w:val="nil"/>
              </w:pBdr>
            </w:pPr>
            <w:r>
              <w:t>No single control is relied on to stop an attack. Multiple, independent layers of protection, such as input validation, least privilege, encryption, and monitoring, are combined so that if one layer fails or is bypassed, another layer is still in place to contain the impact.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7777777" w:rsidR="00381847" w:rsidRDefault="00E769D9">
            <w:pPr>
              <w:pBdr>
                <w:top w:val="nil"/>
                <w:left w:val="nil"/>
                <w:bottom w:val="nil"/>
                <w:right w:val="nil"/>
                <w:between w:val="nil"/>
              </w:pBdr>
            </w:pPr>
            <w:r>
              <w:t>Static analysis, unit testing, code review, fuzz testing, and penetration testing are used throughout the development lifecycle rather than only before release. Combining several QA techniques increases the likelihood that a given class of defect will be caught before it reaches production.</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7777777" w:rsidR="00381847" w:rsidRDefault="00E769D9">
            <w:pPr>
              <w:pBdr>
                <w:top w:val="nil"/>
                <w:left w:val="nil"/>
                <w:bottom w:val="nil"/>
                <w:right w:val="nil"/>
                <w:between w:val="nil"/>
              </w:pBdr>
            </w:pPr>
            <w:r>
              <w:t>Developers follow the coding standards defined in this policy, based on the SEI CERT C++ Coding Standard, for every application built at Green Pace. A consistent, documented standard gives developers, reviewers, and automated tools a shared definition of secure code so that compliance can be verified objectively.</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7777777" w:rsidR="00381847" w:rsidRDefault="00E769D9">
            <w:pPr>
              <w:jc w:val="center"/>
            </w:pPr>
            <w:r>
              <w:t>STD-001-CPP</w:t>
            </w:r>
          </w:p>
        </w:tc>
        <w:tc>
          <w:tcPr>
            <w:tcW w:w="7632" w:type="dxa"/>
            <w:tcMar>
              <w:top w:w="100" w:type="dxa"/>
              <w:left w:w="100" w:type="dxa"/>
              <w:bottom w:w="100" w:type="dxa"/>
              <w:right w:w="100" w:type="dxa"/>
            </w:tcMar>
          </w:tcPr>
          <w:p w14:paraId="7140E542" w14:textId="728A966D" w:rsidR="00381847" w:rsidRDefault="00E769D9">
            <w:r>
              <w:t>INT50-CPP: Do not cast to an out-of-range enumeration value</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7777777" w:rsidR="00F72634" w:rsidRDefault="00F72634" w:rsidP="0015146B">
            <w:r>
              <w:t>This code casts an integer that is outside the range of the enumeration into an enum class value. The resulting value is undefined and any switch or comparison logic built on it can behave unpredictably.</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311810B5" w:rsidR="00F72634" w:rsidRDefault="00F72634" w:rsidP="0015146B">
            <w:r>
              <w:rPr>
                <w:rFonts w:ascii="Courier New" w:hAnsi="Courier New"/>
                <w:sz w:val="24"/>
              </w:rPr>
              <w:t>enum class Color { Red, Green, Blue };</w:t>
            </w:r>
          </w:p>
          <w:p>
            <w:r>
              <w:rPr>
                <w:rFonts w:ascii="Courier New" w:hAnsi="Courier New"/>
                <w:sz w:val="24"/>
              </w:rPr>
            </w:r>
          </w:p>
          <w:p>
            <w:r>
              <w:rPr>
                <w:rFonts w:ascii="Courier New" w:hAnsi="Courier New"/>
                <w:sz w:val="24"/>
              </w:rPr>
              <w:t>Color getColor(int selection) {</w:t>
            </w:r>
          </w:p>
          <w:p>
            <w:r>
              <w:rPr>
                <w:rFonts w:ascii="Courier New" w:hAnsi="Courier New"/>
                <w:sz w:val="24"/>
              </w:rPr>
              <w:t xml:space="preserve">    return static_cast&lt;Color&gt;(selection);  // no range check</w:t>
            </w:r>
          </w:p>
          <w:p>
            <w:r>
              <w:rPr>
                <w:rFonts w:ascii="Courier New" w:hAnsi="Courier New"/>
                <w:sz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7777777" w:rsidR="00F72634" w:rsidRDefault="00F72634" w:rsidP="0015146B">
            <w:r>
              <w:t>The value is validated against the enumeration's known range before the cast is performed. Out-of-range input is rejected instead of silently producing an undefined enumerator.</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0345BA03" w:rsidR="00F72634" w:rsidRDefault="00F72634" w:rsidP="0015146B">
            <w:r>
              <w:rPr>
                <w:rFonts w:ascii="Courier New" w:hAnsi="Courier New"/>
                <w:sz w:val="24"/>
              </w:rPr>
              <w:t>enum class Color { Red, Green, Blue };</w:t>
            </w:r>
          </w:p>
          <w:p>
            <w:r>
              <w:rPr>
                <w:rFonts w:ascii="Courier New" w:hAnsi="Courier New"/>
                <w:sz w:val="24"/>
              </w:rPr>
            </w:r>
          </w:p>
          <w:p>
            <w:r>
              <w:rPr>
                <w:rFonts w:ascii="Courier New" w:hAnsi="Courier New"/>
                <w:sz w:val="24"/>
              </w:rPr>
              <w:t>Color getColor(int selection) {</w:t>
            </w:r>
          </w:p>
          <w:p>
            <w:r>
              <w:rPr>
                <w:rFonts w:ascii="Courier New" w:hAnsi="Courier New"/>
                <w:sz w:val="24"/>
              </w:rPr>
              <w:t xml:space="preserve">    if (selection &lt; static_cast&lt;int&gt;(Color::Red) ||</w:t>
            </w:r>
          </w:p>
          <w:p>
            <w:r>
              <w:rPr>
                <w:rFonts w:ascii="Courier New" w:hAnsi="Courier New"/>
                <w:sz w:val="24"/>
              </w:rPr>
              <w:t xml:space="preserve">        selection &gt; static_cast&lt;int&gt;(Color::Blue)) {</w:t>
            </w:r>
          </w:p>
          <w:p>
            <w:r>
              <w:rPr>
                <w:rFonts w:ascii="Courier New" w:hAnsi="Courier New"/>
                <w:sz w:val="24"/>
              </w:rPr>
              <w:t xml:space="preserve">        throw std::out_of_range("Invalid color selection");</w:t>
            </w:r>
          </w:p>
          <w:p>
            <w:r>
              <w:rPr>
                <w:rFonts w:ascii="Courier New" w:hAnsi="Courier New"/>
                <w:sz w:val="24"/>
              </w:rPr>
              <w:t xml:space="preserve">    }</w:t>
            </w:r>
          </w:p>
          <w:p>
            <w:r>
              <w:rPr>
                <w:rFonts w:ascii="Courier New" w:hAnsi="Courier New"/>
                <w:sz w:val="24"/>
              </w:rPr>
              <w:t xml:space="preserve">    return static_cast&lt;Color&gt;(selection);</w:t>
            </w:r>
          </w:p>
          <w:p>
            <w:r>
              <w:rPr>
                <w:rFonts w:ascii="Courier New" w:hAnsi="Courier New"/>
                <w:sz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4A703F7" w:rsidR="00B475A1" w:rsidRDefault="00B475A1" w:rsidP="00F51FA8">
            <w:pPr>
              <w:pBdr>
                <w:top w:val="nil"/>
                <w:left w:val="nil"/>
                <w:bottom w:val="nil"/>
                <w:right w:val="nil"/>
                <w:between w:val="nil"/>
              </w:pBdr>
            </w:pPr>
            <w:r>
              <w:t>Principle(s): 1, 2 - Validate Input Data and Heed Compiler Warnings. The selection value comes from outside the function and must be validated before it is trusted; enabling -Wswitch-enum style compiler warnings also flags enum values that fall outside handled cases.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7777777" w:rsidR="00B475A1" w:rsidRDefault="00B475A1" w:rsidP="00F51FA8">
            <w:pPr>
              <w:jc w:val="center"/>
            </w:pPr>
            <w:r>
              <w:t>Medium</w:t>
            </w:r>
          </w:p>
        </w:tc>
        <w:tc>
          <w:tcPr>
            <w:tcW w:w="1341" w:type="dxa"/>
            <w:shd w:val="clear" w:color="auto" w:fill="auto"/>
          </w:tcPr>
          <w:p w14:paraId="6EE4DA51" w14:textId="77777777" w:rsidR="00B475A1" w:rsidRDefault="00B475A1" w:rsidP="00F51FA8">
            <w:pPr>
              <w:jc w:val="center"/>
            </w:pPr>
            <w:r>
              <w:t>Likely</w:t>
            </w:r>
          </w:p>
        </w:tc>
        <w:tc>
          <w:tcPr>
            <w:tcW w:w="4021" w:type="dxa"/>
            <w:shd w:val="clear" w:color="auto" w:fill="auto"/>
          </w:tcPr>
          <w:p w14:paraId="5C9846CA" w14:textId="77777777" w:rsidR="00B475A1" w:rsidRDefault="00B475A1" w:rsidP="00F51FA8">
            <w:pPr>
              <w:jc w:val="center"/>
            </w:pPr>
            <w:r>
              <w:t>Low</w:t>
            </w:r>
          </w:p>
        </w:tc>
        <w:tc>
          <w:tcPr>
            <w:tcW w:w="1807" w:type="dxa"/>
            <w:shd w:val="clear" w:color="auto" w:fill="auto"/>
          </w:tcPr>
          <w:p w14:paraId="58E0ACD7" w14:textId="77777777" w:rsidR="00B475A1" w:rsidRDefault="00B475A1" w:rsidP="00F51FA8">
            <w:pPr>
              <w:jc w:val="center"/>
            </w:pPr>
            <w:r>
              <w:t>Medium</w:t>
            </w:r>
          </w:p>
        </w:tc>
        <w:tc>
          <w:tcPr>
            <w:tcW w:w="1805" w:type="dxa"/>
            <w:shd w:val="clear" w:color="auto" w:fill="auto"/>
          </w:tcPr>
          <w:p w14:paraId="3E539ECE" w14:textId="77777777" w:rsidR="00B475A1" w:rsidRDefault="00B475A1" w:rsidP="00F51FA8">
            <w:pPr>
              <w:jc w:val="center"/>
            </w:pP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7777777" w:rsidR="00B475A1" w:rsidRDefault="00B475A1" w:rsidP="00F51FA8">
            <w:pPr>
              <w:jc w:val="center"/>
            </w:pPr>
            <w:r>
              <w:t>Cppcheck</w:t>
            </w:r>
          </w:p>
        </w:tc>
        <w:tc>
          <w:tcPr>
            <w:tcW w:w="1341" w:type="dxa"/>
            <w:shd w:val="clear" w:color="auto" w:fill="auto"/>
          </w:tcPr>
          <w:p w14:paraId="3AAB69D9" w14:textId="77777777" w:rsidR="00B475A1" w:rsidRDefault="00B475A1" w:rsidP="00F51FA8">
            <w:pPr>
              <w:jc w:val="center"/>
            </w:pPr>
            <w:r>
              <w:t>2.13</w:t>
            </w:r>
          </w:p>
        </w:tc>
        <w:tc>
          <w:tcPr>
            <w:tcW w:w="4021" w:type="dxa"/>
            <w:shd w:val="clear" w:color="auto" w:fill="auto"/>
          </w:tcPr>
          <w:p w14:paraId="5D087CB4" w14:textId="77777777" w:rsidR="00B475A1" w:rsidRDefault="00B475A1" w:rsidP="00F51FA8">
            <w:pPr>
              <w:jc w:val="center"/>
            </w:pPr>
            <w:r>
              <w:t>enumOutOfRange</w:t>
            </w:r>
          </w:p>
        </w:tc>
        <w:tc>
          <w:tcPr>
            <w:tcW w:w="3611" w:type="dxa"/>
            <w:shd w:val="clear" w:color="auto" w:fill="auto"/>
          </w:tcPr>
          <w:p w14:paraId="29A4DB2F" w14:textId="77777777" w:rsidR="00B475A1" w:rsidRDefault="00B475A1" w:rsidP="00F51FA8">
            <w:pPr>
              <w:jc w:val="center"/>
            </w:pPr>
            <w:r>
              <w:t>Detects casts and comparisons that place a value outside a declared enumeration range.</w:t>
            </w:r>
          </w:p>
        </w:tc>
      </w:tr>
      <w:tr w:rsidR="00B475A1" w14:paraId="39933CAB" w14:textId="77777777" w:rsidTr="00001F14">
        <w:trPr>
          <w:trHeight w:val="460"/>
        </w:trPr>
        <w:tc>
          <w:tcPr>
            <w:tcW w:w="1807" w:type="dxa"/>
            <w:shd w:val="clear" w:color="auto" w:fill="auto"/>
          </w:tcPr>
          <w:p w14:paraId="32410B1A" w14:textId="77777777" w:rsidR="00B475A1" w:rsidRDefault="00B475A1" w:rsidP="00F51FA8">
            <w:pPr>
              <w:jc w:val="center"/>
            </w:pPr>
            <w:r>
              <w:t>Clang-Tidy</w:t>
            </w:r>
          </w:p>
        </w:tc>
        <w:tc>
          <w:tcPr>
            <w:tcW w:w="1341" w:type="dxa"/>
            <w:shd w:val="clear" w:color="auto" w:fill="auto"/>
          </w:tcPr>
          <w:p w14:paraId="0453C4CF" w14:textId="77777777" w:rsidR="00B475A1" w:rsidRDefault="00B475A1" w:rsidP="00F51FA8">
            <w:pPr>
              <w:jc w:val="center"/>
            </w:pPr>
            <w:r>
              <w:t>17.0</w:t>
            </w:r>
          </w:p>
        </w:tc>
        <w:tc>
          <w:tcPr>
            <w:tcW w:w="4021" w:type="dxa"/>
            <w:shd w:val="clear" w:color="auto" w:fill="auto"/>
          </w:tcPr>
          <w:p w14:paraId="1CB1DCF1" w14:textId="77777777" w:rsidR="00B475A1" w:rsidRDefault="00B475A1" w:rsidP="00F51FA8">
            <w:pPr>
              <w:jc w:val="center"/>
              <w:rPr>
                <w:u w:val="single"/>
              </w:rPr>
            </w:pPr>
            <w:r>
              <w:t>bugprone-implicit-widening-of-multiplication-result / cppcoreguidelines-avoid-magic-numbers</w:t>
            </w:r>
          </w:p>
        </w:tc>
        <w:tc>
          <w:tcPr>
            <w:tcW w:w="3611" w:type="dxa"/>
            <w:shd w:val="clear" w:color="auto" w:fill="auto"/>
          </w:tcPr>
          <w:p w14:paraId="6E75D5AD" w14:textId="77777777" w:rsidR="00B475A1" w:rsidRDefault="00B475A1" w:rsidP="00F51FA8">
            <w:pPr>
              <w:jc w:val="center"/>
            </w:pPr>
            <w:r>
              <w:t>Flags unchecked casts and unsafe implicit conversions around enumerations.</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t>N/A</w:t>
            </w:r>
          </w:p>
        </w:tc>
        <w:tc>
          <w:tcPr>
            <w:tcW w:w="1341" w:type="dxa"/>
            <w:shd w:val="clear" w:color="auto" w:fill="auto"/>
          </w:tcPr>
          <w:p w14:paraId="58025751" w14:textId="77777777" w:rsidR="00B475A1" w:rsidRDefault="00B475A1" w:rsidP="00F51FA8">
            <w:pPr>
              <w:jc w:val="center"/>
            </w:pPr>
            <w:r>
              <w:t>N/A</w:t>
            </w:r>
          </w:p>
        </w:tc>
        <w:tc>
          <w:tcPr>
            <w:tcW w:w="4021" w:type="dxa"/>
            <w:shd w:val="clear" w:color="auto" w:fill="auto"/>
          </w:tcPr>
          <w:p w14:paraId="6CDCA4B3" w14:textId="77777777" w:rsidR="00B475A1" w:rsidRDefault="00B475A1" w:rsidP="00F51FA8">
            <w:pPr>
              <w:jc w:val="center"/>
              <w:rPr>
                <w:u w:val="single"/>
              </w:rPr>
            </w:pPr>
            <w:r>
              <w:t>N/A</w:t>
            </w:r>
          </w:p>
        </w:tc>
        <w:tc>
          <w:tcPr>
            <w:tcW w:w="3611" w:type="dxa"/>
            <w:shd w:val="clear" w:color="auto" w:fill="auto"/>
          </w:tcPr>
          <w:p w14:paraId="67A764E8" w14:textId="77777777" w:rsidR="00B475A1" w:rsidRDefault="00B475A1" w:rsidP="00F51FA8">
            <w:pPr>
              <w:jc w:val="center"/>
            </w:pPr>
            <w:r>
              <w:t>N/A</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N/A</w:t>
            </w:r>
          </w:p>
        </w:tc>
        <w:tc>
          <w:tcPr>
            <w:tcW w:w="1341" w:type="dxa"/>
            <w:shd w:val="clear" w:color="auto" w:fill="auto"/>
          </w:tcPr>
          <w:p w14:paraId="187BA178" w14:textId="77777777" w:rsidR="00B475A1" w:rsidRDefault="00B475A1" w:rsidP="00F51FA8">
            <w:pPr>
              <w:jc w:val="center"/>
            </w:pPr>
            <w:r>
              <w:t>N/A</w:t>
            </w:r>
          </w:p>
        </w:tc>
        <w:tc>
          <w:tcPr>
            <w:tcW w:w="4021" w:type="dxa"/>
            <w:shd w:val="clear" w:color="auto" w:fill="auto"/>
          </w:tcPr>
          <w:p w14:paraId="59EE3E6D" w14:textId="77777777" w:rsidR="00B475A1" w:rsidRDefault="00B475A1" w:rsidP="00F51FA8">
            <w:pPr>
              <w:jc w:val="center"/>
              <w:rPr>
                <w:u w:val="single"/>
              </w:rPr>
            </w:pPr>
            <w:r>
              <w:t>N/A</w:t>
            </w:r>
          </w:p>
        </w:tc>
        <w:tc>
          <w:tcPr>
            <w:tcW w:w="3611" w:type="dxa"/>
            <w:shd w:val="clear" w:color="auto" w:fill="auto"/>
          </w:tcPr>
          <w:p w14:paraId="23DDC087" w14:textId="77777777" w:rsidR="00B475A1" w:rsidRDefault="00B475A1" w:rsidP="00F51FA8">
            <w:pPr>
              <w:jc w:val="center"/>
            </w:pPr>
            <w:r>
              <w:t>N/A</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7777777" w:rsidR="00381847" w:rsidRDefault="00E769D9">
            <w:pPr>
              <w:jc w:val="center"/>
            </w:pPr>
            <w:r>
              <w:t>STD-002-CPP</w:t>
            </w:r>
          </w:p>
        </w:tc>
        <w:tc>
          <w:tcPr>
            <w:tcW w:w="7632" w:type="dxa"/>
            <w:tcMar>
              <w:top w:w="100" w:type="dxa"/>
              <w:left w:w="100" w:type="dxa"/>
              <w:bottom w:w="100" w:type="dxa"/>
              <w:right w:w="100" w:type="dxa"/>
            </w:tcMar>
          </w:tcPr>
          <w:p w14:paraId="164074C2" w14:textId="3559E430" w:rsidR="00381847" w:rsidRDefault="00E769D9">
            <w:r>
              <w:t>INT30-CPP: Ensure that unsigned integer operations do not wrap</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7777777" w:rsidR="00F72634" w:rsidRDefault="00F72634" w:rsidP="0015146B">
            <w:r>
              <w:t>Subtracting a larger unsigned value from a smaller one wraps around to a very large positive number instead of producing an error, which can corrupt loop bounds or memory-allocation sizes downstream.</w:t>
            </w:r>
          </w:p>
        </w:tc>
      </w:tr>
      <w:tr w:rsidR="00F72634" w14:paraId="347ECF59" w14:textId="77777777" w:rsidTr="00001F14">
        <w:trPr>
          <w:trHeight w:val="460"/>
        </w:trPr>
        <w:tc>
          <w:tcPr>
            <w:tcW w:w="10800" w:type="dxa"/>
            <w:tcMar>
              <w:top w:w="100" w:type="dxa"/>
              <w:left w:w="100" w:type="dxa"/>
              <w:bottom w:w="100" w:type="dxa"/>
              <w:right w:w="100" w:type="dxa"/>
            </w:tcMar>
          </w:tcPr>
          <w:p w14:paraId="7E0C2F48" w14:textId="064FD866" w:rsidR="00F72634" w:rsidRDefault="00F72634" w:rsidP="0015146B">
            <w:r>
              <w:rPr>
                <w:rFonts w:ascii="Courier New" w:hAnsi="Courier New"/>
                <w:sz w:val="24"/>
              </w:rPr>
              <w:t>unsigned int itemsRequested = 5;</w:t>
            </w:r>
          </w:p>
          <w:p>
            <w:r>
              <w:rPr>
                <w:rFonts w:ascii="Courier New" w:hAnsi="Courier New"/>
                <w:sz w:val="24"/>
              </w:rPr>
              <w:t>unsigned int itemsInStock = 10;</w:t>
            </w:r>
          </w:p>
          <w:p>
            <w:r>
              <w:rPr>
                <w:rFonts w:ascii="Courier New" w:hAnsi="Courier New"/>
                <w:sz w:val="24"/>
              </w:rPr>
              <w:t>unsigned int shortage = itemsInStock - itemsRequested;  // fine</w:t>
            </w:r>
          </w:p>
          <w:p>
            <w:r>
              <w:rPr>
                <w:rFonts w:ascii="Courier New" w:hAnsi="Courier New"/>
                <w:sz w:val="24"/>
              </w:rPr>
              <w:t>unsigned int overage = itemsRequested - itemsInStock;   // wraps</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7777777" w:rsidR="00F72634" w:rsidRDefault="00F72634" w:rsidP="0015146B">
            <w:r>
              <w:t>The operands are checked before the subtraction so that a wrap condition cannot occur, and the case is handled explicitly.</w:t>
            </w:r>
          </w:p>
        </w:tc>
      </w:tr>
      <w:tr w:rsidR="00F72634" w14:paraId="71761811" w14:textId="77777777" w:rsidTr="00001F14">
        <w:trPr>
          <w:trHeight w:val="460"/>
        </w:trPr>
        <w:tc>
          <w:tcPr>
            <w:tcW w:w="10800" w:type="dxa"/>
            <w:tcMar>
              <w:top w:w="100" w:type="dxa"/>
              <w:left w:w="100" w:type="dxa"/>
              <w:bottom w:w="100" w:type="dxa"/>
              <w:right w:w="100" w:type="dxa"/>
            </w:tcMar>
          </w:tcPr>
          <w:p w14:paraId="4F4DA9C0" w14:textId="402D8756" w:rsidR="00F72634" w:rsidRDefault="00F72634" w:rsidP="0015146B">
            <w:r>
              <w:rPr>
                <w:rFonts w:ascii="Courier New" w:hAnsi="Courier New"/>
                <w:sz w:val="24"/>
              </w:rPr>
              <w:t>unsigned int itemsRequested = 5;</w:t>
            </w:r>
          </w:p>
          <w:p>
            <w:r>
              <w:rPr>
                <w:rFonts w:ascii="Courier New" w:hAnsi="Courier New"/>
                <w:sz w:val="24"/>
              </w:rPr>
              <w:t>unsigned int itemsInStock = 10;</w:t>
            </w:r>
          </w:p>
          <w:p>
            <w:r>
              <w:rPr>
                <w:rFonts w:ascii="Courier New" w:hAnsi="Courier New"/>
                <w:sz w:val="24"/>
              </w:rPr>
              <w:t>unsigned int overage = 0;</w:t>
            </w:r>
          </w:p>
          <w:p>
            <w:r>
              <w:rPr>
                <w:rFonts w:ascii="Courier New" w:hAnsi="Courier New"/>
                <w:sz w:val="24"/>
              </w:rPr>
              <w:t>if (itemsRequested &gt;= itemsInStock) {</w:t>
            </w:r>
          </w:p>
          <w:p>
            <w:r>
              <w:rPr>
                <w:rFonts w:ascii="Courier New" w:hAnsi="Courier New"/>
                <w:sz w:val="24"/>
              </w:rPr>
              <w:t xml:space="preserve">    overage = itemsRequested - itemsInStock;</w:t>
            </w:r>
          </w:p>
          <w:p>
            <w:r>
              <w:rPr>
                <w:rFonts w:ascii="Courier New" w:hAnsi="Courier New"/>
                <w:sz w:val="24"/>
              </w:rPr>
              <w:t>} else {</w:t>
            </w:r>
          </w:p>
          <w:p>
            <w:r>
              <w:rPr>
                <w:rFonts w:ascii="Courier New" w:hAnsi="Courier New"/>
                <w:sz w:val="24"/>
              </w:rPr>
              <w:t xml:space="preserve">    // no overage; handle normally</w:t>
            </w:r>
          </w:p>
          <w:p>
            <w:r>
              <w:rPr>
                <w:rFonts w:ascii="Courier New" w:hAnsi="Courier New"/>
                <w:sz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t>Principle(s): 1, 9 - Validate Input Data and Use Effective Quality Assurance Techniques. The operands must be range-checked before arithmetic, and unit tests covering boundary values catch wraparound defects before release.</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7777777" w:rsidR="00B475A1" w:rsidRDefault="00B475A1" w:rsidP="00F51FA8">
            <w:pPr>
              <w:jc w:val="center"/>
            </w:pPr>
            <w:r>
              <w:t>High</w:t>
            </w:r>
          </w:p>
        </w:tc>
        <w:tc>
          <w:tcPr>
            <w:tcW w:w="1341" w:type="dxa"/>
            <w:shd w:val="clear" w:color="auto" w:fill="auto"/>
          </w:tcPr>
          <w:p w14:paraId="086FA0F7" w14:textId="77777777" w:rsidR="00B475A1" w:rsidRDefault="00B475A1" w:rsidP="00F51FA8">
            <w:pPr>
              <w:jc w:val="center"/>
            </w:pPr>
            <w:r>
              <w:t>Likely</w:t>
            </w:r>
          </w:p>
        </w:tc>
        <w:tc>
          <w:tcPr>
            <w:tcW w:w="4021" w:type="dxa"/>
            <w:shd w:val="clear" w:color="auto" w:fill="auto"/>
          </w:tcPr>
          <w:p w14:paraId="3D7EE5AB" w14:textId="77777777" w:rsidR="00B475A1" w:rsidRDefault="00B475A1" w:rsidP="00F51FA8">
            <w:pPr>
              <w:jc w:val="center"/>
            </w:pPr>
            <w:r>
              <w:t>Medium</w:t>
            </w:r>
          </w:p>
        </w:tc>
        <w:tc>
          <w:tcPr>
            <w:tcW w:w="1807" w:type="dxa"/>
            <w:shd w:val="clear" w:color="auto" w:fill="auto"/>
          </w:tcPr>
          <w:p w14:paraId="483DB358" w14:textId="77777777" w:rsidR="00B475A1" w:rsidRDefault="00B475A1" w:rsidP="00F51FA8">
            <w:pPr>
              <w:jc w:val="center"/>
            </w:pPr>
            <w:r>
              <w:t>High</w:t>
            </w:r>
          </w:p>
        </w:tc>
        <w:tc>
          <w:tcPr>
            <w:tcW w:w="1805" w:type="dxa"/>
            <w:shd w:val="clear" w:color="auto" w:fill="auto"/>
          </w:tcPr>
          <w:p w14:paraId="0216068C" w14:textId="77777777" w:rsidR="00B475A1" w:rsidRDefault="00B475A1"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7777777" w:rsidR="00B475A1" w:rsidRDefault="00B475A1" w:rsidP="00F51FA8">
            <w:pPr>
              <w:jc w:val="center"/>
            </w:pPr>
            <w:r>
              <w:t>SonarQube</w:t>
            </w:r>
          </w:p>
        </w:tc>
        <w:tc>
          <w:tcPr>
            <w:tcW w:w="1341" w:type="dxa"/>
            <w:shd w:val="clear" w:color="auto" w:fill="auto"/>
          </w:tcPr>
          <w:p w14:paraId="2A2ABA7F" w14:textId="77777777" w:rsidR="00B475A1" w:rsidRDefault="00B475A1" w:rsidP="00F51FA8">
            <w:pPr>
              <w:jc w:val="center"/>
            </w:pPr>
            <w:r>
              <w:t>2025 LTS (Community Build)</w:t>
            </w:r>
          </w:p>
        </w:tc>
        <w:tc>
          <w:tcPr>
            <w:tcW w:w="4021" w:type="dxa"/>
            <w:shd w:val="clear" w:color="auto" w:fill="auto"/>
          </w:tcPr>
          <w:p w14:paraId="4441551B" w14:textId="77777777" w:rsidR="00B475A1" w:rsidRDefault="00B475A1" w:rsidP="00F51FA8">
            <w:pPr>
              <w:jc w:val="center"/>
            </w:pPr>
            <w:r>
              <w:t>S3519 Integer overflow</w:t>
            </w:r>
          </w:p>
        </w:tc>
        <w:tc>
          <w:tcPr>
            <w:tcW w:w="3611" w:type="dxa"/>
            <w:shd w:val="clear" w:color="auto" w:fill="auto"/>
          </w:tcPr>
          <w:p w14:paraId="196AC4C7" w14:textId="77777777" w:rsidR="00B475A1" w:rsidRDefault="00B475A1" w:rsidP="00F51FA8">
            <w:pPr>
              <w:jc w:val="center"/>
            </w:pPr>
            <w:r>
              <w:t>Flags unsigned arithmetic that can wrap without a preceding bounds check.</w:t>
            </w:r>
          </w:p>
        </w:tc>
      </w:tr>
      <w:tr w:rsidR="00B475A1" w14:paraId="5FE44A56" w14:textId="77777777" w:rsidTr="00001F14">
        <w:trPr>
          <w:trHeight w:val="460"/>
        </w:trPr>
        <w:tc>
          <w:tcPr>
            <w:tcW w:w="1807" w:type="dxa"/>
            <w:shd w:val="clear" w:color="auto" w:fill="auto"/>
          </w:tcPr>
          <w:p w14:paraId="4E4CBBF1" w14:textId="77777777" w:rsidR="00B475A1" w:rsidRDefault="00B475A1" w:rsidP="00F51FA8">
            <w:pPr>
              <w:jc w:val="center"/>
            </w:pPr>
            <w:r>
              <w:t>PVS-Studio</w:t>
            </w:r>
          </w:p>
        </w:tc>
        <w:tc>
          <w:tcPr>
            <w:tcW w:w="1341" w:type="dxa"/>
            <w:shd w:val="clear" w:color="auto" w:fill="auto"/>
          </w:tcPr>
          <w:p w14:paraId="70D2F7C5" w14:textId="77777777" w:rsidR="00B475A1" w:rsidRDefault="00B475A1" w:rsidP="00F51FA8">
            <w:pPr>
              <w:jc w:val="center"/>
            </w:pPr>
            <w:r>
              <w:t>7.30</w:t>
            </w:r>
          </w:p>
        </w:tc>
        <w:tc>
          <w:tcPr>
            <w:tcW w:w="4021" w:type="dxa"/>
            <w:shd w:val="clear" w:color="auto" w:fill="auto"/>
          </w:tcPr>
          <w:p w14:paraId="68783DFF" w14:textId="77777777" w:rsidR="00B475A1" w:rsidRDefault="00B475A1" w:rsidP="00F51FA8">
            <w:pPr>
              <w:jc w:val="center"/>
              <w:rPr>
                <w:u w:val="single"/>
              </w:rPr>
            </w:pPr>
            <w:r>
              <w:t>V1028</w:t>
            </w:r>
          </w:p>
        </w:tc>
        <w:tc>
          <w:tcPr>
            <w:tcW w:w="3611" w:type="dxa"/>
            <w:shd w:val="clear" w:color="auto" w:fill="auto"/>
          </w:tcPr>
          <w:p w14:paraId="67EF3C2C" w14:textId="77777777" w:rsidR="00B475A1" w:rsidRDefault="00B475A1" w:rsidP="00F51FA8">
            <w:pPr>
              <w:jc w:val="center"/>
            </w:pPr>
            <w:r>
              <w:t>Warns when an unsigned subtraction or addition may overflow or underflow.</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N/A</w:t>
            </w:r>
          </w:p>
        </w:tc>
        <w:tc>
          <w:tcPr>
            <w:tcW w:w="1341" w:type="dxa"/>
            <w:shd w:val="clear" w:color="auto" w:fill="auto"/>
          </w:tcPr>
          <w:p w14:paraId="5109F248" w14:textId="77777777" w:rsidR="00B475A1" w:rsidRDefault="00B475A1" w:rsidP="00F51FA8">
            <w:pPr>
              <w:jc w:val="center"/>
            </w:pPr>
            <w:r>
              <w:t>N/A</w:t>
            </w:r>
          </w:p>
        </w:tc>
        <w:tc>
          <w:tcPr>
            <w:tcW w:w="4021" w:type="dxa"/>
            <w:shd w:val="clear" w:color="auto" w:fill="auto"/>
          </w:tcPr>
          <w:p w14:paraId="05A09A96" w14:textId="77777777" w:rsidR="00B475A1" w:rsidRDefault="00B475A1" w:rsidP="00F51FA8">
            <w:pPr>
              <w:jc w:val="center"/>
              <w:rPr>
                <w:u w:val="single"/>
              </w:rPr>
            </w:pPr>
            <w:r>
              <w:t>N/A</w:t>
            </w:r>
          </w:p>
        </w:tc>
        <w:tc>
          <w:tcPr>
            <w:tcW w:w="3611" w:type="dxa"/>
            <w:shd w:val="clear" w:color="auto" w:fill="auto"/>
          </w:tcPr>
          <w:p w14:paraId="7D572B94" w14:textId="77777777" w:rsidR="00B475A1" w:rsidRDefault="00B475A1" w:rsidP="00F51FA8">
            <w:pPr>
              <w:jc w:val="center"/>
            </w:pPr>
            <w:r>
              <w:t>N/A</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t>N/A</w:t>
            </w:r>
          </w:p>
        </w:tc>
        <w:tc>
          <w:tcPr>
            <w:tcW w:w="1341" w:type="dxa"/>
            <w:shd w:val="clear" w:color="auto" w:fill="auto"/>
          </w:tcPr>
          <w:p w14:paraId="527A0ABE" w14:textId="77777777" w:rsidR="00B475A1" w:rsidRDefault="00B475A1" w:rsidP="00F51FA8">
            <w:pPr>
              <w:jc w:val="center"/>
            </w:pPr>
            <w:r>
              <w:t>N/A</w:t>
            </w:r>
          </w:p>
        </w:tc>
        <w:tc>
          <w:tcPr>
            <w:tcW w:w="4021" w:type="dxa"/>
            <w:shd w:val="clear" w:color="auto" w:fill="auto"/>
          </w:tcPr>
          <w:p w14:paraId="2EFB0041" w14:textId="77777777" w:rsidR="00B475A1" w:rsidRDefault="00B475A1" w:rsidP="00F51FA8">
            <w:pPr>
              <w:jc w:val="center"/>
              <w:rPr>
                <w:u w:val="single"/>
              </w:rPr>
            </w:pPr>
            <w:r>
              <w:t>N/A</w:t>
            </w:r>
          </w:p>
        </w:tc>
        <w:tc>
          <w:tcPr>
            <w:tcW w:w="3611" w:type="dxa"/>
            <w:shd w:val="clear" w:color="auto" w:fill="auto"/>
          </w:tcPr>
          <w:p w14:paraId="6E45804C" w14:textId="77777777" w:rsidR="00B475A1" w:rsidRDefault="00B475A1" w:rsidP="00F51FA8">
            <w:pPr>
              <w:jc w:val="center"/>
            </w:pPr>
            <w:r>
              <w:t>N/A</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7777777" w:rsidR="00381847" w:rsidRDefault="00E769D9">
            <w:pPr>
              <w:jc w:val="center"/>
            </w:pPr>
            <w:r>
              <w:t>STD-003-CPP</w:t>
            </w:r>
          </w:p>
        </w:tc>
        <w:tc>
          <w:tcPr>
            <w:tcW w:w="7632" w:type="dxa"/>
            <w:tcMar>
              <w:top w:w="100" w:type="dxa"/>
              <w:left w:w="100" w:type="dxa"/>
              <w:bottom w:w="100" w:type="dxa"/>
              <w:right w:w="100" w:type="dxa"/>
            </w:tcMar>
          </w:tcPr>
          <w:p w14:paraId="2E7240A9" w14:textId="4B31175B" w:rsidR="00381847" w:rsidRDefault="00E769D9">
            <w:r>
              <w:t>STR53-CPP: Range check element access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7777777" w:rsidR="00F72634" w:rsidRDefault="00F72634" w:rsidP="0015146B">
            <w:r>
              <w:t>The code indexes a string using an offset that is not verified to be within the string's bounds, which is undefined behavior and can read adjacent memory.</w:t>
            </w:r>
          </w:p>
        </w:tc>
      </w:tr>
      <w:tr w:rsidR="00F72634" w14:paraId="6EF6786D" w14:textId="77777777" w:rsidTr="00001F14">
        <w:trPr>
          <w:trHeight w:val="460"/>
        </w:trPr>
        <w:tc>
          <w:tcPr>
            <w:tcW w:w="10800" w:type="dxa"/>
            <w:tcMar>
              <w:top w:w="100" w:type="dxa"/>
              <w:left w:w="100" w:type="dxa"/>
              <w:bottom w:w="100" w:type="dxa"/>
              <w:right w:w="100" w:type="dxa"/>
            </w:tcMar>
          </w:tcPr>
          <w:p w14:paraId="12374FA0" w14:textId="42056527" w:rsidR="00F72634" w:rsidRDefault="00F72634" w:rsidP="0015146B">
            <w:r>
              <w:rPr>
                <w:rFonts w:ascii="Courier New" w:hAnsi="Courier New"/>
                <w:sz w:val="24"/>
              </w:rPr>
              <w:t>std::string userId = getUserId();</w:t>
            </w:r>
          </w:p>
          <w:p>
            <w:r>
              <w:rPr>
                <w:rFonts w:ascii="Courier New" w:hAnsi="Courier New"/>
                <w:sz w:val="24"/>
              </w:rPr>
              <w:t>char prefix = userId[10];  // no length check</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7777777" w:rsidR="00F72634" w:rsidRDefault="00F72634" w:rsidP="0015146B">
            <w:r>
              <w:t>The index is checked against the string's size before access, and the bounds-checked at() member is used so an invalid index throws a catchable exception instead of causing undefined behavior.</w:t>
            </w:r>
          </w:p>
        </w:tc>
      </w:tr>
      <w:tr w:rsidR="00F72634" w14:paraId="1A9D16B4" w14:textId="77777777" w:rsidTr="00001F14">
        <w:trPr>
          <w:trHeight w:val="460"/>
        </w:trPr>
        <w:tc>
          <w:tcPr>
            <w:tcW w:w="10800" w:type="dxa"/>
            <w:tcMar>
              <w:top w:w="100" w:type="dxa"/>
              <w:left w:w="100" w:type="dxa"/>
              <w:bottom w:w="100" w:type="dxa"/>
              <w:right w:w="100" w:type="dxa"/>
            </w:tcMar>
          </w:tcPr>
          <w:p w14:paraId="5286DB6F" w14:textId="64065359" w:rsidR="00F72634" w:rsidRDefault="00F72634" w:rsidP="0015146B">
            <w:r>
              <w:rPr>
                <w:rFonts w:ascii="Courier New" w:hAnsi="Courier New"/>
                <w:sz w:val="24"/>
              </w:rPr>
              <w:t>std::string userId = getUserId();</w:t>
            </w:r>
          </w:p>
          <w:p>
            <w:r>
              <w:rPr>
                <w:rFonts w:ascii="Courier New" w:hAnsi="Courier New"/>
                <w:sz w:val="24"/>
              </w:rPr>
              <w:t>try {</w:t>
            </w:r>
          </w:p>
          <w:p>
            <w:r>
              <w:rPr>
                <w:rFonts w:ascii="Courier New" w:hAnsi="Courier New"/>
                <w:sz w:val="24"/>
              </w:rPr>
              <w:t xml:space="preserve">    char prefix = userId.at(10);</w:t>
            </w:r>
          </w:p>
          <w:p>
            <w:r>
              <w:rPr>
                <w:rFonts w:ascii="Courier New" w:hAnsi="Courier New"/>
                <w:sz w:val="24"/>
              </w:rPr>
              <w:t>} catch (const std::out_of_range&amp;) {</w:t>
            </w:r>
          </w:p>
          <w:p>
            <w:r>
              <w:rPr>
                <w:rFonts w:ascii="Courier New" w:hAnsi="Courier New"/>
                <w:sz w:val="24"/>
              </w:rPr>
              <w:t xml:space="preserve">    // handle invalid userId format</w:t>
            </w:r>
          </w:p>
          <w:p>
            <w:r>
              <w:rPr>
                <w:rFonts w:ascii="Courier New" w:hAnsi="Courier New"/>
                <w:sz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t>Principle(s): 1, 8 - Validate Input Data and Practice Defense in Depth. The index must be validated against the actual string length, and using at() adds a second layer of protection in case a validation check is ever missed.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7777777" w:rsidR="00B475A1" w:rsidRDefault="00B475A1" w:rsidP="00F51FA8">
            <w:pPr>
              <w:jc w:val="center"/>
            </w:pPr>
            <w:r>
              <w:t>High</w:t>
            </w:r>
          </w:p>
        </w:tc>
        <w:tc>
          <w:tcPr>
            <w:tcW w:w="1341" w:type="dxa"/>
            <w:shd w:val="clear" w:color="auto" w:fill="auto"/>
          </w:tcPr>
          <w:p w14:paraId="5C1BDC13" w14:textId="77777777" w:rsidR="00B475A1" w:rsidRDefault="00B475A1" w:rsidP="00F51FA8">
            <w:pPr>
              <w:jc w:val="center"/>
            </w:pPr>
            <w:r>
              <w:t>Likely</w:t>
            </w:r>
          </w:p>
        </w:tc>
        <w:tc>
          <w:tcPr>
            <w:tcW w:w="4021" w:type="dxa"/>
            <w:shd w:val="clear" w:color="auto" w:fill="auto"/>
          </w:tcPr>
          <w:p w14:paraId="33D6ABC8" w14:textId="77777777" w:rsidR="00B475A1" w:rsidRDefault="00B475A1" w:rsidP="00F51FA8">
            <w:pPr>
              <w:jc w:val="center"/>
            </w:pPr>
            <w:r>
              <w:t>Low</w:t>
            </w:r>
          </w:p>
        </w:tc>
        <w:tc>
          <w:tcPr>
            <w:tcW w:w="1807" w:type="dxa"/>
            <w:shd w:val="clear" w:color="auto" w:fill="auto"/>
          </w:tcPr>
          <w:p w14:paraId="4D88F132" w14:textId="77777777" w:rsidR="00B475A1" w:rsidRDefault="00B475A1" w:rsidP="00F51FA8">
            <w:pPr>
              <w:jc w:val="center"/>
            </w:pPr>
            <w:r>
              <w:t>High</w:t>
            </w:r>
          </w:p>
        </w:tc>
        <w:tc>
          <w:tcPr>
            <w:tcW w:w="1805" w:type="dxa"/>
            <w:shd w:val="clear" w:color="auto" w:fill="auto"/>
          </w:tcPr>
          <w:p w14:paraId="1999E754" w14:textId="77777777" w:rsidR="00B475A1" w:rsidRDefault="00B475A1"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7777777" w:rsidR="00B475A1" w:rsidRDefault="00B475A1" w:rsidP="00F51FA8">
            <w:pPr>
              <w:jc w:val="center"/>
            </w:pPr>
            <w:r>
              <w:t>Cppcheck</w:t>
            </w:r>
          </w:p>
        </w:tc>
        <w:tc>
          <w:tcPr>
            <w:tcW w:w="1341" w:type="dxa"/>
            <w:shd w:val="clear" w:color="auto" w:fill="auto"/>
          </w:tcPr>
          <w:p w14:paraId="6692C9F4" w14:textId="77777777" w:rsidR="00B475A1" w:rsidRDefault="00B475A1" w:rsidP="00F51FA8">
            <w:pPr>
              <w:jc w:val="center"/>
            </w:pPr>
            <w:r>
              <w:t>2.13</w:t>
            </w:r>
          </w:p>
        </w:tc>
        <w:tc>
          <w:tcPr>
            <w:tcW w:w="4021" w:type="dxa"/>
            <w:shd w:val="clear" w:color="auto" w:fill="auto"/>
          </w:tcPr>
          <w:p w14:paraId="285A8AFB" w14:textId="77777777" w:rsidR="00B475A1" w:rsidRDefault="00B475A1" w:rsidP="00F51FA8">
            <w:pPr>
              <w:jc w:val="center"/>
            </w:pPr>
            <w:r>
              <w:t>stlOutOfBounds</w:t>
            </w:r>
          </w:p>
        </w:tc>
        <w:tc>
          <w:tcPr>
            <w:tcW w:w="3611" w:type="dxa"/>
            <w:shd w:val="clear" w:color="auto" w:fill="auto"/>
          </w:tcPr>
          <w:p w14:paraId="349283E5" w14:textId="77777777" w:rsidR="00B475A1" w:rsidRDefault="00B475A1" w:rsidP="00F51FA8">
            <w:pPr>
              <w:jc w:val="center"/>
            </w:pPr>
            <w:r>
              <w:t>Detects string and container accesses that are not guaranteed to be within bounds.</w:t>
            </w:r>
          </w:p>
        </w:tc>
      </w:tr>
      <w:tr w:rsidR="00B475A1" w14:paraId="21077E8E" w14:textId="77777777" w:rsidTr="00001F14">
        <w:trPr>
          <w:trHeight w:val="460"/>
        </w:trPr>
        <w:tc>
          <w:tcPr>
            <w:tcW w:w="1807" w:type="dxa"/>
            <w:shd w:val="clear" w:color="auto" w:fill="auto"/>
          </w:tcPr>
          <w:p w14:paraId="27D17B6B" w14:textId="77777777" w:rsidR="00B475A1" w:rsidRDefault="00B475A1" w:rsidP="00F51FA8">
            <w:pPr>
              <w:jc w:val="center"/>
            </w:pPr>
            <w:r>
              <w:t>Clang-Tidy</w:t>
            </w:r>
          </w:p>
        </w:tc>
        <w:tc>
          <w:tcPr>
            <w:tcW w:w="1341" w:type="dxa"/>
            <w:shd w:val="clear" w:color="auto" w:fill="auto"/>
          </w:tcPr>
          <w:p w14:paraId="2A788F9D" w14:textId="77777777" w:rsidR="00B475A1" w:rsidRDefault="00B475A1" w:rsidP="00F51FA8">
            <w:pPr>
              <w:jc w:val="center"/>
            </w:pPr>
            <w:r>
              <w:t>17.0</w:t>
            </w:r>
          </w:p>
        </w:tc>
        <w:tc>
          <w:tcPr>
            <w:tcW w:w="4021" w:type="dxa"/>
            <w:shd w:val="clear" w:color="auto" w:fill="auto"/>
          </w:tcPr>
          <w:p w14:paraId="6E2A4868" w14:textId="77777777" w:rsidR="00B475A1" w:rsidRDefault="00B475A1" w:rsidP="00F51FA8">
            <w:pPr>
              <w:jc w:val="center"/>
              <w:rPr>
                <w:u w:val="single"/>
              </w:rPr>
            </w:pPr>
            <w:r>
              <w:t>bugprone-unchecked-optional-access / clang-analyzer-core.uninitialized.ArraySubscript</w:t>
            </w:r>
          </w:p>
        </w:tc>
        <w:tc>
          <w:tcPr>
            <w:tcW w:w="3611" w:type="dxa"/>
            <w:shd w:val="clear" w:color="auto" w:fill="auto"/>
          </w:tcPr>
          <w:p w14:paraId="6728BDD5" w14:textId="77777777" w:rsidR="00B475A1" w:rsidRDefault="00B475A1" w:rsidP="00F51FA8">
            <w:pPr>
              <w:jc w:val="center"/>
            </w:pPr>
            <w:r>
              <w:t>Flags array and string subscript operations lacking a range check.</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N/A</w:t>
            </w:r>
          </w:p>
        </w:tc>
        <w:tc>
          <w:tcPr>
            <w:tcW w:w="1341" w:type="dxa"/>
            <w:shd w:val="clear" w:color="auto" w:fill="auto"/>
          </w:tcPr>
          <w:p w14:paraId="7CC79B01" w14:textId="77777777" w:rsidR="00B475A1" w:rsidRDefault="00B475A1" w:rsidP="00F51FA8">
            <w:pPr>
              <w:jc w:val="center"/>
            </w:pPr>
            <w:r>
              <w:t>N/A</w:t>
            </w:r>
          </w:p>
        </w:tc>
        <w:tc>
          <w:tcPr>
            <w:tcW w:w="4021" w:type="dxa"/>
            <w:shd w:val="clear" w:color="auto" w:fill="auto"/>
          </w:tcPr>
          <w:p w14:paraId="10926EE6" w14:textId="77777777" w:rsidR="00B475A1" w:rsidRDefault="00B475A1" w:rsidP="00F51FA8">
            <w:pPr>
              <w:jc w:val="center"/>
              <w:rPr>
                <w:u w:val="single"/>
              </w:rPr>
            </w:pPr>
            <w:r>
              <w:t>N/A</w:t>
            </w:r>
          </w:p>
        </w:tc>
        <w:tc>
          <w:tcPr>
            <w:tcW w:w="3611" w:type="dxa"/>
            <w:shd w:val="clear" w:color="auto" w:fill="auto"/>
          </w:tcPr>
          <w:p w14:paraId="5CB53902" w14:textId="77777777" w:rsidR="00B475A1" w:rsidRDefault="00B475A1" w:rsidP="00F51FA8">
            <w:pPr>
              <w:jc w:val="center"/>
            </w:pPr>
            <w:r>
              <w:t>N/A</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t>N/A</w:t>
            </w:r>
          </w:p>
        </w:tc>
        <w:tc>
          <w:tcPr>
            <w:tcW w:w="1341" w:type="dxa"/>
            <w:shd w:val="clear" w:color="auto" w:fill="auto"/>
          </w:tcPr>
          <w:p w14:paraId="608161A4" w14:textId="77777777" w:rsidR="00B475A1" w:rsidRDefault="00B475A1" w:rsidP="00F51FA8">
            <w:pPr>
              <w:jc w:val="center"/>
            </w:pPr>
            <w:r>
              <w:t>N/A</w:t>
            </w:r>
          </w:p>
        </w:tc>
        <w:tc>
          <w:tcPr>
            <w:tcW w:w="4021" w:type="dxa"/>
            <w:shd w:val="clear" w:color="auto" w:fill="auto"/>
          </w:tcPr>
          <w:p w14:paraId="5E8BB44E" w14:textId="77777777" w:rsidR="00B475A1" w:rsidRDefault="00B475A1" w:rsidP="00F51FA8">
            <w:pPr>
              <w:jc w:val="center"/>
              <w:rPr>
                <w:u w:val="single"/>
              </w:rPr>
            </w:pPr>
            <w:r>
              <w:t>N/A</w:t>
            </w:r>
          </w:p>
        </w:tc>
        <w:tc>
          <w:tcPr>
            <w:tcW w:w="3611" w:type="dxa"/>
            <w:shd w:val="clear" w:color="auto" w:fill="auto"/>
          </w:tcPr>
          <w:p w14:paraId="30910B79" w14:textId="77777777" w:rsidR="00B475A1" w:rsidRDefault="00B475A1" w:rsidP="00F51FA8">
            <w:pPr>
              <w:jc w:val="center"/>
            </w:pPr>
            <w:r>
              <w:t>N/A</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7777777" w:rsidR="00381847" w:rsidRDefault="00E769D9">
            <w:pPr>
              <w:jc w:val="center"/>
            </w:pPr>
            <w:r>
              <w:t>STD-004-CPP</w:t>
            </w:r>
          </w:p>
        </w:tc>
        <w:tc>
          <w:tcPr>
            <w:tcW w:w="7632" w:type="dxa"/>
            <w:tcMar>
              <w:top w:w="100" w:type="dxa"/>
              <w:left w:w="100" w:type="dxa"/>
              <w:bottom w:w="100" w:type="dxa"/>
              <w:right w:w="100" w:type="dxa"/>
            </w:tcMar>
          </w:tcPr>
          <w:p w14:paraId="5D0F26FC" w14:textId="50248140" w:rsidR="00381847" w:rsidRDefault="00B92A44">
            <w:r>
              <w:t>Sanitize Data Used in Dynamically Generated SQL Queries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7777777" w:rsidR="00F72634" w:rsidRDefault="00F72634" w:rsidP="0015146B">
            <w:r>
              <w:t>User-supplied text is concatenated directly into a SQL statement, allowing an attacker to alter the query's structure and read or modify data outside the intended scope (SQL injection).</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31148989" w:rsidR="00F72634" w:rsidRDefault="00F72634" w:rsidP="0015146B">
            <w:r>
              <w:rPr>
                <w:rFonts w:ascii="Courier New" w:hAnsi="Courier New"/>
                <w:sz w:val="24"/>
              </w:rPr>
              <w:t>std::string name = getUserInput();</w:t>
            </w:r>
          </w:p>
          <w:p>
            <w:r>
              <w:rPr>
                <w:rFonts w:ascii="Courier New" w:hAnsi="Courier New"/>
                <w:sz w:val="24"/>
              </w:rPr>
              <w:t>std::string query = "SELECT * FROM users WHERE name = '" + name + "'";</w:t>
            </w:r>
          </w:p>
          <w:p>
            <w:r>
              <w:rPr>
                <w:rFonts w:ascii="Courier New" w:hAnsi="Courier New"/>
                <w:sz w:val="24"/>
              </w:rPr>
              <w:t>sqlite3_exec(db, query.c_str(), callback, nullptr, &amp;errMsg);</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7777777" w:rsidR="00F72634" w:rsidRDefault="00F72634" w:rsidP="0015146B">
            <w:r>
              <w:t>The query uses a parameterized prepared statement, so user input is bound as data and can never be interpreted as SQL syntax.</w:t>
            </w:r>
          </w:p>
        </w:tc>
      </w:tr>
      <w:tr w:rsidR="00F72634" w14:paraId="270FEC8A" w14:textId="77777777" w:rsidTr="00001F14">
        <w:trPr>
          <w:trHeight w:val="460"/>
        </w:trPr>
        <w:tc>
          <w:tcPr>
            <w:tcW w:w="10800" w:type="dxa"/>
            <w:tcMar>
              <w:top w:w="100" w:type="dxa"/>
              <w:left w:w="100" w:type="dxa"/>
              <w:bottom w:w="100" w:type="dxa"/>
              <w:right w:w="100" w:type="dxa"/>
            </w:tcMar>
          </w:tcPr>
          <w:p w14:paraId="4E978D2E" w14:textId="7BED0C3B" w:rsidR="00F72634" w:rsidRDefault="00F72634" w:rsidP="0015146B">
            <w:r>
              <w:rPr>
                <w:rFonts w:ascii="Courier New" w:hAnsi="Courier New"/>
                <w:sz w:val="24"/>
              </w:rPr>
              <w:t>std::string name = getUserInput();</w:t>
            </w:r>
          </w:p>
          <w:p>
            <w:r>
              <w:rPr>
                <w:rFonts w:ascii="Courier New" w:hAnsi="Courier New"/>
                <w:sz w:val="24"/>
              </w:rPr>
              <w:t>sqlite3_stmt* stmt = nullptr;</w:t>
            </w:r>
          </w:p>
          <w:p>
            <w:r>
              <w:rPr>
                <w:rFonts w:ascii="Courier New" w:hAnsi="Courier New"/>
                <w:sz w:val="24"/>
              </w:rPr>
              <w:t>sqlite3_prepare_v2(db, "SELECT * FROM users WHERE name = ?", -1, &amp;stmt, nullptr);</w:t>
            </w:r>
          </w:p>
          <w:p>
            <w:r>
              <w:rPr>
                <w:rFonts w:ascii="Courier New" w:hAnsi="Courier New"/>
                <w:sz w:val="24"/>
              </w:rPr>
              <w:t>sqlite3_bind_text(stmt, 1, name.c_str(), -1, SQLITE_TRANSIENT);</w:t>
            </w:r>
          </w:p>
          <w:p>
            <w:r>
              <w:rPr>
                <w:rFonts w:ascii="Courier New" w:hAnsi="Courier New"/>
                <w:sz w:val="24"/>
              </w:rPr>
              <w:t>sqlite3_step(stmt);</w:t>
            </w:r>
          </w:p>
          <w:p>
            <w:r>
              <w:rPr>
                <w:rFonts w:ascii="Courier New" w:hAnsi="Courier New"/>
                <w:sz w:val="24"/>
              </w:rPr>
              <w:t>sqlite3_finalize(stmt);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21B6FFE" w:rsidR="00B475A1" w:rsidRDefault="00B475A1" w:rsidP="00F51FA8">
            <w:pPr>
              <w:pBdr>
                <w:top w:val="nil"/>
                <w:left w:val="nil"/>
                <w:bottom w:val="nil"/>
                <w:right w:val="nil"/>
                <w:between w:val="nil"/>
              </w:pBdr>
            </w:pPr>
            <w:r>
              <w:t>Principle(s): 1, 7 - Validate Input Data and Sanitize Data Sent to Other Systems. Input is validated at the boundary, and data crossing into the database subsystem is bound as a parameter instead of being interpreted as part of the query.</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7777777" w:rsidR="00B475A1" w:rsidRDefault="00B475A1" w:rsidP="00F51FA8">
            <w:pPr>
              <w:jc w:val="center"/>
            </w:pPr>
            <w:r>
              <w:t>High</w:t>
            </w:r>
          </w:p>
        </w:tc>
        <w:tc>
          <w:tcPr>
            <w:tcW w:w="1341" w:type="dxa"/>
            <w:shd w:val="clear" w:color="auto" w:fill="auto"/>
          </w:tcPr>
          <w:p w14:paraId="3CDD9AA9" w14:textId="77777777" w:rsidR="00B475A1" w:rsidRDefault="00B475A1" w:rsidP="00F51FA8">
            <w:pPr>
              <w:jc w:val="center"/>
            </w:pPr>
            <w:r>
              <w:t>Probable</w:t>
            </w:r>
          </w:p>
        </w:tc>
        <w:tc>
          <w:tcPr>
            <w:tcW w:w="4021" w:type="dxa"/>
            <w:shd w:val="clear" w:color="auto" w:fill="auto"/>
          </w:tcPr>
          <w:p w14:paraId="1C831C3D" w14:textId="77777777" w:rsidR="00B475A1" w:rsidRDefault="00B475A1" w:rsidP="00F51FA8">
            <w:pPr>
              <w:jc w:val="center"/>
            </w:pPr>
            <w:r>
              <w:t>Medium</w:t>
            </w:r>
          </w:p>
        </w:tc>
        <w:tc>
          <w:tcPr>
            <w:tcW w:w="1807" w:type="dxa"/>
            <w:shd w:val="clear" w:color="auto" w:fill="auto"/>
          </w:tcPr>
          <w:p w14:paraId="6CDF17A4" w14:textId="77777777" w:rsidR="00B475A1" w:rsidRDefault="00B475A1" w:rsidP="00F51FA8">
            <w:pPr>
              <w:jc w:val="center"/>
            </w:pPr>
            <w:r>
              <w:t>High</w:t>
            </w:r>
          </w:p>
        </w:tc>
        <w:tc>
          <w:tcPr>
            <w:tcW w:w="1805" w:type="dxa"/>
            <w:shd w:val="clear" w:color="auto" w:fill="auto"/>
          </w:tcPr>
          <w:p w14:paraId="459AD35B" w14:textId="77777777" w:rsidR="00B475A1" w:rsidRDefault="00B475A1"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7777777" w:rsidR="00B475A1" w:rsidRDefault="00B475A1" w:rsidP="00F51FA8">
            <w:pPr>
              <w:jc w:val="center"/>
            </w:pPr>
            <w:r>
              <w:t>SonarQube</w:t>
            </w:r>
          </w:p>
        </w:tc>
        <w:tc>
          <w:tcPr>
            <w:tcW w:w="1341" w:type="dxa"/>
            <w:shd w:val="clear" w:color="auto" w:fill="auto"/>
          </w:tcPr>
          <w:p w14:paraId="510F5ED6" w14:textId="77777777" w:rsidR="00B475A1" w:rsidRDefault="00B475A1" w:rsidP="00F51FA8">
            <w:pPr>
              <w:jc w:val="center"/>
            </w:pPr>
            <w:r>
              <w:t>2025 LTS (Community Build)</w:t>
            </w:r>
          </w:p>
        </w:tc>
        <w:tc>
          <w:tcPr>
            <w:tcW w:w="4021" w:type="dxa"/>
            <w:shd w:val="clear" w:color="auto" w:fill="auto"/>
          </w:tcPr>
          <w:p w14:paraId="55B618EC" w14:textId="77777777" w:rsidR="00B475A1" w:rsidRDefault="00B475A1" w:rsidP="00F51FA8">
            <w:pPr>
              <w:jc w:val="center"/>
            </w:pPr>
            <w:r>
              <w:t>S3649 SQL queries should not be vulnerable to injection attacks</w:t>
            </w:r>
          </w:p>
        </w:tc>
        <w:tc>
          <w:tcPr>
            <w:tcW w:w="3611" w:type="dxa"/>
            <w:shd w:val="clear" w:color="auto" w:fill="auto"/>
          </w:tcPr>
          <w:p w14:paraId="45E70620" w14:textId="77777777" w:rsidR="00B475A1" w:rsidRDefault="00B475A1" w:rsidP="00F51FA8">
            <w:pPr>
              <w:jc w:val="center"/>
            </w:pPr>
            <w:r>
              <w:t>Flags string-concatenated SQL statements that include unsanitized variables.</w:t>
            </w:r>
          </w:p>
        </w:tc>
      </w:tr>
      <w:tr w:rsidR="00B475A1" w14:paraId="631335FB" w14:textId="77777777" w:rsidTr="00001F14">
        <w:trPr>
          <w:trHeight w:val="460"/>
        </w:trPr>
        <w:tc>
          <w:tcPr>
            <w:tcW w:w="1807" w:type="dxa"/>
            <w:shd w:val="clear" w:color="auto" w:fill="auto"/>
          </w:tcPr>
          <w:p w14:paraId="7D7DAF61" w14:textId="77777777" w:rsidR="00B475A1" w:rsidRDefault="00B475A1" w:rsidP="00F51FA8">
            <w:pPr>
              <w:jc w:val="center"/>
            </w:pPr>
            <w:r>
              <w:t>PVS-Studio</w:t>
            </w:r>
          </w:p>
        </w:tc>
        <w:tc>
          <w:tcPr>
            <w:tcW w:w="1341" w:type="dxa"/>
            <w:shd w:val="clear" w:color="auto" w:fill="auto"/>
          </w:tcPr>
          <w:p w14:paraId="59BE0E81" w14:textId="77777777" w:rsidR="00B475A1" w:rsidRDefault="00B475A1" w:rsidP="00F51FA8">
            <w:pPr>
              <w:jc w:val="center"/>
            </w:pPr>
            <w:r>
              <w:t>7.30</w:t>
            </w:r>
          </w:p>
        </w:tc>
        <w:tc>
          <w:tcPr>
            <w:tcW w:w="4021" w:type="dxa"/>
            <w:shd w:val="clear" w:color="auto" w:fill="auto"/>
          </w:tcPr>
          <w:p w14:paraId="6B3F44DA" w14:textId="77777777" w:rsidR="00B475A1" w:rsidRDefault="00B475A1" w:rsidP="00F51FA8">
            <w:pPr>
              <w:jc w:val="center"/>
              <w:rPr>
                <w:u w:val="single"/>
              </w:rPr>
            </w:pPr>
            <w:r>
              <w:t>V1024</w:t>
            </w:r>
          </w:p>
        </w:tc>
        <w:tc>
          <w:tcPr>
            <w:tcW w:w="3611" w:type="dxa"/>
            <w:shd w:val="clear" w:color="auto" w:fill="auto"/>
          </w:tcPr>
          <w:p w14:paraId="75413ECD" w14:textId="77777777" w:rsidR="00B475A1" w:rsidRDefault="00B475A1" w:rsidP="00F51FA8">
            <w:pPr>
              <w:jc w:val="center"/>
            </w:pPr>
            <w:r>
              <w:t>Identifies SQL statements built through string concatenation of external input.</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N/A</w:t>
            </w:r>
          </w:p>
        </w:tc>
        <w:tc>
          <w:tcPr>
            <w:tcW w:w="1341" w:type="dxa"/>
            <w:shd w:val="clear" w:color="auto" w:fill="auto"/>
          </w:tcPr>
          <w:p w14:paraId="01646044" w14:textId="77777777" w:rsidR="00B475A1" w:rsidRDefault="00B475A1" w:rsidP="00F51FA8">
            <w:pPr>
              <w:jc w:val="center"/>
            </w:pPr>
            <w:r>
              <w:t>N/A</w:t>
            </w:r>
          </w:p>
        </w:tc>
        <w:tc>
          <w:tcPr>
            <w:tcW w:w="4021" w:type="dxa"/>
            <w:shd w:val="clear" w:color="auto" w:fill="auto"/>
          </w:tcPr>
          <w:p w14:paraId="02CDAF81" w14:textId="77777777" w:rsidR="00B475A1" w:rsidRDefault="00B475A1" w:rsidP="00F51FA8">
            <w:pPr>
              <w:jc w:val="center"/>
              <w:rPr>
                <w:u w:val="single"/>
              </w:rPr>
            </w:pPr>
            <w:r>
              <w:t>N/A</w:t>
            </w:r>
          </w:p>
        </w:tc>
        <w:tc>
          <w:tcPr>
            <w:tcW w:w="3611" w:type="dxa"/>
            <w:shd w:val="clear" w:color="auto" w:fill="auto"/>
          </w:tcPr>
          <w:p w14:paraId="27D28E14" w14:textId="77777777" w:rsidR="00B475A1" w:rsidRDefault="00B475A1" w:rsidP="00F51FA8">
            <w:pPr>
              <w:jc w:val="center"/>
            </w:pPr>
            <w:r>
              <w:t>N/A</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N/A</w:t>
            </w:r>
          </w:p>
        </w:tc>
        <w:tc>
          <w:tcPr>
            <w:tcW w:w="1341" w:type="dxa"/>
            <w:shd w:val="clear" w:color="auto" w:fill="auto"/>
          </w:tcPr>
          <w:p w14:paraId="175DCE5F" w14:textId="77777777" w:rsidR="00B475A1" w:rsidRDefault="00B475A1" w:rsidP="00F51FA8">
            <w:pPr>
              <w:jc w:val="center"/>
            </w:pPr>
            <w:r>
              <w:t>N/A</w:t>
            </w:r>
          </w:p>
        </w:tc>
        <w:tc>
          <w:tcPr>
            <w:tcW w:w="4021" w:type="dxa"/>
            <w:shd w:val="clear" w:color="auto" w:fill="auto"/>
          </w:tcPr>
          <w:p w14:paraId="04C2C431" w14:textId="77777777" w:rsidR="00B475A1" w:rsidRDefault="00B475A1" w:rsidP="00F51FA8">
            <w:pPr>
              <w:jc w:val="center"/>
              <w:rPr>
                <w:u w:val="single"/>
              </w:rPr>
            </w:pPr>
            <w:r>
              <w:t>N/A</w:t>
            </w:r>
          </w:p>
        </w:tc>
        <w:tc>
          <w:tcPr>
            <w:tcW w:w="3611" w:type="dxa"/>
            <w:shd w:val="clear" w:color="auto" w:fill="auto"/>
          </w:tcPr>
          <w:p w14:paraId="3EED4FB0" w14:textId="77777777" w:rsidR="00B475A1" w:rsidRDefault="00B475A1" w:rsidP="00F51FA8">
            <w:pPr>
              <w:jc w:val="center"/>
            </w:pPr>
            <w:r>
              <w:t>N/A</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7777777" w:rsidR="00381847" w:rsidRDefault="00E769D9">
            <w:pPr>
              <w:jc w:val="center"/>
            </w:pPr>
            <w:r>
              <w:t>STD-005-CPP</w:t>
            </w:r>
          </w:p>
        </w:tc>
        <w:tc>
          <w:tcPr>
            <w:tcW w:w="7632" w:type="dxa"/>
            <w:tcMar>
              <w:top w:w="100" w:type="dxa"/>
              <w:left w:w="100" w:type="dxa"/>
              <w:bottom w:w="100" w:type="dxa"/>
              <w:right w:w="100" w:type="dxa"/>
            </w:tcMar>
          </w:tcPr>
          <w:p w14:paraId="76F8F206" w14:textId="5C5A568F" w:rsidR="00381847" w:rsidRDefault="00B92A44">
            <w:r>
              <w:t>MEM51-CPP: Properly deallocate dynamically allocated resources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7777777" w:rsidR="00F72634" w:rsidRDefault="00F72634" w:rsidP="0015146B">
            <w:r>
              <w:t>Memory allocated with new[] is never released, and if the function returns early the allocation leaks on every call; leaks like this eventually exhaust available memory.</w:t>
            </w:r>
          </w:p>
        </w:tc>
      </w:tr>
      <w:tr w:rsidR="00F72634" w14:paraId="3267071A" w14:textId="77777777" w:rsidTr="00001F14">
        <w:trPr>
          <w:trHeight w:val="460"/>
        </w:trPr>
        <w:tc>
          <w:tcPr>
            <w:tcW w:w="10800" w:type="dxa"/>
            <w:tcMar>
              <w:top w:w="100" w:type="dxa"/>
              <w:left w:w="100" w:type="dxa"/>
              <w:bottom w:w="100" w:type="dxa"/>
              <w:right w:w="100" w:type="dxa"/>
            </w:tcMar>
          </w:tcPr>
          <w:p w14:paraId="7C4D0934" w14:textId="21A45504" w:rsidR="00F72634" w:rsidRDefault="00F72634" w:rsidP="0015146B">
            <w:r>
              <w:rPr>
                <w:rFonts w:ascii="Courier New" w:hAnsi="Courier New"/>
                <w:sz w:val="24"/>
              </w:rPr>
              <w:t>void processBatch(int count) {</w:t>
            </w:r>
          </w:p>
          <w:p>
            <w:r>
              <w:rPr>
                <w:rFonts w:ascii="Courier New" w:hAnsi="Courier New"/>
                <w:sz w:val="24"/>
              </w:rPr>
              <w:t xml:space="preserve">    int* buffer = new int[count];</w:t>
            </w:r>
          </w:p>
          <w:p>
            <w:r>
              <w:rPr>
                <w:rFonts w:ascii="Courier New" w:hAnsi="Courier New"/>
                <w:sz w:val="24"/>
              </w:rPr>
              <w:t xml:space="preserve">    if (count == 0) {</w:t>
            </w:r>
          </w:p>
          <w:p>
            <w:r>
              <w:rPr>
                <w:rFonts w:ascii="Courier New" w:hAnsi="Courier New"/>
                <w:sz w:val="24"/>
              </w:rPr>
              <w:t xml:space="preserve">        return;  // buffer leaked</w:t>
            </w:r>
          </w:p>
          <w:p>
            <w:r>
              <w:rPr>
                <w:rFonts w:ascii="Courier New" w:hAnsi="Courier New"/>
                <w:sz w:val="24"/>
              </w:rPr>
              <w:t xml:space="preserve">    }</w:t>
            </w:r>
          </w:p>
          <w:p>
            <w:r>
              <w:rPr>
                <w:rFonts w:ascii="Courier New" w:hAnsi="Courier New"/>
                <w:sz w:val="24"/>
              </w:rPr>
              <w:t xml:space="preserve">    // ... use buffer</w:t>
            </w:r>
          </w:p>
          <w:p>
            <w:r>
              <w:rPr>
                <w:rFonts w:ascii="Courier New" w:hAnsi="Courier New"/>
                <w:sz w:val="24"/>
              </w:rPr>
              <w:t xml:space="preserve">    delete[] buffer;</w:t>
            </w:r>
          </w:p>
          <w:p>
            <w:r>
              <w:rPr>
                <w:rFonts w:ascii="Courier New" w:hAnsi="Courier New"/>
                <w:sz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7777777" w:rsidR="00F72634" w:rsidRDefault="00F72634" w:rsidP="0015146B">
            <w:r>
              <w:t>A smart pointer owns the allocation, so the memory is released automatically on every exit path, including early returns and thrown exceptions. Green Pace standardizes on the C++ Standard Template Library (STL) smart pointer types: std::unique_ptr for single, exclusive ownership (the default choice for most allocations), std::shared_ptr when multiple owners must legitimately share one resource, and std::weak_ptr for non-owning references that observe a shared_ptr without extending its lifetime or creating reference cycles. Establishing a single point of ownership (SPO) for each dynamically allocated resource, instead of passing raw owning pointers between functions, is the standard practice for eliminating leaks, double frees, and use-after-free defects.</w:t>
            </w:r>
          </w:p>
        </w:tc>
      </w:tr>
      <w:tr w:rsidR="00F72634" w14:paraId="7A1A78A0" w14:textId="77777777" w:rsidTr="00001F14">
        <w:trPr>
          <w:trHeight w:val="460"/>
        </w:trPr>
        <w:tc>
          <w:tcPr>
            <w:tcW w:w="10800" w:type="dxa"/>
            <w:tcMar>
              <w:top w:w="100" w:type="dxa"/>
              <w:left w:w="100" w:type="dxa"/>
              <w:bottom w:w="100" w:type="dxa"/>
              <w:right w:w="100" w:type="dxa"/>
            </w:tcMar>
          </w:tcPr>
          <w:p w14:paraId="681B4B09" w14:textId="385E4A1A" w:rsidR="00F72634" w:rsidRDefault="00F72634" w:rsidP="0015146B">
            <w:r>
              <w:rPr>
                <w:rFonts w:ascii="Courier New" w:hAnsi="Courier New"/>
                <w:sz w:val="24"/>
              </w:rPr>
              <w:t>void processBatch(int count) {</w:t>
            </w:r>
          </w:p>
          <w:p>
            <w:r>
              <w:rPr>
                <w:rFonts w:ascii="Courier New" w:hAnsi="Courier New"/>
                <w:sz w:val="24"/>
              </w:rPr>
              <w:t xml:space="preserve">    std::unique_ptr&lt;int[]&gt; buffer(new int[count]);</w:t>
            </w:r>
          </w:p>
          <w:p>
            <w:r>
              <w:rPr>
                <w:rFonts w:ascii="Courier New" w:hAnsi="Courier New"/>
                <w:sz w:val="24"/>
              </w:rPr>
              <w:t xml:space="preserve">    if (count == 0) {</w:t>
            </w:r>
          </w:p>
          <w:p>
            <w:r>
              <w:rPr>
                <w:rFonts w:ascii="Courier New" w:hAnsi="Courier New"/>
                <w:sz w:val="24"/>
              </w:rPr>
              <w:t xml:space="preserve">        return;  // buffer still released automatically</w:t>
            </w:r>
          </w:p>
          <w:p>
            <w:r>
              <w:rPr>
                <w:rFonts w:ascii="Courier New" w:hAnsi="Courier New"/>
                <w:sz w:val="24"/>
              </w:rPr>
              <w:t xml:space="preserve">    }</w:t>
            </w:r>
          </w:p>
          <w:p>
            <w:r>
              <w:rPr>
                <w:rFonts w:ascii="Courier New" w:hAnsi="Courier New"/>
                <w:sz w:val="24"/>
              </w:rPr>
              <w:t xml:space="preserve">    // ... use buffer</w:t>
            </w:r>
          </w:p>
          <w:p>
            <w:r>
              <w:rPr>
                <w:rFonts w:ascii="Courier New" w:hAnsi="Courier New"/>
                <w:sz w:val="24"/>
              </w:rPr>
              <w:t>}</w:t>
            </w:r>
          </w:p>
          <w:p>
            <w:r>
              <w:rPr>
                <w:rFonts w:ascii="Courier New" w:hAnsi="Courier New"/>
                <w:sz w:val="24"/>
              </w:rPr>
            </w:r>
          </w:p>
          <w:p>
            <w:r>
              <w:rPr>
                <w:rFonts w:ascii="Courier New" w:hAnsi="Courier New"/>
                <w:sz w:val="24"/>
              </w:rPr>
              <w:t>// Shared ownership example, used only when genuinely needed:</w:t>
            </w:r>
          </w:p>
          <w:p>
            <w:r>
              <w:rPr>
                <w:rFonts w:ascii="Courier New" w:hAnsi="Courier New"/>
                <w:sz w:val="24"/>
              </w:rPr>
              <w:t>std::shared_ptr&lt;Cache&gt; cache = std::make_shared&lt;Cache&gt;();</w:t>
            </w:r>
          </w:p>
          <w:p>
            <w:r>
              <w:rPr>
                <w:rFonts w:ascii="Courier New" w:hAnsi="Courier New"/>
                <w:sz w:val="24"/>
              </w:rPr>
              <w:t>std::weak_ptr&lt;Cache&gt; observer = cache;  // non-owning reference</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1ACD9A2" w:rsidR="00B475A1" w:rsidRDefault="00B475A1" w:rsidP="00F51FA8">
            <w:pPr>
              <w:pBdr>
                <w:top w:val="nil"/>
                <w:left w:val="nil"/>
                <w:bottom w:val="nil"/>
                <w:right w:val="nil"/>
                <w:between w:val="nil"/>
              </w:pBdr>
            </w:pPr>
            <w:r>
              <w:t>Principle(s): 3, 8 - Architect and Design for Security Policies and Practice Defense in Depth. Resource ownership is designed into the type using RAII rather than left to manual bookkeeping, giving a second layer of protection against leaks even if a code path is missed.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7777777" w:rsidR="00B475A1" w:rsidRDefault="00B475A1" w:rsidP="00F51FA8">
            <w:pPr>
              <w:jc w:val="center"/>
            </w:pPr>
            <w:r>
              <w:t>High</w:t>
            </w:r>
          </w:p>
        </w:tc>
        <w:tc>
          <w:tcPr>
            <w:tcW w:w="1341" w:type="dxa"/>
            <w:shd w:val="clear" w:color="auto" w:fill="auto"/>
          </w:tcPr>
          <w:p w14:paraId="3FECF226" w14:textId="77777777" w:rsidR="00B475A1" w:rsidRDefault="00B475A1" w:rsidP="00F51FA8">
            <w:pPr>
              <w:jc w:val="center"/>
            </w:pPr>
            <w:r>
              <w:t>Likely</w:t>
            </w:r>
          </w:p>
        </w:tc>
        <w:tc>
          <w:tcPr>
            <w:tcW w:w="4021" w:type="dxa"/>
            <w:shd w:val="clear" w:color="auto" w:fill="auto"/>
          </w:tcPr>
          <w:p w14:paraId="001260E5" w14:textId="77777777" w:rsidR="00B475A1" w:rsidRDefault="00B475A1" w:rsidP="00F51FA8">
            <w:pPr>
              <w:jc w:val="center"/>
            </w:pPr>
            <w:r>
              <w:t>Medium</w:t>
            </w:r>
          </w:p>
        </w:tc>
        <w:tc>
          <w:tcPr>
            <w:tcW w:w="1807" w:type="dxa"/>
            <w:shd w:val="clear" w:color="auto" w:fill="auto"/>
          </w:tcPr>
          <w:p w14:paraId="5C1BD06F" w14:textId="77777777" w:rsidR="00B475A1" w:rsidRDefault="00B475A1" w:rsidP="00F51FA8">
            <w:pPr>
              <w:jc w:val="center"/>
            </w:pPr>
            <w:r>
              <w:t>High</w:t>
            </w:r>
          </w:p>
        </w:tc>
        <w:tc>
          <w:tcPr>
            <w:tcW w:w="1805" w:type="dxa"/>
            <w:shd w:val="clear" w:color="auto" w:fill="auto"/>
          </w:tcPr>
          <w:p w14:paraId="321828B7" w14:textId="77777777" w:rsidR="00B475A1" w:rsidRDefault="00B475A1"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7777777" w:rsidR="00B475A1" w:rsidRDefault="00B475A1" w:rsidP="00F51FA8">
            <w:pPr>
              <w:jc w:val="center"/>
            </w:pPr>
            <w:r>
              <w:t>Cppcheck</w:t>
            </w:r>
          </w:p>
        </w:tc>
        <w:tc>
          <w:tcPr>
            <w:tcW w:w="1341" w:type="dxa"/>
            <w:shd w:val="clear" w:color="auto" w:fill="auto"/>
          </w:tcPr>
          <w:p w14:paraId="35911E79" w14:textId="77777777" w:rsidR="00B475A1" w:rsidRDefault="00B475A1" w:rsidP="00F51FA8">
            <w:pPr>
              <w:jc w:val="center"/>
            </w:pPr>
            <w:r>
              <w:t>2.13</w:t>
            </w:r>
          </w:p>
        </w:tc>
        <w:tc>
          <w:tcPr>
            <w:tcW w:w="4021" w:type="dxa"/>
            <w:shd w:val="clear" w:color="auto" w:fill="auto"/>
          </w:tcPr>
          <w:p w14:paraId="1B4ADD74" w14:textId="77777777" w:rsidR="00B475A1" w:rsidRDefault="00B475A1" w:rsidP="00F51FA8">
            <w:pPr>
              <w:jc w:val="center"/>
            </w:pPr>
            <w:r>
              <w:t>memleak / leakNoVarFunctionCall</w:t>
            </w:r>
          </w:p>
        </w:tc>
        <w:tc>
          <w:tcPr>
            <w:tcW w:w="3611" w:type="dxa"/>
            <w:shd w:val="clear" w:color="auto" w:fill="auto"/>
          </w:tcPr>
          <w:p w14:paraId="221E6849" w14:textId="77777777" w:rsidR="00B475A1" w:rsidRDefault="00B475A1" w:rsidP="00F51FA8">
            <w:pPr>
              <w:jc w:val="center"/>
            </w:pPr>
            <w:r>
              <w:t>Flags allocations that are not paired with a matching deallocation on every path.</w:t>
            </w:r>
          </w:p>
        </w:tc>
      </w:tr>
      <w:tr w:rsidR="00B475A1" w14:paraId="433579AD" w14:textId="77777777" w:rsidTr="00001F14">
        <w:trPr>
          <w:trHeight w:val="460"/>
        </w:trPr>
        <w:tc>
          <w:tcPr>
            <w:tcW w:w="1807" w:type="dxa"/>
            <w:shd w:val="clear" w:color="auto" w:fill="auto"/>
          </w:tcPr>
          <w:p w14:paraId="4AE4D8D3" w14:textId="77777777" w:rsidR="00B475A1" w:rsidRDefault="00B475A1" w:rsidP="00F51FA8">
            <w:pPr>
              <w:jc w:val="center"/>
            </w:pPr>
            <w:r>
              <w:t>Valgrind</w:t>
            </w:r>
          </w:p>
        </w:tc>
        <w:tc>
          <w:tcPr>
            <w:tcW w:w="1341" w:type="dxa"/>
            <w:shd w:val="clear" w:color="auto" w:fill="auto"/>
          </w:tcPr>
          <w:p w14:paraId="485EEED8" w14:textId="77777777" w:rsidR="00B475A1" w:rsidRDefault="00B475A1" w:rsidP="00F51FA8">
            <w:pPr>
              <w:jc w:val="center"/>
            </w:pPr>
            <w:r>
              <w:t>3.22</w:t>
            </w:r>
          </w:p>
        </w:tc>
        <w:tc>
          <w:tcPr>
            <w:tcW w:w="4021" w:type="dxa"/>
            <w:shd w:val="clear" w:color="auto" w:fill="auto"/>
          </w:tcPr>
          <w:p w14:paraId="7CFDA649" w14:textId="77777777" w:rsidR="00B475A1" w:rsidRDefault="00B475A1" w:rsidP="00F51FA8">
            <w:pPr>
              <w:jc w:val="center"/>
              <w:rPr>
                <w:u w:val="single"/>
              </w:rPr>
            </w:pPr>
            <w:r>
              <w:t>Memcheck</w:t>
            </w:r>
          </w:p>
        </w:tc>
        <w:tc>
          <w:tcPr>
            <w:tcW w:w="3611" w:type="dxa"/>
            <w:shd w:val="clear" w:color="auto" w:fill="auto"/>
          </w:tcPr>
          <w:p w14:paraId="29E14C36" w14:textId="77777777" w:rsidR="00B475A1" w:rsidRDefault="00B475A1" w:rsidP="00F51FA8">
            <w:pPr>
              <w:jc w:val="center"/>
            </w:pPr>
            <w:r>
              <w:t>Detects memory leaks and invalid frees at runtime during test execution.</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t>N/A</w:t>
            </w:r>
          </w:p>
        </w:tc>
        <w:tc>
          <w:tcPr>
            <w:tcW w:w="1341" w:type="dxa"/>
            <w:shd w:val="clear" w:color="auto" w:fill="auto"/>
          </w:tcPr>
          <w:p w14:paraId="3EFDCB9A" w14:textId="77777777" w:rsidR="00B475A1" w:rsidRDefault="00B475A1" w:rsidP="00F51FA8">
            <w:pPr>
              <w:jc w:val="center"/>
            </w:pPr>
            <w:r>
              <w:t>N/A</w:t>
            </w:r>
          </w:p>
        </w:tc>
        <w:tc>
          <w:tcPr>
            <w:tcW w:w="4021" w:type="dxa"/>
            <w:shd w:val="clear" w:color="auto" w:fill="auto"/>
          </w:tcPr>
          <w:p w14:paraId="2978B16E" w14:textId="77777777" w:rsidR="00B475A1" w:rsidRDefault="00B475A1" w:rsidP="00F51FA8">
            <w:pPr>
              <w:jc w:val="center"/>
              <w:rPr>
                <w:u w:val="single"/>
              </w:rPr>
            </w:pPr>
            <w:r>
              <w:t>N/A</w:t>
            </w:r>
          </w:p>
        </w:tc>
        <w:tc>
          <w:tcPr>
            <w:tcW w:w="3611" w:type="dxa"/>
            <w:shd w:val="clear" w:color="auto" w:fill="auto"/>
          </w:tcPr>
          <w:p w14:paraId="163BA4AD" w14:textId="77777777" w:rsidR="00B475A1" w:rsidRDefault="00B475A1" w:rsidP="00F51FA8">
            <w:pPr>
              <w:jc w:val="center"/>
            </w:pPr>
            <w:r>
              <w:t>N/A</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N/A</w:t>
            </w:r>
          </w:p>
        </w:tc>
        <w:tc>
          <w:tcPr>
            <w:tcW w:w="1341" w:type="dxa"/>
            <w:shd w:val="clear" w:color="auto" w:fill="auto"/>
          </w:tcPr>
          <w:p w14:paraId="79F266AC" w14:textId="77777777" w:rsidR="00B475A1" w:rsidRDefault="00B475A1" w:rsidP="00F51FA8">
            <w:pPr>
              <w:jc w:val="center"/>
            </w:pPr>
            <w:r>
              <w:t>N/A</w:t>
            </w:r>
          </w:p>
        </w:tc>
        <w:tc>
          <w:tcPr>
            <w:tcW w:w="4021" w:type="dxa"/>
            <w:shd w:val="clear" w:color="auto" w:fill="auto"/>
          </w:tcPr>
          <w:p w14:paraId="6359BB49" w14:textId="77777777" w:rsidR="00B475A1" w:rsidRDefault="00B475A1" w:rsidP="00F51FA8">
            <w:pPr>
              <w:jc w:val="center"/>
              <w:rPr>
                <w:u w:val="single"/>
              </w:rPr>
            </w:pPr>
            <w:r>
              <w:t>N/A</w:t>
            </w:r>
          </w:p>
        </w:tc>
        <w:tc>
          <w:tcPr>
            <w:tcW w:w="3611" w:type="dxa"/>
            <w:shd w:val="clear" w:color="auto" w:fill="auto"/>
          </w:tcPr>
          <w:p w14:paraId="0472C174" w14:textId="77777777" w:rsidR="00B475A1" w:rsidRDefault="00B475A1" w:rsidP="00F51FA8">
            <w:pPr>
              <w:jc w:val="center"/>
            </w:pPr>
            <w:r>
              <w:t>N/A</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7777777" w:rsidR="00381847" w:rsidRDefault="00E769D9">
            <w:pPr>
              <w:jc w:val="center"/>
            </w:pPr>
            <w:r>
              <w:t>STD-006-CPP</w:t>
            </w:r>
          </w:p>
        </w:tc>
        <w:tc>
          <w:tcPr>
            <w:tcW w:w="7632" w:type="dxa"/>
            <w:tcMar>
              <w:top w:w="100" w:type="dxa"/>
              <w:left w:w="100" w:type="dxa"/>
              <w:bottom w:w="100" w:type="dxa"/>
              <w:right w:w="100" w:type="dxa"/>
            </w:tcMar>
          </w:tcPr>
          <w:p w14:paraId="33ACFFEA" w14:textId="505BD93A" w:rsidR="00381847" w:rsidRDefault="00B92A44">
            <w:r>
              <w:t>Use Assertions to Detect and Document Invalid Assumptions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7777777" w:rsidR="00F72634" w:rsidRDefault="00F72634" w:rsidP="0015146B">
            <w:r>
              <w:t>The function assumes the divisor will never be zero but does not state or check that assumption anywhere, so a caller violating it produces undefined behavior with no diagnostic.</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5F25DD7D" w:rsidR="00F72634" w:rsidRDefault="00F72634" w:rsidP="0015146B">
            <w:r>
              <w:rPr>
                <w:rFonts w:ascii="Courier New" w:hAnsi="Courier New"/>
                <w:sz w:val="24"/>
              </w:rPr>
              <w:t>int divide(int numerator, int denominator) {</w:t>
            </w:r>
          </w:p>
          <w:p>
            <w:r>
              <w:rPr>
                <w:rFonts w:ascii="Courier New" w:hAnsi="Courier New"/>
                <w:sz w:val="24"/>
              </w:rPr>
              <w:t xml:space="preserve">    return numerator / denominator;  // assumption is undocumented</w:t>
            </w:r>
          </w:p>
          <w:p>
            <w:r>
              <w:rPr>
                <w:rFonts w:ascii="Courier New" w:hAnsi="Courier New"/>
                <w:sz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7777777" w:rsidR="00F72634" w:rsidRDefault="00F72634" w:rsidP="0015146B">
            <w:r>
              <w:t>An assertion documents and checks the precondition during development and testing, turning a silent violation into an immediate, diagnosable failure.</w:t>
            </w:r>
          </w:p>
        </w:tc>
      </w:tr>
      <w:tr w:rsidR="00F72634" w14:paraId="2DA5938A" w14:textId="77777777" w:rsidTr="00001F14">
        <w:trPr>
          <w:trHeight w:val="460"/>
        </w:trPr>
        <w:tc>
          <w:tcPr>
            <w:tcW w:w="10800" w:type="dxa"/>
            <w:tcMar>
              <w:top w:w="100" w:type="dxa"/>
              <w:left w:w="100" w:type="dxa"/>
              <w:bottom w:w="100" w:type="dxa"/>
              <w:right w:w="100" w:type="dxa"/>
            </w:tcMar>
          </w:tcPr>
          <w:p w14:paraId="2E312001" w14:textId="4AAEE2BF" w:rsidR="00F72634" w:rsidRDefault="00F72634" w:rsidP="0015146B">
            <w:r>
              <w:rPr>
                <w:rFonts w:ascii="Courier New" w:hAnsi="Courier New"/>
                <w:sz w:val="24"/>
              </w:rPr>
              <w:t>int divide(int numerator, int denominator) {</w:t>
            </w:r>
          </w:p>
          <w:p>
            <w:r>
              <w:rPr>
                <w:rFonts w:ascii="Courier New" w:hAnsi="Courier New"/>
                <w:sz w:val="24"/>
              </w:rPr>
              <w:t xml:space="preserve">    assert(denominator != 0 &amp;&amp; "denominator must not be zero");</w:t>
            </w:r>
          </w:p>
          <w:p>
            <w:r>
              <w:rPr>
                <w:rFonts w:ascii="Courier New" w:hAnsi="Courier New"/>
                <w:sz w:val="24"/>
              </w:rPr>
              <w:t xml:space="preserve">    return numerator / denominator;</w:t>
            </w:r>
          </w:p>
          <w:p>
            <w:r>
              <w:rPr>
                <w:rFonts w:ascii="Courier New" w:hAnsi="Courier New"/>
                <w:sz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0E996DD" w:rsidR="00B475A1" w:rsidRDefault="00B475A1" w:rsidP="00F51FA8">
            <w:pPr>
              <w:pBdr>
                <w:top w:val="nil"/>
                <w:left w:val="nil"/>
                <w:bottom w:val="nil"/>
                <w:right w:val="nil"/>
                <w:between w:val="nil"/>
              </w:pBdr>
            </w:pPr>
            <w:r>
              <w:t>Principle(s): 2, 9 - Heed Compiler Warnings and Use Effective Quality Assurance Techniques. Assertions surface incorrect assumptions during compilation of debug builds and testing, complementing warnings and automated tests as a QA technique.</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7777777" w:rsidR="00B475A1" w:rsidRDefault="00B475A1" w:rsidP="00F51FA8">
            <w:pPr>
              <w:jc w:val="center"/>
            </w:pPr>
            <w:r>
              <w:t>Low</w:t>
            </w:r>
          </w:p>
        </w:tc>
        <w:tc>
          <w:tcPr>
            <w:tcW w:w="1341" w:type="dxa"/>
            <w:shd w:val="clear" w:color="auto" w:fill="auto"/>
          </w:tcPr>
          <w:p w14:paraId="05FDEF4C" w14:textId="77777777" w:rsidR="00B475A1" w:rsidRDefault="00B475A1" w:rsidP="00F51FA8">
            <w:pPr>
              <w:jc w:val="center"/>
            </w:pPr>
            <w:r>
              <w:t>Unlikely</w:t>
            </w:r>
          </w:p>
        </w:tc>
        <w:tc>
          <w:tcPr>
            <w:tcW w:w="4021" w:type="dxa"/>
            <w:shd w:val="clear" w:color="auto" w:fill="auto"/>
          </w:tcPr>
          <w:p w14:paraId="79D1FC84" w14:textId="77777777" w:rsidR="00B475A1" w:rsidRDefault="00B475A1" w:rsidP="00F51FA8">
            <w:pPr>
              <w:jc w:val="center"/>
            </w:pPr>
            <w:r>
              <w:t>Low</w:t>
            </w:r>
          </w:p>
        </w:tc>
        <w:tc>
          <w:tcPr>
            <w:tcW w:w="1807" w:type="dxa"/>
            <w:shd w:val="clear" w:color="auto" w:fill="auto"/>
          </w:tcPr>
          <w:p w14:paraId="07D13FDB" w14:textId="77777777" w:rsidR="00B475A1" w:rsidRDefault="00B475A1" w:rsidP="00F51FA8">
            <w:pPr>
              <w:jc w:val="center"/>
            </w:pPr>
            <w:r>
              <w:t>Low</w:t>
            </w:r>
          </w:p>
        </w:tc>
        <w:tc>
          <w:tcPr>
            <w:tcW w:w="1805" w:type="dxa"/>
            <w:shd w:val="clear" w:color="auto" w:fill="auto"/>
          </w:tcPr>
          <w:p w14:paraId="018B5741" w14:textId="77777777" w:rsidR="00B475A1" w:rsidRDefault="00B475A1"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7777777" w:rsidR="00B475A1" w:rsidRDefault="00B475A1" w:rsidP="00F51FA8">
            <w:pPr>
              <w:jc w:val="center"/>
            </w:pPr>
            <w:r>
              <w:t>Clang-Tidy</w:t>
            </w:r>
          </w:p>
        </w:tc>
        <w:tc>
          <w:tcPr>
            <w:tcW w:w="1341" w:type="dxa"/>
            <w:shd w:val="clear" w:color="auto" w:fill="auto"/>
          </w:tcPr>
          <w:p w14:paraId="1659F964" w14:textId="77777777" w:rsidR="00B475A1" w:rsidRDefault="00B475A1" w:rsidP="00F51FA8">
            <w:pPr>
              <w:jc w:val="center"/>
            </w:pPr>
            <w:r>
              <w:t>17.0</w:t>
            </w:r>
          </w:p>
        </w:tc>
        <w:tc>
          <w:tcPr>
            <w:tcW w:w="4021" w:type="dxa"/>
            <w:shd w:val="clear" w:color="auto" w:fill="auto"/>
          </w:tcPr>
          <w:p w14:paraId="14C127A7" w14:textId="77777777" w:rsidR="00B475A1" w:rsidRDefault="00B475A1" w:rsidP="00F51FA8">
            <w:pPr>
              <w:jc w:val="center"/>
            </w:pPr>
            <w:r>
              <w:t>misc-static-assert / clang-analyzer-core.DivideZero</w:t>
            </w:r>
          </w:p>
        </w:tc>
        <w:tc>
          <w:tcPr>
            <w:tcW w:w="3611" w:type="dxa"/>
            <w:shd w:val="clear" w:color="auto" w:fill="auto"/>
          </w:tcPr>
          <w:p w14:paraId="511AFF98" w14:textId="77777777" w:rsidR="00B475A1" w:rsidRDefault="00B475A1" w:rsidP="00F51FA8">
            <w:pPr>
              <w:jc w:val="center"/>
            </w:pPr>
            <w:r>
              <w:t>Flags divisions and other operations lacking a precondition check or assertion.</w:t>
            </w:r>
          </w:p>
        </w:tc>
      </w:tr>
      <w:tr w:rsidR="00B475A1" w14:paraId="31776F75" w14:textId="77777777" w:rsidTr="00001F14">
        <w:trPr>
          <w:trHeight w:val="460"/>
        </w:trPr>
        <w:tc>
          <w:tcPr>
            <w:tcW w:w="1807" w:type="dxa"/>
            <w:shd w:val="clear" w:color="auto" w:fill="auto"/>
          </w:tcPr>
          <w:p w14:paraId="1DD1CB55" w14:textId="77777777" w:rsidR="00B475A1" w:rsidRDefault="00B475A1" w:rsidP="00F51FA8">
            <w:pPr>
              <w:jc w:val="center"/>
            </w:pPr>
            <w:r>
              <w:t>Visual Studio Code Analysis</w:t>
            </w:r>
          </w:p>
        </w:tc>
        <w:tc>
          <w:tcPr>
            <w:tcW w:w="1341" w:type="dxa"/>
            <w:shd w:val="clear" w:color="auto" w:fill="auto"/>
          </w:tcPr>
          <w:p w14:paraId="147234E7" w14:textId="77777777" w:rsidR="00B475A1" w:rsidRDefault="00B475A1" w:rsidP="00F51FA8">
            <w:pPr>
              <w:jc w:val="center"/>
            </w:pPr>
            <w:r>
              <w:t>2022 (MSVC /analyze)</w:t>
            </w:r>
          </w:p>
        </w:tc>
        <w:tc>
          <w:tcPr>
            <w:tcW w:w="4021" w:type="dxa"/>
            <w:shd w:val="clear" w:color="auto" w:fill="auto"/>
          </w:tcPr>
          <w:p w14:paraId="7C643E28" w14:textId="77777777" w:rsidR="00B475A1" w:rsidRDefault="00B475A1" w:rsidP="00F51FA8">
            <w:pPr>
              <w:jc w:val="center"/>
              <w:rPr>
                <w:u w:val="single"/>
              </w:rPr>
            </w:pPr>
            <w:r>
              <w:t>C6011 / C6294</w:t>
            </w:r>
          </w:p>
        </w:tc>
        <w:tc>
          <w:tcPr>
            <w:tcW w:w="3611" w:type="dxa"/>
            <w:shd w:val="clear" w:color="auto" w:fill="auto"/>
          </w:tcPr>
          <w:p w14:paraId="2CB1863C" w14:textId="77777777" w:rsidR="00B475A1" w:rsidRDefault="00B475A1" w:rsidP="00F51FA8">
            <w:pPr>
              <w:jc w:val="center"/>
            </w:pPr>
            <w:r>
              <w:t>Warns about potential divide-by-zero and other unchecked assumptions.</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N/A</w:t>
            </w:r>
          </w:p>
        </w:tc>
        <w:tc>
          <w:tcPr>
            <w:tcW w:w="1341" w:type="dxa"/>
            <w:shd w:val="clear" w:color="auto" w:fill="auto"/>
          </w:tcPr>
          <w:p w14:paraId="4C886138" w14:textId="77777777" w:rsidR="00B475A1" w:rsidRDefault="00B475A1" w:rsidP="00F51FA8">
            <w:pPr>
              <w:jc w:val="center"/>
            </w:pPr>
            <w:r>
              <w:t>N/A</w:t>
            </w:r>
          </w:p>
        </w:tc>
        <w:tc>
          <w:tcPr>
            <w:tcW w:w="4021" w:type="dxa"/>
            <w:shd w:val="clear" w:color="auto" w:fill="auto"/>
          </w:tcPr>
          <w:p w14:paraId="270673C4" w14:textId="77777777" w:rsidR="00B475A1" w:rsidRDefault="00B475A1" w:rsidP="00F51FA8">
            <w:pPr>
              <w:jc w:val="center"/>
              <w:rPr>
                <w:u w:val="single"/>
              </w:rPr>
            </w:pPr>
            <w:r>
              <w:t>N/A</w:t>
            </w:r>
          </w:p>
        </w:tc>
        <w:tc>
          <w:tcPr>
            <w:tcW w:w="3611" w:type="dxa"/>
            <w:shd w:val="clear" w:color="auto" w:fill="auto"/>
          </w:tcPr>
          <w:p w14:paraId="3D93F88D" w14:textId="77777777" w:rsidR="00B475A1" w:rsidRDefault="00B475A1" w:rsidP="00F51FA8">
            <w:pPr>
              <w:jc w:val="center"/>
            </w:pPr>
            <w:r>
              <w:t>N/A</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t>N/A</w:t>
            </w:r>
          </w:p>
        </w:tc>
        <w:tc>
          <w:tcPr>
            <w:tcW w:w="1341" w:type="dxa"/>
            <w:shd w:val="clear" w:color="auto" w:fill="auto"/>
          </w:tcPr>
          <w:p w14:paraId="6D5B7F9C" w14:textId="77777777" w:rsidR="00B475A1" w:rsidRDefault="00B475A1" w:rsidP="00F51FA8">
            <w:pPr>
              <w:jc w:val="center"/>
            </w:pPr>
            <w:r>
              <w:t>N/A</w:t>
            </w:r>
          </w:p>
        </w:tc>
        <w:tc>
          <w:tcPr>
            <w:tcW w:w="4021" w:type="dxa"/>
            <w:shd w:val="clear" w:color="auto" w:fill="auto"/>
          </w:tcPr>
          <w:p w14:paraId="6A3B83A6" w14:textId="77777777" w:rsidR="00B475A1" w:rsidRDefault="00B475A1" w:rsidP="00F51FA8">
            <w:pPr>
              <w:jc w:val="center"/>
              <w:rPr>
                <w:u w:val="single"/>
              </w:rPr>
            </w:pPr>
            <w:r>
              <w:t>N/A</w:t>
            </w:r>
          </w:p>
        </w:tc>
        <w:tc>
          <w:tcPr>
            <w:tcW w:w="3611" w:type="dxa"/>
            <w:shd w:val="clear" w:color="auto" w:fill="auto"/>
          </w:tcPr>
          <w:p w14:paraId="08365A70" w14:textId="77777777" w:rsidR="00B475A1" w:rsidRDefault="00B475A1" w:rsidP="00F51FA8">
            <w:pPr>
              <w:jc w:val="center"/>
            </w:pPr>
            <w:r>
              <w:t>N/A</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7777777" w:rsidR="00381847" w:rsidRDefault="00E769D9">
            <w:pPr>
              <w:jc w:val="center"/>
            </w:pPr>
            <w:r>
              <w:t>STD-007-CPP</w:t>
            </w:r>
          </w:p>
        </w:tc>
        <w:tc>
          <w:tcPr>
            <w:tcW w:w="7632" w:type="dxa"/>
            <w:tcMar>
              <w:top w:w="100" w:type="dxa"/>
              <w:left w:w="100" w:type="dxa"/>
              <w:bottom w:w="100" w:type="dxa"/>
              <w:right w:w="100" w:type="dxa"/>
            </w:tcMar>
          </w:tcPr>
          <w:p w14:paraId="7DF53768" w14:textId="3E254B4E" w:rsidR="00381847" w:rsidRDefault="00B92A44">
            <w:r>
              <w:t>ERR51-CPP: Handle all exceptions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7777777" w:rsidR="00F72634" w:rsidRDefault="00F72634" w:rsidP="0015146B">
            <w:r>
              <w:t>A file read can throw std::ios_base::failure, but the function performs no exception handling, so the exception propagates uncaught and can terminate the program.</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1C4D5B74" w:rsidR="00F72634" w:rsidRDefault="00F72634" w:rsidP="0015146B">
            <w:r>
              <w:rPr>
                <w:rFonts w:ascii="Courier New" w:hAnsi="Courier New"/>
                <w:sz w:val="24"/>
              </w:rPr>
              <w:t>void loadConfig(const std::string&amp; path) {</w:t>
            </w:r>
          </w:p>
          <w:p>
            <w:r>
              <w:rPr>
                <w:rFonts w:ascii="Courier New" w:hAnsi="Courier New"/>
                <w:sz w:val="24"/>
              </w:rPr>
              <w:t xml:space="preserve">    std::ifstream file(path);</w:t>
            </w:r>
          </w:p>
          <w:p>
            <w:r>
              <w:rPr>
                <w:rFonts w:ascii="Courier New" w:hAnsi="Courier New"/>
                <w:sz w:val="24"/>
              </w:rPr>
              <w:t xml:space="preserve">    file.exceptions(std::ifstream::failbit);</w:t>
            </w:r>
          </w:p>
          <w:p>
            <w:r>
              <w:rPr>
                <w:rFonts w:ascii="Courier New" w:hAnsi="Courier New"/>
                <w:sz w:val="24"/>
              </w:rPr>
              <w:t xml:space="preserve">    std::string line;</w:t>
            </w:r>
          </w:p>
          <w:p>
            <w:r>
              <w:rPr>
                <w:rFonts w:ascii="Courier New" w:hAnsi="Courier New"/>
                <w:sz w:val="24"/>
              </w:rPr>
              <w:t xml:space="preserve">    std::getline(file, line);  // may throw, uncaught</w:t>
            </w:r>
          </w:p>
          <w:p>
            <w:r>
              <w:rPr>
                <w:rFonts w:ascii="Courier New" w:hAnsi="Courier New"/>
                <w:sz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7777777" w:rsidR="00F72634" w:rsidRDefault="00F72634" w:rsidP="0015146B">
            <w:r>
              <w:t>The risky operation is wrapped in a try/catch block that handles the specific exception type, logs the failure, and lets the caller continue safely. A catch-all (catch(...)) block is also included as a last line of defense for exception types that were not anticipated. It logs the event and rethrows rather than silently swallowing it, which avoids the error-hiding anti-pattern, where a broad catch block suppresses a failure and lets the program continue running in an unknown, potentially unsafe state.</w:t>
            </w:r>
          </w:p>
        </w:tc>
      </w:tr>
      <w:tr w:rsidR="00F72634" w14:paraId="5DBE36E7" w14:textId="77777777" w:rsidTr="00001F14">
        <w:trPr>
          <w:trHeight w:val="460"/>
        </w:trPr>
        <w:tc>
          <w:tcPr>
            <w:tcW w:w="10800" w:type="dxa"/>
            <w:tcMar>
              <w:top w:w="100" w:type="dxa"/>
              <w:left w:w="100" w:type="dxa"/>
              <w:bottom w:w="100" w:type="dxa"/>
              <w:right w:w="100" w:type="dxa"/>
            </w:tcMar>
          </w:tcPr>
          <w:p w14:paraId="1B81CDBB" w14:textId="5EBA2956" w:rsidR="00F72634" w:rsidRDefault="00F72634" w:rsidP="0015146B">
            <w:r>
              <w:rPr>
                <w:rFonts w:ascii="Courier New" w:hAnsi="Courier New"/>
                <w:sz w:val="24"/>
              </w:rPr>
              <w:t>void loadConfig(const std::string&amp; path) {</w:t>
            </w:r>
          </w:p>
          <w:p>
            <w:r>
              <w:rPr>
                <w:rFonts w:ascii="Courier New" w:hAnsi="Courier New"/>
                <w:sz w:val="24"/>
              </w:rPr>
              <w:t xml:space="preserve">    try {</w:t>
            </w:r>
          </w:p>
          <w:p>
            <w:r>
              <w:rPr>
                <w:rFonts w:ascii="Courier New" w:hAnsi="Courier New"/>
                <w:sz w:val="24"/>
              </w:rPr>
              <w:t xml:space="preserve">        std::ifstream file(path);</w:t>
            </w:r>
          </w:p>
          <w:p>
            <w:r>
              <w:rPr>
                <w:rFonts w:ascii="Courier New" w:hAnsi="Courier New"/>
                <w:sz w:val="24"/>
              </w:rPr>
              <w:t xml:space="preserve">        file.exceptions(std::ifstream::failbit);</w:t>
            </w:r>
          </w:p>
          <w:p>
            <w:r>
              <w:rPr>
                <w:rFonts w:ascii="Courier New" w:hAnsi="Courier New"/>
                <w:sz w:val="24"/>
              </w:rPr>
              <w:t xml:space="preserve">        std::string line;</w:t>
            </w:r>
          </w:p>
          <w:p>
            <w:r>
              <w:rPr>
                <w:rFonts w:ascii="Courier New" w:hAnsi="Courier New"/>
                <w:sz w:val="24"/>
              </w:rPr>
              <w:t xml:space="preserve">        std::getline(file, line);</w:t>
            </w:r>
          </w:p>
          <w:p>
            <w:r>
              <w:rPr>
                <w:rFonts w:ascii="Courier New" w:hAnsi="Courier New"/>
                <w:sz w:val="24"/>
              </w:rPr>
              <w:t xml:space="preserve">    } catch (const std::ios_base::failure&amp; e) {</w:t>
            </w:r>
          </w:p>
          <w:p>
            <w:r>
              <w:rPr>
                <w:rFonts w:ascii="Courier New" w:hAnsi="Courier New"/>
                <w:sz w:val="24"/>
              </w:rPr>
              <w:t xml:space="preserve">        logError("Failed to load config: ", e.what());</w:t>
            </w:r>
          </w:p>
          <w:p>
            <w:r>
              <w:rPr>
                <w:rFonts w:ascii="Courier New" w:hAnsi="Courier New"/>
                <w:sz w:val="24"/>
              </w:rPr>
              <w:t xml:space="preserve">    } catch (...) {</w:t>
            </w:r>
          </w:p>
          <w:p>
            <w:r>
              <w:rPr>
                <w:rFonts w:ascii="Courier New" w:hAnsi="Courier New"/>
                <w:sz w:val="24"/>
              </w:rPr>
              <w:t xml:space="preserve">        // Catch-all: log and rethrow instead of hiding the error</w:t>
            </w:r>
          </w:p>
          <w:p>
            <w:r>
              <w:rPr>
                <w:rFonts w:ascii="Courier New" w:hAnsi="Courier New"/>
                <w:sz w:val="24"/>
              </w:rPr>
              <w:t xml:space="preserve">        logError("Unexpected exception while loading config");</w:t>
            </w:r>
          </w:p>
          <w:p>
            <w:r>
              <w:rPr>
                <w:rFonts w:ascii="Courier New" w:hAnsi="Courier New"/>
                <w:sz w:val="24"/>
              </w:rPr>
              <w:t xml:space="preserve">        throw;</w:t>
            </w:r>
          </w:p>
          <w:p>
            <w:r>
              <w:rPr>
                <w:rFonts w:ascii="Courier New" w:hAnsi="Courier New"/>
                <w:sz w:val="24"/>
              </w:rPr>
              <w:t xml:space="preserve">    }</w:t>
            </w:r>
          </w:p>
          <w:p>
            <w:r>
              <w:rPr>
                <w:rFonts w:ascii="Courier New" w:hAnsi="Courier New"/>
                <w:sz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t>Principle(s): 3, 8 - Architect and Design for Security Policies and Practice Defense in Depth. Error handling is designed in at every boundary that can fail, and catching exceptions close to their source is one layer in a broader strategy that also logs and reports failures.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7777777" w:rsidR="00B475A1" w:rsidRDefault="00B475A1" w:rsidP="00F51FA8">
            <w:pPr>
              <w:jc w:val="center"/>
            </w:pPr>
            <w:r>
              <w:t>Medium</w:t>
            </w:r>
          </w:p>
        </w:tc>
        <w:tc>
          <w:tcPr>
            <w:tcW w:w="1341" w:type="dxa"/>
            <w:shd w:val="clear" w:color="auto" w:fill="auto"/>
          </w:tcPr>
          <w:p w14:paraId="3F2670C9" w14:textId="77777777" w:rsidR="00B475A1" w:rsidRDefault="00B475A1" w:rsidP="00F51FA8">
            <w:pPr>
              <w:jc w:val="center"/>
            </w:pPr>
            <w:r>
              <w:t>Likely</w:t>
            </w:r>
          </w:p>
        </w:tc>
        <w:tc>
          <w:tcPr>
            <w:tcW w:w="4021" w:type="dxa"/>
            <w:shd w:val="clear" w:color="auto" w:fill="auto"/>
          </w:tcPr>
          <w:p w14:paraId="40C1B5AC" w14:textId="77777777" w:rsidR="00B475A1" w:rsidRDefault="00B475A1" w:rsidP="00F51FA8">
            <w:pPr>
              <w:jc w:val="center"/>
            </w:pPr>
            <w:r>
              <w:t>Low</w:t>
            </w:r>
          </w:p>
        </w:tc>
        <w:tc>
          <w:tcPr>
            <w:tcW w:w="1807" w:type="dxa"/>
            <w:shd w:val="clear" w:color="auto" w:fill="auto"/>
          </w:tcPr>
          <w:p w14:paraId="62635B7A" w14:textId="77777777" w:rsidR="00B475A1" w:rsidRDefault="00B475A1" w:rsidP="00F51FA8">
            <w:pPr>
              <w:jc w:val="center"/>
            </w:pPr>
            <w:r>
              <w:t>Medium</w:t>
            </w:r>
          </w:p>
        </w:tc>
        <w:tc>
          <w:tcPr>
            <w:tcW w:w="1805" w:type="dxa"/>
            <w:shd w:val="clear" w:color="auto" w:fill="auto"/>
          </w:tcPr>
          <w:p w14:paraId="18B948EA" w14:textId="77777777" w:rsidR="00B475A1" w:rsidRDefault="00B475A1"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7777777" w:rsidR="00B475A1" w:rsidRDefault="00B475A1" w:rsidP="00F51FA8">
            <w:pPr>
              <w:jc w:val="center"/>
            </w:pPr>
            <w:r>
              <w:t>Clang-Tidy</w:t>
            </w:r>
          </w:p>
        </w:tc>
        <w:tc>
          <w:tcPr>
            <w:tcW w:w="1341" w:type="dxa"/>
            <w:shd w:val="clear" w:color="auto" w:fill="auto"/>
          </w:tcPr>
          <w:p w14:paraId="348AB2BC" w14:textId="77777777" w:rsidR="00B475A1" w:rsidRDefault="00B475A1" w:rsidP="00F51FA8">
            <w:pPr>
              <w:jc w:val="center"/>
            </w:pPr>
            <w:r>
              <w:t>17.0</w:t>
            </w:r>
          </w:p>
        </w:tc>
        <w:tc>
          <w:tcPr>
            <w:tcW w:w="4021" w:type="dxa"/>
            <w:shd w:val="clear" w:color="auto" w:fill="auto"/>
          </w:tcPr>
          <w:p w14:paraId="47F79C0E" w14:textId="77777777" w:rsidR="00B475A1" w:rsidRDefault="00B475A1" w:rsidP="00F51FA8">
            <w:pPr>
              <w:jc w:val="center"/>
            </w:pPr>
            <w:r>
              <w:t>bugprone-exception-escape</w:t>
            </w:r>
          </w:p>
        </w:tc>
        <w:tc>
          <w:tcPr>
            <w:tcW w:w="3611" w:type="dxa"/>
            <w:shd w:val="clear" w:color="auto" w:fill="auto"/>
          </w:tcPr>
          <w:p w14:paraId="012AA30D" w14:textId="77777777" w:rsidR="00B475A1" w:rsidRDefault="00B475A1" w:rsidP="00F51FA8">
            <w:pPr>
              <w:jc w:val="center"/>
            </w:pPr>
            <w:r>
              <w:t>Flags functions from which an exception can escape unexpectedly, including noexcept functions.</w:t>
            </w:r>
          </w:p>
        </w:tc>
      </w:tr>
      <w:tr w:rsidR="00B475A1" w14:paraId="415234C8" w14:textId="77777777" w:rsidTr="00001F14">
        <w:trPr>
          <w:trHeight w:val="460"/>
        </w:trPr>
        <w:tc>
          <w:tcPr>
            <w:tcW w:w="1807" w:type="dxa"/>
            <w:shd w:val="clear" w:color="auto" w:fill="auto"/>
          </w:tcPr>
          <w:p w14:paraId="1C940DF2" w14:textId="77777777" w:rsidR="00B475A1" w:rsidRDefault="00B475A1" w:rsidP="00F51FA8">
            <w:pPr>
              <w:jc w:val="center"/>
            </w:pPr>
            <w:r>
              <w:t>SonarQube</w:t>
            </w:r>
          </w:p>
        </w:tc>
        <w:tc>
          <w:tcPr>
            <w:tcW w:w="1341" w:type="dxa"/>
            <w:shd w:val="clear" w:color="auto" w:fill="auto"/>
          </w:tcPr>
          <w:p w14:paraId="76E7C4D8" w14:textId="77777777" w:rsidR="00B475A1" w:rsidRDefault="00B475A1" w:rsidP="00F51FA8">
            <w:pPr>
              <w:jc w:val="center"/>
            </w:pPr>
            <w:r>
              <w:t>2025 LTS (Community Build)</w:t>
            </w:r>
          </w:p>
        </w:tc>
        <w:tc>
          <w:tcPr>
            <w:tcW w:w="4021" w:type="dxa"/>
            <w:shd w:val="clear" w:color="auto" w:fill="auto"/>
          </w:tcPr>
          <w:p w14:paraId="34777AB2" w14:textId="77777777" w:rsidR="00B475A1" w:rsidRDefault="00B475A1" w:rsidP="00F51FA8">
            <w:pPr>
              <w:jc w:val="center"/>
              <w:rPr>
                <w:u w:val="single"/>
              </w:rPr>
            </w:pPr>
            <w:r>
              <w:t>S2221 "Exception" should not be caught when not required / uncaught exceptions</w:t>
            </w:r>
          </w:p>
        </w:tc>
        <w:tc>
          <w:tcPr>
            <w:tcW w:w="3611" w:type="dxa"/>
            <w:shd w:val="clear" w:color="auto" w:fill="auto"/>
          </w:tcPr>
          <w:p w14:paraId="66AACB9D" w14:textId="77777777" w:rsidR="00B475A1" w:rsidRDefault="00B475A1" w:rsidP="00F51FA8">
            <w:pPr>
              <w:jc w:val="center"/>
            </w:pPr>
            <w:r>
              <w:t>Flags code paths that can throw without a corresponding catch handler.</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N/A</w:t>
            </w:r>
          </w:p>
        </w:tc>
        <w:tc>
          <w:tcPr>
            <w:tcW w:w="1341" w:type="dxa"/>
            <w:shd w:val="clear" w:color="auto" w:fill="auto"/>
          </w:tcPr>
          <w:p w14:paraId="17B55B3F" w14:textId="77777777" w:rsidR="00B475A1" w:rsidRDefault="00B475A1" w:rsidP="00F51FA8">
            <w:pPr>
              <w:jc w:val="center"/>
            </w:pPr>
            <w:r>
              <w:t>N/A</w:t>
            </w:r>
          </w:p>
        </w:tc>
        <w:tc>
          <w:tcPr>
            <w:tcW w:w="4021" w:type="dxa"/>
            <w:shd w:val="clear" w:color="auto" w:fill="auto"/>
          </w:tcPr>
          <w:p w14:paraId="237A438D" w14:textId="77777777" w:rsidR="00B475A1" w:rsidRDefault="00B475A1" w:rsidP="00F51FA8">
            <w:pPr>
              <w:jc w:val="center"/>
              <w:rPr>
                <w:u w:val="single"/>
              </w:rPr>
            </w:pPr>
            <w:r>
              <w:t>N/A</w:t>
            </w:r>
          </w:p>
        </w:tc>
        <w:tc>
          <w:tcPr>
            <w:tcW w:w="3611" w:type="dxa"/>
            <w:shd w:val="clear" w:color="auto" w:fill="auto"/>
          </w:tcPr>
          <w:p w14:paraId="247E2C86" w14:textId="77777777" w:rsidR="00B475A1" w:rsidRDefault="00B475A1" w:rsidP="00F51FA8">
            <w:pPr>
              <w:jc w:val="center"/>
            </w:pPr>
            <w:r>
              <w:t>N/A</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N/A</w:t>
            </w:r>
          </w:p>
        </w:tc>
        <w:tc>
          <w:tcPr>
            <w:tcW w:w="1341" w:type="dxa"/>
            <w:shd w:val="clear" w:color="auto" w:fill="auto"/>
          </w:tcPr>
          <w:p w14:paraId="2B986054" w14:textId="77777777" w:rsidR="00B475A1" w:rsidRDefault="00B475A1" w:rsidP="00F51FA8">
            <w:pPr>
              <w:jc w:val="center"/>
            </w:pPr>
            <w:r>
              <w:t>N/A</w:t>
            </w:r>
          </w:p>
        </w:tc>
        <w:tc>
          <w:tcPr>
            <w:tcW w:w="4021" w:type="dxa"/>
            <w:shd w:val="clear" w:color="auto" w:fill="auto"/>
          </w:tcPr>
          <w:p w14:paraId="0FB441F9" w14:textId="77777777" w:rsidR="00B475A1" w:rsidRDefault="00B475A1" w:rsidP="00F51FA8">
            <w:pPr>
              <w:jc w:val="center"/>
              <w:rPr>
                <w:u w:val="single"/>
              </w:rPr>
            </w:pPr>
            <w:r>
              <w:t>N/A</w:t>
            </w:r>
          </w:p>
        </w:tc>
        <w:tc>
          <w:tcPr>
            <w:tcW w:w="3611" w:type="dxa"/>
            <w:shd w:val="clear" w:color="auto" w:fill="auto"/>
          </w:tcPr>
          <w:p w14:paraId="11539D90" w14:textId="77777777" w:rsidR="00B475A1" w:rsidRDefault="00B475A1" w:rsidP="00F51FA8">
            <w:pPr>
              <w:jc w:val="center"/>
            </w:pPr>
            <w:r>
              <w:t>N/A</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51FA8">
            <w:pPr>
              <w:jc w:val="center"/>
            </w:pPr>
            <w:r>
              <w:t>Pointers</w:t>
            </w:r>
          </w:p>
        </w:tc>
        <w:tc>
          <w:tcPr>
            <w:tcW w:w="1341" w:type="dxa"/>
            <w:tcMar>
              <w:top w:w="100" w:type="dxa"/>
              <w:left w:w="100" w:type="dxa"/>
              <w:bottom w:w="100" w:type="dxa"/>
              <w:right w:w="100" w:type="dxa"/>
            </w:tcMar>
          </w:tcPr>
          <w:p w14:paraId="5C9484A9" w14:textId="77777777" w:rsidR="00B475A1" w:rsidRDefault="00B475A1" w:rsidP="00F51FA8">
            <w:pPr>
              <w:jc w:val="center"/>
            </w:pPr>
            <w:r>
              <w:t>STD-008-CPP</w:t>
            </w:r>
          </w:p>
        </w:tc>
        <w:tc>
          <w:tcPr>
            <w:tcW w:w="7632" w:type="dxa"/>
            <w:tcMar>
              <w:top w:w="100" w:type="dxa"/>
              <w:left w:w="100" w:type="dxa"/>
              <w:bottom w:w="100" w:type="dxa"/>
              <w:right w:w="100" w:type="dxa"/>
            </w:tcMar>
          </w:tcPr>
          <w:p w14:paraId="48B2377D" w14:textId="459E062D" w:rsidR="00B475A1" w:rsidRDefault="00B92A44" w:rsidP="00F51FA8">
            <w:r>
              <w:t>EXP34-CPP: Do not dereference null pointers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7777777" w:rsidR="00F72634" w:rsidRDefault="00F72634" w:rsidP="0015146B">
            <w:r>
              <w:t>The pointer returned by a lookup function may be null when the item is not found, but the code dereferences it immediately without checking, which causes a crash or undefined behavior.</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21A70D9D" w:rsidR="00F72634" w:rsidRDefault="00F72634" w:rsidP="0015146B">
            <w:r>
              <w:rPr>
                <w:rFonts w:ascii="Courier New" w:hAnsi="Courier New"/>
                <w:sz w:val="24"/>
              </w:rPr>
              <w:t>Item* item = inventory.find(itemId);</w:t>
            </w:r>
          </w:p>
          <w:p>
            <w:r>
              <w:rPr>
                <w:rFonts w:ascii="Courier New" w:hAnsi="Courier New"/>
                <w:sz w:val="24"/>
              </w:rPr>
              <w:t>double price = item-&gt;price;  // item may be nullptr</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7777777" w:rsidR="00F72634" w:rsidRDefault="00F72634" w:rsidP="0015146B">
            <w:r>
              <w:t>The pointer is checked for null before it is dereferenced, and the not-found case is handled explicitly instead of being ignored.</w:t>
            </w:r>
          </w:p>
        </w:tc>
      </w:tr>
      <w:tr w:rsidR="00F72634" w14:paraId="2A6DB0E0" w14:textId="77777777" w:rsidTr="00001F14">
        <w:trPr>
          <w:trHeight w:val="460"/>
        </w:trPr>
        <w:tc>
          <w:tcPr>
            <w:tcW w:w="10800" w:type="dxa"/>
            <w:tcMar>
              <w:top w:w="100" w:type="dxa"/>
              <w:left w:w="100" w:type="dxa"/>
              <w:bottom w:w="100" w:type="dxa"/>
              <w:right w:w="100" w:type="dxa"/>
            </w:tcMar>
          </w:tcPr>
          <w:p w14:paraId="0D2047C3" w14:textId="20C21202" w:rsidR="00F72634" w:rsidRDefault="00F72634" w:rsidP="0015146B">
            <w:r>
              <w:rPr>
                <w:rFonts w:ascii="Courier New" w:hAnsi="Courier New"/>
                <w:sz w:val="24"/>
              </w:rPr>
              <w:t>Item* item = inventory.find(itemId);</w:t>
            </w:r>
          </w:p>
          <w:p>
            <w:r>
              <w:rPr>
                <w:rFonts w:ascii="Courier New" w:hAnsi="Courier New"/>
                <w:sz w:val="24"/>
              </w:rPr>
              <w:t>if (item != nullptr) {</w:t>
            </w:r>
          </w:p>
          <w:p>
            <w:r>
              <w:rPr>
                <w:rFonts w:ascii="Courier New" w:hAnsi="Courier New"/>
                <w:sz w:val="24"/>
              </w:rPr>
              <w:t xml:space="preserve">    double price = item-&gt;price;</w:t>
            </w:r>
          </w:p>
          <w:p>
            <w:r>
              <w:rPr>
                <w:rFonts w:ascii="Courier New" w:hAnsi="Courier New"/>
                <w:sz w:val="24"/>
              </w:rPr>
              <w:t>} else {</w:t>
            </w:r>
          </w:p>
          <w:p>
            <w:r>
              <w:rPr>
                <w:rFonts w:ascii="Courier New" w:hAnsi="Courier New"/>
                <w:sz w:val="24"/>
              </w:rPr>
              <w:t xml:space="preserve">    // handle item not found</w:t>
            </w:r>
          </w:p>
          <w:p>
            <w:r>
              <w:rPr>
                <w:rFonts w:ascii="Courier New" w:hAnsi="Courier New"/>
                <w:sz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t>Principle(s): 1, 4 - Validate Input Data and Keep It Simple. The result of the lookup is treated as untrusted until checked, and a single, simple null check at the point of use is easier to verify than complex logic scattered elsewhere.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777777" w:rsidR="00B475A1" w:rsidRDefault="00B475A1" w:rsidP="00F51FA8">
            <w:pPr>
              <w:jc w:val="center"/>
            </w:pPr>
            <w:r>
              <w:t>High</w:t>
            </w:r>
          </w:p>
        </w:tc>
        <w:tc>
          <w:tcPr>
            <w:tcW w:w="1341" w:type="dxa"/>
            <w:shd w:val="clear" w:color="auto" w:fill="auto"/>
          </w:tcPr>
          <w:p w14:paraId="6D7BD83E" w14:textId="77777777" w:rsidR="00B475A1" w:rsidRDefault="00B475A1" w:rsidP="00F51FA8">
            <w:pPr>
              <w:jc w:val="center"/>
            </w:pPr>
            <w:r>
              <w:t>Likely</w:t>
            </w:r>
          </w:p>
        </w:tc>
        <w:tc>
          <w:tcPr>
            <w:tcW w:w="4021" w:type="dxa"/>
            <w:shd w:val="clear" w:color="auto" w:fill="auto"/>
          </w:tcPr>
          <w:p w14:paraId="4323B829" w14:textId="77777777" w:rsidR="00B475A1" w:rsidRDefault="00B475A1" w:rsidP="00F51FA8">
            <w:pPr>
              <w:jc w:val="center"/>
            </w:pPr>
            <w:r>
              <w:t>Low</w:t>
            </w:r>
          </w:p>
        </w:tc>
        <w:tc>
          <w:tcPr>
            <w:tcW w:w="1807" w:type="dxa"/>
            <w:shd w:val="clear" w:color="auto" w:fill="auto"/>
          </w:tcPr>
          <w:p w14:paraId="4C5CDDA0" w14:textId="77777777" w:rsidR="00B475A1" w:rsidRDefault="00B475A1" w:rsidP="00F51FA8">
            <w:pPr>
              <w:jc w:val="center"/>
            </w:pPr>
            <w:r>
              <w:t>High</w:t>
            </w:r>
          </w:p>
        </w:tc>
        <w:tc>
          <w:tcPr>
            <w:tcW w:w="1805" w:type="dxa"/>
            <w:shd w:val="clear" w:color="auto" w:fill="auto"/>
          </w:tcPr>
          <w:p w14:paraId="21AF3013" w14:textId="77777777" w:rsidR="00B475A1" w:rsidRDefault="00B475A1"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7777777" w:rsidR="00B475A1" w:rsidRDefault="00B475A1" w:rsidP="00F51FA8">
            <w:pPr>
              <w:jc w:val="center"/>
            </w:pPr>
            <w:r>
              <w:t>Clang-Tidy</w:t>
            </w:r>
          </w:p>
        </w:tc>
        <w:tc>
          <w:tcPr>
            <w:tcW w:w="1341" w:type="dxa"/>
            <w:shd w:val="clear" w:color="auto" w:fill="auto"/>
          </w:tcPr>
          <w:p w14:paraId="3C6600F4" w14:textId="77777777" w:rsidR="00B475A1" w:rsidRDefault="00B475A1" w:rsidP="00F51FA8">
            <w:pPr>
              <w:jc w:val="center"/>
            </w:pPr>
            <w:r>
              <w:t>17.0</w:t>
            </w:r>
          </w:p>
        </w:tc>
        <w:tc>
          <w:tcPr>
            <w:tcW w:w="4021" w:type="dxa"/>
            <w:shd w:val="clear" w:color="auto" w:fill="auto"/>
          </w:tcPr>
          <w:p w14:paraId="303F54C0" w14:textId="77777777" w:rsidR="00B475A1" w:rsidRDefault="00B475A1" w:rsidP="00F51FA8">
            <w:pPr>
              <w:jc w:val="center"/>
            </w:pPr>
            <w:r>
              <w:t>clang-analyzer-core.NullDereference</w:t>
            </w:r>
          </w:p>
        </w:tc>
        <w:tc>
          <w:tcPr>
            <w:tcW w:w="3611" w:type="dxa"/>
            <w:shd w:val="clear" w:color="auto" w:fill="auto"/>
          </w:tcPr>
          <w:p w14:paraId="08A327DD" w14:textId="77777777" w:rsidR="00B475A1" w:rsidRDefault="00B475A1" w:rsidP="00F51FA8">
            <w:pPr>
              <w:jc w:val="center"/>
            </w:pPr>
            <w:r>
              <w:t>Performs path-sensitive analysis to flag pointers that may be null at the point of dereference.</w:t>
            </w:r>
          </w:p>
        </w:tc>
      </w:tr>
      <w:tr w:rsidR="00B475A1" w14:paraId="50569B33" w14:textId="77777777" w:rsidTr="00001F14">
        <w:trPr>
          <w:trHeight w:val="460"/>
        </w:trPr>
        <w:tc>
          <w:tcPr>
            <w:tcW w:w="1807" w:type="dxa"/>
            <w:shd w:val="clear" w:color="auto" w:fill="auto"/>
          </w:tcPr>
          <w:p w14:paraId="1D888D34" w14:textId="77777777" w:rsidR="00B475A1" w:rsidRDefault="00B475A1" w:rsidP="00F51FA8">
            <w:pPr>
              <w:jc w:val="center"/>
            </w:pPr>
            <w:r>
              <w:t>Cppcheck</w:t>
            </w:r>
          </w:p>
        </w:tc>
        <w:tc>
          <w:tcPr>
            <w:tcW w:w="1341" w:type="dxa"/>
            <w:shd w:val="clear" w:color="auto" w:fill="auto"/>
          </w:tcPr>
          <w:p w14:paraId="1A9DC142" w14:textId="77777777" w:rsidR="00B475A1" w:rsidRDefault="00B475A1" w:rsidP="00F51FA8">
            <w:pPr>
              <w:jc w:val="center"/>
            </w:pPr>
            <w:r>
              <w:t>2.13</w:t>
            </w:r>
          </w:p>
        </w:tc>
        <w:tc>
          <w:tcPr>
            <w:tcW w:w="4021" w:type="dxa"/>
            <w:shd w:val="clear" w:color="auto" w:fill="auto"/>
          </w:tcPr>
          <w:p w14:paraId="310BD1C0" w14:textId="77777777" w:rsidR="00B475A1" w:rsidRDefault="00B475A1" w:rsidP="00F51FA8">
            <w:pPr>
              <w:jc w:val="center"/>
              <w:rPr>
                <w:u w:val="single"/>
              </w:rPr>
            </w:pPr>
            <w:r>
              <w:t>nullPointer</w:t>
            </w:r>
          </w:p>
        </w:tc>
        <w:tc>
          <w:tcPr>
            <w:tcW w:w="3611" w:type="dxa"/>
            <w:shd w:val="clear" w:color="auto" w:fill="auto"/>
          </w:tcPr>
          <w:p w14:paraId="2D7A853F" w14:textId="77777777" w:rsidR="00B475A1" w:rsidRDefault="00B475A1" w:rsidP="00F51FA8">
            <w:pPr>
              <w:jc w:val="center"/>
            </w:pPr>
            <w:r>
              <w:t>Detects direct dereferences of pointers that can be null on some code path.</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t>N/A</w:t>
            </w:r>
          </w:p>
        </w:tc>
        <w:tc>
          <w:tcPr>
            <w:tcW w:w="1341" w:type="dxa"/>
            <w:shd w:val="clear" w:color="auto" w:fill="auto"/>
          </w:tcPr>
          <w:p w14:paraId="28A63EAE" w14:textId="77777777" w:rsidR="00B475A1" w:rsidRDefault="00B475A1" w:rsidP="00F51FA8">
            <w:pPr>
              <w:jc w:val="center"/>
            </w:pPr>
            <w:r>
              <w:t>N/A</w:t>
            </w:r>
          </w:p>
        </w:tc>
        <w:tc>
          <w:tcPr>
            <w:tcW w:w="4021" w:type="dxa"/>
            <w:shd w:val="clear" w:color="auto" w:fill="auto"/>
          </w:tcPr>
          <w:p w14:paraId="0CBF64D1" w14:textId="77777777" w:rsidR="00B475A1" w:rsidRDefault="00B475A1" w:rsidP="00F51FA8">
            <w:pPr>
              <w:jc w:val="center"/>
              <w:rPr>
                <w:u w:val="single"/>
              </w:rPr>
            </w:pPr>
            <w:r>
              <w:t>N/A</w:t>
            </w:r>
          </w:p>
        </w:tc>
        <w:tc>
          <w:tcPr>
            <w:tcW w:w="3611" w:type="dxa"/>
            <w:shd w:val="clear" w:color="auto" w:fill="auto"/>
          </w:tcPr>
          <w:p w14:paraId="258B63F8" w14:textId="77777777" w:rsidR="00B475A1" w:rsidRDefault="00B475A1" w:rsidP="00F51FA8">
            <w:pPr>
              <w:jc w:val="center"/>
            </w:pPr>
            <w:r>
              <w:t>N/A</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N/A</w:t>
            </w:r>
          </w:p>
        </w:tc>
        <w:tc>
          <w:tcPr>
            <w:tcW w:w="1341" w:type="dxa"/>
            <w:shd w:val="clear" w:color="auto" w:fill="auto"/>
          </w:tcPr>
          <w:p w14:paraId="44AB9F5A" w14:textId="77777777" w:rsidR="00B475A1" w:rsidRDefault="00B475A1" w:rsidP="00F51FA8">
            <w:pPr>
              <w:jc w:val="center"/>
            </w:pPr>
            <w:r>
              <w:t>N/A</w:t>
            </w:r>
          </w:p>
        </w:tc>
        <w:tc>
          <w:tcPr>
            <w:tcW w:w="4021" w:type="dxa"/>
            <w:shd w:val="clear" w:color="auto" w:fill="auto"/>
          </w:tcPr>
          <w:p w14:paraId="070D1B90" w14:textId="77777777" w:rsidR="00B475A1" w:rsidRDefault="00B475A1" w:rsidP="00F51FA8">
            <w:pPr>
              <w:jc w:val="center"/>
              <w:rPr>
                <w:u w:val="single"/>
              </w:rPr>
            </w:pPr>
            <w:r>
              <w:t>N/A</w:t>
            </w:r>
          </w:p>
        </w:tc>
        <w:tc>
          <w:tcPr>
            <w:tcW w:w="3611" w:type="dxa"/>
            <w:shd w:val="clear" w:color="auto" w:fill="auto"/>
          </w:tcPr>
          <w:p w14:paraId="1CE70AF4" w14:textId="77777777" w:rsidR="00B475A1" w:rsidRDefault="00B475A1" w:rsidP="00F51FA8">
            <w:pPr>
              <w:jc w:val="center"/>
            </w:pPr>
            <w:r>
              <w:t>N/A</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Containers</w:t>
            </w:r>
          </w:p>
        </w:tc>
        <w:tc>
          <w:tcPr>
            <w:tcW w:w="1341" w:type="dxa"/>
            <w:tcMar>
              <w:top w:w="100" w:type="dxa"/>
              <w:left w:w="100" w:type="dxa"/>
              <w:bottom w:w="100" w:type="dxa"/>
              <w:right w:w="100" w:type="dxa"/>
            </w:tcMar>
          </w:tcPr>
          <w:p w14:paraId="519E82BC" w14:textId="77777777" w:rsidR="00B475A1" w:rsidRDefault="00B475A1" w:rsidP="00F51FA8">
            <w:pPr>
              <w:jc w:val="center"/>
            </w:pPr>
            <w:r>
              <w:t>STD-009-CPP</w:t>
            </w:r>
          </w:p>
        </w:tc>
        <w:tc>
          <w:tcPr>
            <w:tcW w:w="7632" w:type="dxa"/>
            <w:tcMar>
              <w:top w:w="100" w:type="dxa"/>
              <w:left w:w="100" w:type="dxa"/>
              <w:bottom w:w="100" w:type="dxa"/>
              <w:right w:w="100" w:type="dxa"/>
            </w:tcMar>
          </w:tcPr>
          <w:p w14:paraId="490A5770" w14:textId="6BB57CB4" w:rsidR="00B475A1" w:rsidRDefault="00B92A44" w:rsidP="00F51FA8">
            <w:r>
              <w:t>CTR50-CPP: Guarantee that container indices and iterators are within the valid range</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7777777" w:rsidR="00F72634" w:rsidRDefault="00F72634" w:rsidP="0015146B">
            <w:r>
              <w:t>The vector is indexed with a value that is not verified against its current size, which is undefined behavior if the index is out of range.</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1781D7B0" w:rsidR="00F72634" w:rsidRDefault="00F72634" w:rsidP="0015146B">
            <w:r>
              <w:rPr>
                <w:rFonts w:ascii="Courier New" w:hAnsi="Courier New"/>
                <w:sz w:val="24"/>
              </w:rPr>
              <w:t>std::vector&lt;int&gt; readings = getSensorReadings();</w:t>
            </w:r>
          </w:p>
          <w:p>
            <w:r>
              <w:rPr>
                <w:rFonts w:ascii="Courier New" w:hAnsi="Courier New"/>
                <w:sz w:val="24"/>
              </w:rPr>
              <w:t>int latest = readings[readings.size()];  // one past the end</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7777777" w:rsidR="00F72634" w:rsidRDefault="00F72634" w:rsidP="0015146B">
            <w:r>
              <w:t>The index is validated against the container's size before access, and the bounds-checked at() member is used so an invalid index throws instead of corrupting memory.</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6B3C38D3" w:rsidR="00F72634" w:rsidRDefault="00F72634" w:rsidP="0015146B">
            <w:r>
              <w:rPr>
                <w:rFonts w:ascii="Courier New" w:hAnsi="Courier New"/>
                <w:sz w:val="24"/>
              </w:rPr>
              <w:t>std::vector&lt;int&gt; readings = getSensorReadings();</w:t>
            </w:r>
          </w:p>
          <w:p>
            <w:r>
              <w:rPr>
                <w:rFonts w:ascii="Courier New" w:hAnsi="Courier New"/>
                <w:sz w:val="24"/>
              </w:rPr>
              <w:t>if (!readings.empty()) {</w:t>
            </w:r>
          </w:p>
          <w:p>
            <w:r>
              <w:rPr>
                <w:rFonts w:ascii="Courier New" w:hAnsi="Courier New"/>
                <w:sz w:val="24"/>
              </w:rPr>
              <w:t xml:space="preserve">    int latest = readings.at(readings.size() - 1);</w:t>
            </w:r>
          </w:p>
          <w:p>
            <w:r>
              <w:rPr>
                <w:rFonts w:ascii="Courier New" w:hAnsi="Courier New"/>
                <w:sz w:val="24"/>
              </w:rPr>
              <w:t>} else {</w:t>
            </w:r>
          </w:p>
          <w:p>
            <w:r>
              <w:rPr>
                <w:rFonts w:ascii="Courier New" w:hAnsi="Courier New"/>
                <w:sz w:val="24"/>
              </w:rPr>
              <w:t xml:space="preserve">    // handle empty container</w:t>
            </w:r>
          </w:p>
          <w:p>
            <w:r>
              <w:rPr>
                <w:rFonts w:ascii="Courier New" w:hAnsi="Courier New"/>
                <w:sz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9AABEFB" w:rsidR="00B475A1" w:rsidRDefault="00B475A1" w:rsidP="00F51FA8">
            <w:pPr>
              <w:pBdr>
                <w:top w:val="nil"/>
                <w:left w:val="nil"/>
                <w:bottom w:val="nil"/>
                <w:right w:val="nil"/>
                <w:between w:val="nil"/>
              </w:pBdr>
            </w:pPr>
            <w:r>
              <w:t>Principle(s): 1, 9 - Validate Input Data and Use Effective Quality Assurance Techniques. Index values derived from container size must be validated, and boundary-value unit tests (empty, single-element, full container) catch off-by-one defects before release.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7777777" w:rsidR="00B475A1" w:rsidRDefault="00B475A1" w:rsidP="00F51FA8">
            <w:pPr>
              <w:jc w:val="center"/>
            </w:pPr>
            <w:r>
              <w:t>High</w:t>
            </w:r>
          </w:p>
        </w:tc>
        <w:tc>
          <w:tcPr>
            <w:tcW w:w="1341" w:type="dxa"/>
            <w:shd w:val="clear" w:color="auto" w:fill="auto"/>
          </w:tcPr>
          <w:p w14:paraId="72BD1BCD" w14:textId="77777777" w:rsidR="00B475A1" w:rsidRDefault="00B475A1" w:rsidP="00F51FA8">
            <w:pPr>
              <w:jc w:val="center"/>
            </w:pPr>
            <w:r>
              <w:t>Likely</w:t>
            </w:r>
          </w:p>
        </w:tc>
        <w:tc>
          <w:tcPr>
            <w:tcW w:w="4021" w:type="dxa"/>
            <w:shd w:val="clear" w:color="auto" w:fill="auto"/>
          </w:tcPr>
          <w:p w14:paraId="5BE08C9E" w14:textId="77777777" w:rsidR="00B475A1" w:rsidRDefault="00B475A1" w:rsidP="00F51FA8">
            <w:pPr>
              <w:jc w:val="center"/>
            </w:pPr>
            <w:r>
              <w:t>Low</w:t>
            </w:r>
          </w:p>
        </w:tc>
        <w:tc>
          <w:tcPr>
            <w:tcW w:w="1807" w:type="dxa"/>
            <w:shd w:val="clear" w:color="auto" w:fill="auto"/>
          </w:tcPr>
          <w:p w14:paraId="507F810F" w14:textId="77777777" w:rsidR="00B475A1" w:rsidRDefault="00B475A1" w:rsidP="00F51FA8">
            <w:pPr>
              <w:jc w:val="center"/>
            </w:pPr>
            <w:r>
              <w:t>High</w:t>
            </w:r>
          </w:p>
        </w:tc>
        <w:tc>
          <w:tcPr>
            <w:tcW w:w="1805" w:type="dxa"/>
            <w:shd w:val="clear" w:color="auto" w:fill="auto"/>
          </w:tcPr>
          <w:p w14:paraId="4686F95C" w14:textId="77777777" w:rsidR="00B475A1" w:rsidRDefault="00B475A1"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7777777" w:rsidR="00B475A1" w:rsidRDefault="00B475A1" w:rsidP="00F51FA8">
            <w:pPr>
              <w:jc w:val="center"/>
            </w:pPr>
            <w:r>
              <w:t>Cppcheck</w:t>
            </w:r>
          </w:p>
        </w:tc>
        <w:tc>
          <w:tcPr>
            <w:tcW w:w="1341" w:type="dxa"/>
            <w:shd w:val="clear" w:color="auto" w:fill="auto"/>
          </w:tcPr>
          <w:p w14:paraId="5590A5CF" w14:textId="77777777" w:rsidR="00B475A1" w:rsidRDefault="00B475A1" w:rsidP="00F51FA8">
            <w:pPr>
              <w:jc w:val="center"/>
            </w:pPr>
            <w:r>
              <w:t>2.13</w:t>
            </w:r>
          </w:p>
        </w:tc>
        <w:tc>
          <w:tcPr>
            <w:tcW w:w="4021" w:type="dxa"/>
            <w:shd w:val="clear" w:color="auto" w:fill="auto"/>
          </w:tcPr>
          <w:p w14:paraId="2935D2F6" w14:textId="77777777" w:rsidR="00B475A1" w:rsidRDefault="00B475A1" w:rsidP="00F51FA8">
            <w:pPr>
              <w:jc w:val="center"/>
            </w:pPr>
            <w:r>
              <w:t>containerOutOfBounds</w:t>
            </w:r>
          </w:p>
        </w:tc>
        <w:tc>
          <w:tcPr>
            <w:tcW w:w="3611" w:type="dxa"/>
            <w:shd w:val="clear" w:color="auto" w:fill="auto"/>
          </w:tcPr>
          <w:p w14:paraId="10EAFC44" w14:textId="77777777" w:rsidR="00B475A1" w:rsidRDefault="00B475A1" w:rsidP="00F51FA8">
            <w:pPr>
              <w:jc w:val="center"/>
            </w:pPr>
            <w:r>
              <w:t>Flags container accesses using an index or iterator that may be out of range.</w:t>
            </w:r>
          </w:p>
        </w:tc>
      </w:tr>
      <w:tr w:rsidR="00B475A1" w14:paraId="64F0AC3A" w14:textId="77777777" w:rsidTr="00001F14">
        <w:trPr>
          <w:trHeight w:val="460"/>
        </w:trPr>
        <w:tc>
          <w:tcPr>
            <w:tcW w:w="1807" w:type="dxa"/>
            <w:shd w:val="clear" w:color="auto" w:fill="auto"/>
          </w:tcPr>
          <w:p w14:paraId="1FA053B5" w14:textId="77777777" w:rsidR="00B475A1" w:rsidRDefault="00B475A1" w:rsidP="00F51FA8">
            <w:pPr>
              <w:jc w:val="center"/>
            </w:pPr>
            <w:r>
              <w:t>Clang-Tidy</w:t>
            </w:r>
          </w:p>
        </w:tc>
        <w:tc>
          <w:tcPr>
            <w:tcW w:w="1341" w:type="dxa"/>
            <w:shd w:val="clear" w:color="auto" w:fill="auto"/>
          </w:tcPr>
          <w:p w14:paraId="64B7FC40" w14:textId="77777777" w:rsidR="00B475A1" w:rsidRDefault="00B475A1" w:rsidP="00F51FA8">
            <w:pPr>
              <w:jc w:val="center"/>
            </w:pPr>
            <w:r>
              <w:t>17.0</w:t>
            </w:r>
          </w:p>
        </w:tc>
        <w:tc>
          <w:tcPr>
            <w:tcW w:w="4021" w:type="dxa"/>
            <w:shd w:val="clear" w:color="auto" w:fill="auto"/>
          </w:tcPr>
          <w:p w14:paraId="0155179E" w14:textId="77777777" w:rsidR="00B475A1" w:rsidRDefault="00B475A1" w:rsidP="00F51FA8">
            <w:pPr>
              <w:jc w:val="center"/>
              <w:rPr>
                <w:u w:val="single"/>
              </w:rPr>
            </w:pPr>
            <w:r>
              <w:t>clang-analyzer-cplusplus.NewDeleteLeaks / bugprone-narrowing-conversions</w:t>
            </w:r>
          </w:p>
        </w:tc>
        <w:tc>
          <w:tcPr>
            <w:tcW w:w="3611" w:type="dxa"/>
            <w:shd w:val="clear" w:color="auto" w:fill="auto"/>
          </w:tcPr>
          <w:p w14:paraId="3877BF3F" w14:textId="77777777" w:rsidR="00B475A1" w:rsidRDefault="00B475A1" w:rsidP="00F51FA8">
            <w:pPr>
              <w:jc w:val="center"/>
            </w:pPr>
            <w:r>
              <w:t>Detects unsafe container indexing patterns and unsafe size-related conversions.</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N/A</w:t>
            </w:r>
          </w:p>
        </w:tc>
        <w:tc>
          <w:tcPr>
            <w:tcW w:w="1341" w:type="dxa"/>
            <w:shd w:val="clear" w:color="auto" w:fill="auto"/>
          </w:tcPr>
          <w:p w14:paraId="6B0CCC4F" w14:textId="77777777" w:rsidR="00B475A1" w:rsidRDefault="00B475A1" w:rsidP="00F51FA8">
            <w:pPr>
              <w:jc w:val="center"/>
            </w:pPr>
            <w:r>
              <w:t>N/A</w:t>
            </w:r>
          </w:p>
        </w:tc>
        <w:tc>
          <w:tcPr>
            <w:tcW w:w="4021" w:type="dxa"/>
            <w:shd w:val="clear" w:color="auto" w:fill="auto"/>
          </w:tcPr>
          <w:p w14:paraId="6506F573" w14:textId="77777777" w:rsidR="00B475A1" w:rsidRDefault="00B475A1" w:rsidP="00F51FA8">
            <w:pPr>
              <w:jc w:val="center"/>
              <w:rPr>
                <w:u w:val="single"/>
              </w:rPr>
            </w:pPr>
            <w:r>
              <w:t>N/A</w:t>
            </w:r>
          </w:p>
        </w:tc>
        <w:tc>
          <w:tcPr>
            <w:tcW w:w="3611" w:type="dxa"/>
            <w:shd w:val="clear" w:color="auto" w:fill="auto"/>
          </w:tcPr>
          <w:p w14:paraId="570322E7" w14:textId="77777777" w:rsidR="00B475A1" w:rsidRDefault="00B475A1" w:rsidP="00F51FA8">
            <w:pPr>
              <w:jc w:val="center"/>
            </w:pPr>
            <w:r>
              <w:t>N/A</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t>N/A</w:t>
            </w:r>
          </w:p>
        </w:tc>
        <w:tc>
          <w:tcPr>
            <w:tcW w:w="1341" w:type="dxa"/>
            <w:shd w:val="clear" w:color="auto" w:fill="auto"/>
          </w:tcPr>
          <w:p w14:paraId="1C057DF1" w14:textId="77777777" w:rsidR="00B475A1" w:rsidRDefault="00B475A1" w:rsidP="00F51FA8">
            <w:pPr>
              <w:jc w:val="center"/>
            </w:pPr>
            <w:r>
              <w:t>N/A</w:t>
            </w:r>
          </w:p>
        </w:tc>
        <w:tc>
          <w:tcPr>
            <w:tcW w:w="4021" w:type="dxa"/>
            <w:shd w:val="clear" w:color="auto" w:fill="auto"/>
          </w:tcPr>
          <w:p w14:paraId="19BD5035" w14:textId="77777777" w:rsidR="00B475A1" w:rsidRDefault="00B475A1" w:rsidP="00F51FA8">
            <w:pPr>
              <w:jc w:val="center"/>
              <w:rPr>
                <w:u w:val="single"/>
              </w:rPr>
            </w:pPr>
            <w:r>
              <w:t>N/A</w:t>
            </w:r>
          </w:p>
        </w:tc>
        <w:tc>
          <w:tcPr>
            <w:tcW w:w="3611" w:type="dxa"/>
            <w:shd w:val="clear" w:color="auto" w:fill="auto"/>
          </w:tcPr>
          <w:p w14:paraId="0EBAC9F0" w14:textId="77777777" w:rsidR="00B475A1" w:rsidRDefault="00B475A1" w:rsidP="00F51FA8">
            <w:pPr>
              <w:jc w:val="center"/>
            </w:pPr>
            <w:r>
              <w:t>N/A</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Declarations and Initialization</w:t>
            </w:r>
          </w:p>
        </w:tc>
        <w:tc>
          <w:tcPr>
            <w:tcW w:w="1341" w:type="dxa"/>
            <w:tcMar>
              <w:top w:w="100" w:type="dxa"/>
              <w:left w:w="100" w:type="dxa"/>
              <w:bottom w:w="100" w:type="dxa"/>
              <w:right w:w="100" w:type="dxa"/>
            </w:tcMar>
          </w:tcPr>
          <w:p w14:paraId="72961103" w14:textId="77777777" w:rsidR="00381847" w:rsidRDefault="00E769D9">
            <w:pPr>
              <w:jc w:val="center"/>
            </w:pPr>
            <w:r>
              <w:t>STD-010-CPP</w:t>
            </w:r>
          </w:p>
        </w:tc>
        <w:tc>
          <w:tcPr>
            <w:tcW w:w="7632" w:type="dxa"/>
            <w:tcMar>
              <w:top w:w="100" w:type="dxa"/>
              <w:left w:w="100" w:type="dxa"/>
              <w:bottom w:w="100" w:type="dxa"/>
              <w:right w:w="100" w:type="dxa"/>
            </w:tcMar>
          </w:tcPr>
          <w:p w14:paraId="02179BF3" w14:textId="400BE47F" w:rsidR="00381847" w:rsidRDefault="00B92A44">
            <w:r>
              <w:t>EXP53-CPP: Do not read uninitialized memory</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7777777" w:rsidR="00F72634" w:rsidRDefault="00F72634" w:rsidP="0015146B">
            <w:r>
              <w:t>The variable is declared without an initial value and is only assigned inside a conditional branch, so reading it when the condition is false reads indeterminate memory.</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766D5FB9" w:rsidR="00F72634" w:rsidRDefault="00F72634" w:rsidP="0015146B">
            <w:r>
              <w:rPr>
                <w:rFonts w:ascii="Courier New" w:hAnsi="Courier New"/>
                <w:sz w:val="24"/>
              </w:rPr>
              <w:t>int total;</w:t>
            </w:r>
          </w:p>
          <w:p>
            <w:r>
              <w:rPr>
                <w:rFonts w:ascii="Courier New" w:hAnsi="Courier New"/>
                <w:sz w:val="24"/>
              </w:rPr>
              <w:t>if (hasDiscount) {</w:t>
            </w:r>
          </w:p>
          <w:p>
            <w:r>
              <w:rPr>
                <w:rFonts w:ascii="Courier New" w:hAnsi="Courier New"/>
                <w:sz w:val="24"/>
              </w:rPr>
              <w:t xml:space="preserve">    total = computeDiscountedTotal();</w:t>
            </w:r>
          </w:p>
          <w:p>
            <w:r>
              <w:rPr>
                <w:rFonts w:ascii="Courier New" w:hAnsi="Courier New"/>
                <w:sz w:val="24"/>
              </w:rPr>
              <w:t>}</w:t>
            </w:r>
          </w:p>
          <w:p>
            <w:r>
              <w:rPr>
                <w:rFonts w:ascii="Courier New" w:hAnsi="Courier New"/>
                <w:sz w:val="24"/>
              </w:rPr>
              <w:t>sendReceipt(total);  // may be uninitialized</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7777777" w:rsidR="00F72634" w:rsidRDefault="00F72634" w:rsidP="0015146B">
            <w:r>
              <w:t>The variable is given a safe default value at the point of declaration, so every read of it, regardless of which branch executed, has a well-defined value.</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5CFE41CB" w:rsidR="00F72634" w:rsidRDefault="00F72634" w:rsidP="0015146B">
            <w:r>
              <w:rPr>
                <w:rFonts w:ascii="Courier New" w:hAnsi="Courier New"/>
                <w:sz w:val="24"/>
              </w:rPr>
              <w:t>int total = 0;</w:t>
            </w:r>
          </w:p>
          <w:p>
            <w:r>
              <w:rPr>
                <w:rFonts w:ascii="Courier New" w:hAnsi="Courier New"/>
                <w:sz w:val="24"/>
              </w:rPr>
              <w:t>if (hasDiscount) {</w:t>
            </w:r>
          </w:p>
          <w:p>
            <w:r>
              <w:rPr>
                <w:rFonts w:ascii="Courier New" w:hAnsi="Courier New"/>
                <w:sz w:val="24"/>
              </w:rPr>
              <w:t xml:space="preserve">    total = computeDiscountedTotal();</w:t>
            </w:r>
          </w:p>
          <w:p>
            <w:r>
              <w:rPr>
                <w:rFonts w:ascii="Courier New" w:hAnsi="Courier New"/>
                <w:sz w:val="24"/>
              </w:rPr>
              <w:t>}</w:t>
            </w:r>
          </w:p>
          <w:p>
            <w:r>
              <w:rPr>
                <w:rFonts w:ascii="Courier New" w:hAnsi="Courier New"/>
                <w:sz w:val="24"/>
              </w:rPr>
              <w:t>sendReceipt(total);</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t>Principle(s): 2, 4 - Heed Compiler Warnings and Keep It Simple. Enabling -Wuninitialized surfaces this class of defect at compile time, and always initializing variables at declaration is the simplest way to eliminate the defect entirely.</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7777777" w:rsidR="00381847" w:rsidRDefault="00E769D9">
            <w:pPr>
              <w:jc w:val="center"/>
            </w:pPr>
            <w:r>
              <w:t>Medium</w:t>
            </w:r>
          </w:p>
        </w:tc>
        <w:tc>
          <w:tcPr>
            <w:tcW w:w="1341" w:type="dxa"/>
            <w:shd w:val="clear" w:color="auto" w:fill="auto"/>
          </w:tcPr>
          <w:p w14:paraId="5BBCF7D7" w14:textId="77777777" w:rsidR="00381847" w:rsidRDefault="00E769D9">
            <w:pPr>
              <w:jc w:val="center"/>
            </w:pPr>
            <w:r>
              <w:t>Probable</w:t>
            </w:r>
          </w:p>
        </w:tc>
        <w:tc>
          <w:tcPr>
            <w:tcW w:w="4021" w:type="dxa"/>
            <w:shd w:val="clear" w:color="auto" w:fill="auto"/>
          </w:tcPr>
          <w:p w14:paraId="7B7CD542" w14:textId="77777777" w:rsidR="00381847" w:rsidRDefault="00E769D9">
            <w:pPr>
              <w:jc w:val="center"/>
            </w:pPr>
            <w:r>
              <w:t>Low</w:t>
            </w:r>
          </w:p>
        </w:tc>
        <w:tc>
          <w:tcPr>
            <w:tcW w:w="1807" w:type="dxa"/>
            <w:shd w:val="clear" w:color="auto" w:fill="auto"/>
          </w:tcPr>
          <w:p w14:paraId="7F0E433A" w14:textId="77777777" w:rsidR="00381847" w:rsidRDefault="00E769D9">
            <w:pPr>
              <w:jc w:val="center"/>
            </w:pPr>
            <w:r>
              <w:t>Medium</w:t>
            </w:r>
          </w:p>
        </w:tc>
        <w:tc>
          <w:tcPr>
            <w:tcW w:w="1805" w:type="dxa"/>
            <w:shd w:val="clear" w:color="auto" w:fill="auto"/>
          </w:tcPr>
          <w:p w14:paraId="61360AD2" w14:textId="77777777" w:rsidR="00381847" w:rsidRDefault="00E769D9">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7777777" w:rsidR="00381847" w:rsidRDefault="00E769D9">
            <w:pPr>
              <w:jc w:val="center"/>
            </w:pPr>
            <w:r>
              <w:t>Clang-Tidy</w:t>
            </w:r>
          </w:p>
        </w:tc>
        <w:tc>
          <w:tcPr>
            <w:tcW w:w="1341" w:type="dxa"/>
            <w:shd w:val="clear" w:color="auto" w:fill="auto"/>
          </w:tcPr>
          <w:p w14:paraId="62B1460B" w14:textId="77777777" w:rsidR="00381847" w:rsidRDefault="00E769D9">
            <w:pPr>
              <w:jc w:val="center"/>
            </w:pPr>
            <w:r>
              <w:t>17.0</w:t>
            </w:r>
          </w:p>
        </w:tc>
        <w:tc>
          <w:tcPr>
            <w:tcW w:w="4021" w:type="dxa"/>
            <w:shd w:val="clear" w:color="auto" w:fill="auto"/>
          </w:tcPr>
          <w:p w14:paraId="45D8FD92" w14:textId="77777777" w:rsidR="00381847" w:rsidRDefault="00E769D9">
            <w:pPr>
              <w:jc w:val="center"/>
            </w:pPr>
            <w:r>
              <w:t>clang-analyzer-core.uninitialized.Assign / cppcoreguidelines-init-variables</w:t>
            </w:r>
          </w:p>
        </w:tc>
        <w:tc>
          <w:tcPr>
            <w:tcW w:w="3611" w:type="dxa"/>
            <w:shd w:val="clear" w:color="auto" w:fill="auto"/>
          </w:tcPr>
          <w:p w14:paraId="3084A142" w14:textId="77777777" w:rsidR="00381847" w:rsidRDefault="00E769D9">
            <w:pPr>
              <w:jc w:val="center"/>
            </w:pPr>
            <w:r>
              <w:t>Flags variables that are read before being assigned a value on some path.</w:t>
            </w:r>
          </w:p>
        </w:tc>
      </w:tr>
      <w:tr w:rsidR="00381847" w14:paraId="3EDB9E1C" w14:textId="77777777" w:rsidTr="00001F14">
        <w:trPr>
          <w:trHeight w:val="460"/>
        </w:trPr>
        <w:tc>
          <w:tcPr>
            <w:tcW w:w="1807" w:type="dxa"/>
            <w:shd w:val="clear" w:color="auto" w:fill="auto"/>
          </w:tcPr>
          <w:p w14:paraId="7134DB5C" w14:textId="77777777" w:rsidR="00381847" w:rsidRDefault="00E769D9">
            <w:pPr>
              <w:jc w:val="center"/>
            </w:pPr>
            <w:r>
              <w:t>Visual Studio Code Analysis</w:t>
            </w:r>
          </w:p>
        </w:tc>
        <w:tc>
          <w:tcPr>
            <w:tcW w:w="1341" w:type="dxa"/>
            <w:shd w:val="clear" w:color="auto" w:fill="auto"/>
          </w:tcPr>
          <w:p w14:paraId="13D0400D" w14:textId="77777777" w:rsidR="00381847" w:rsidRDefault="00E769D9">
            <w:pPr>
              <w:jc w:val="center"/>
            </w:pPr>
            <w:r>
              <w:t>2022 (MSVC /analyze)</w:t>
            </w:r>
          </w:p>
        </w:tc>
        <w:tc>
          <w:tcPr>
            <w:tcW w:w="4021" w:type="dxa"/>
            <w:shd w:val="clear" w:color="auto" w:fill="auto"/>
          </w:tcPr>
          <w:p w14:paraId="3735EE4B" w14:textId="77777777" w:rsidR="00381847" w:rsidRDefault="00E769D9">
            <w:pPr>
              <w:jc w:val="center"/>
              <w:rPr>
                <w:u w:val="single"/>
              </w:rPr>
            </w:pPr>
            <w:r>
              <w:t>C6001 Using uninitialized memory</w:t>
            </w:r>
          </w:p>
        </w:tc>
        <w:tc>
          <w:tcPr>
            <w:tcW w:w="3611" w:type="dxa"/>
            <w:shd w:val="clear" w:color="auto" w:fill="auto"/>
          </w:tcPr>
          <w:p w14:paraId="2B03763C" w14:textId="77777777" w:rsidR="00381847" w:rsidRDefault="00E769D9">
            <w:pPr>
              <w:jc w:val="center"/>
            </w:pPr>
            <w:r>
              <w:t>Warns when a variable may be used before it has been initialized.</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t>N/A</w:t>
            </w:r>
          </w:p>
        </w:tc>
        <w:tc>
          <w:tcPr>
            <w:tcW w:w="1341" w:type="dxa"/>
            <w:shd w:val="clear" w:color="auto" w:fill="auto"/>
          </w:tcPr>
          <w:p w14:paraId="56AE9F2F" w14:textId="77777777" w:rsidR="00381847" w:rsidRDefault="00E769D9">
            <w:pPr>
              <w:jc w:val="center"/>
            </w:pPr>
            <w:r>
              <w:t>N/A</w:t>
            </w:r>
          </w:p>
        </w:tc>
        <w:tc>
          <w:tcPr>
            <w:tcW w:w="4021" w:type="dxa"/>
            <w:shd w:val="clear" w:color="auto" w:fill="auto"/>
          </w:tcPr>
          <w:p w14:paraId="041DC01E" w14:textId="77777777" w:rsidR="00381847" w:rsidRDefault="00E769D9">
            <w:pPr>
              <w:jc w:val="center"/>
              <w:rPr>
                <w:u w:val="single"/>
              </w:rPr>
            </w:pPr>
            <w:r>
              <w:t>N/A</w:t>
            </w:r>
          </w:p>
        </w:tc>
        <w:tc>
          <w:tcPr>
            <w:tcW w:w="3611" w:type="dxa"/>
            <w:shd w:val="clear" w:color="auto" w:fill="auto"/>
          </w:tcPr>
          <w:p w14:paraId="046003E9" w14:textId="77777777" w:rsidR="00381847" w:rsidRDefault="00E769D9">
            <w:pPr>
              <w:jc w:val="center"/>
            </w:pPr>
            <w:r>
              <w:t>N/A</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N/A</w:t>
            </w:r>
          </w:p>
        </w:tc>
        <w:tc>
          <w:tcPr>
            <w:tcW w:w="1341" w:type="dxa"/>
            <w:shd w:val="clear" w:color="auto" w:fill="auto"/>
          </w:tcPr>
          <w:p w14:paraId="2A494700" w14:textId="77777777" w:rsidR="00381847" w:rsidRDefault="00E769D9">
            <w:pPr>
              <w:jc w:val="center"/>
            </w:pPr>
            <w:r>
              <w:t>N/A</w:t>
            </w:r>
          </w:p>
        </w:tc>
        <w:tc>
          <w:tcPr>
            <w:tcW w:w="4021" w:type="dxa"/>
            <w:shd w:val="clear" w:color="auto" w:fill="auto"/>
          </w:tcPr>
          <w:p w14:paraId="58358B4A" w14:textId="77777777" w:rsidR="00381847" w:rsidRDefault="00E769D9">
            <w:pPr>
              <w:jc w:val="center"/>
              <w:rPr>
                <w:u w:val="single"/>
              </w:rPr>
            </w:pPr>
            <w:r>
              <w:t>N/A</w:t>
            </w:r>
          </w:p>
        </w:tc>
        <w:tc>
          <w:tcPr>
            <w:tcW w:w="3611" w:type="dxa"/>
            <w:shd w:val="clear" w:color="auto" w:fill="auto"/>
          </w:tcPr>
          <w:p w14:paraId="192D69E1" w14:textId="77777777" w:rsidR="00381847" w:rsidRDefault="00E769D9">
            <w:pPr>
              <w:jc w:val="center"/>
            </w:pPr>
            <w:r>
              <w:t>N/A</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Green Pace's existing DevOps pipeline already builds, tests, and deploys code continuously; moving to DevSecOps means inserting automated security checks into that same pipeline instead of running them separately after the fact. In the Plan and Create stages, IDE security plugins and threat modeling give developers immediate feedback as code is written, before it is ever committed. In the Verify stage, the continuous integration server runs SAST tools such as Cppcheck, Clang-Tidy, and SonarQube against every pull request, automatically checking the code against the coding standards defined in this policy and blocking merges that introduce new high-severity findings. Software composition analysis (SCA) runs alongside SAST to catch vulnerable third-party libraries. For example, this stage automatically enforces the SQL Injection standard (STD-004-CPP) by flagging concatenated query strings on every pull request, and the Memory Protection standard (STD-005-CPP) by flagging unmatched allocations, tying the automation directly back to the coding standards defined earlier in this policy.</w:t>
      </w:r>
    </w:p>
    <w:p w14:paraId="485C7819" w14:textId="77777777" w:rsidR="00381847" w:rsidRDefault="00E769D9">
      <w:pPr>
        <w:ind w:left="720"/>
      </w:pPr>
      <w:r>
        <w:t>Access to the pipeline's own tooling, source repositories, build servers, and artifact registries is itself automated and centrally governed: Green Pace integrates the CI/CD platform with Lightweight Directory Access Protocol (LDAP) and Active Directory (AD) so that a developer's pipeline permissions are granted and revoked automatically as their AD group membership changes, rather than through manual, error-prone provisioning. This directly supports the Default Deny and Least Privilege principles by ensuring no one retains pipeline access after a role change or departure.</w:t>
      </w:r>
    </w:p>
    <w:p w14:paraId="485C7819" w14:textId="77777777" w:rsidR="00381847" w:rsidRDefault="00E769D9">
      <w:pPr>
        <w:ind w:left="720"/>
      </w:pPr>
      <w:r>
        <w:t>In the Pre-Production and Release stages, DAST and IAST tools, fuzz testing, and integration tests exercise the running application, and build artifacts are digitally signed so their integrity can be verified later. Once deployed, the Prevent, Detect, and Respond stages rely on signature verification, runtime application self-protection (RASP), and network monitoring to catch anything that slipped past earlier automated gates, feeding results back into the Predict and Adapt stages so the coding standards and detection rules in this policy are continuously updated as new vulnerability classes are discovered. Because these checks are automated and run on every commit rather than periodically, Green Pace can demonstrate continuous compliance to an auditor instead of relying on point-in-time manual reviews.</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7777777" w:rsidR="00381847" w:rsidRDefault="00E769D9">
            <w:r>
              <w:t>STD-002-CPP</w:t>
            </w:r>
          </w:p>
        </w:tc>
        <w:tc>
          <w:tcPr>
            <w:tcW w:w="1434" w:type="dxa"/>
          </w:tcPr>
          <w:p w14:paraId="61027C5A"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77777777" w:rsidR="00381847" w:rsidRDefault="00E769D9">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7777777" w:rsidR="00381847" w:rsidRDefault="00E769D9">
            <w:r>
              <w:t>STD-003-CPP</w:t>
            </w:r>
          </w:p>
        </w:tc>
        <w:tc>
          <w:tcPr>
            <w:tcW w:w="1434" w:type="dxa"/>
          </w:tcPr>
          <w:p w14:paraId="752BE477"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77777777"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77777777" w:rsidR="00381847" w:rsidRDefault="00E769D9">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7777777" w:rsidR="00381847" w:rsidRDefault="00E769D9">
            <w:r>
              <w:t>STD-004-CPP</w:t>
            </w:r>
          </w:p>
        </w:tc>
        <w:tc>
          <w:tcPr>
            <w:tcW w:w="1434" w:type="dxa"/>
          </w:tcPr>
          <w:p w14:paraId="308B96BF"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7777777" w:rsidR="00381847" w:rsidRDefault="00E769D9">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36FD3789"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7777777" w:rsidR="00381847" w:rsidRDefault="00E769D9">
            <w:r>
              <w:t>STD-005-CPP</w:t>
            </w:r>
          </w:p>
        </w:tc>
        <w:tc>
          <w:tcPr>
            <w:tcW w:w="1434" w:type="dxa"/>
          </w:tcPr>
          <w:p w14:paraId="6864030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77777777"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77777777" w:rsidR="00381847" w:rsidRDefault="00E769D9">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7777777" w:rsidR="00381847" w:rsidRDefault="00E769D9">
            <w:r>
              <w:t>STD-006-CPP</w:t>
            </w:r>
          </w:p>
        </w:tc>
        <w:tc>
          <w:tcPr>
            <w:tcW w:w="1434" w:type="dxa"/>
          </w:tcPr>
          <w:p w14:paraId="2DCA5B40"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77777777" w:rsidR="00381847" w:rsidRDefault="00E769D9">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77777777" w:rsidR="00381847" w:rsidRDefault="00E769D9">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7777777" w:rsidR="00381847" w:rsidRDefault="00E769D9">
            <w:r>
              <w:t>STD-007-CPP</w:t>
            </w:r>
          </w:p>
        </w:tc>
        <w:tc>
          <w:tcPr>
            <w:tcW w:w="1434" w:type="dxa"/>
          </w:tcPr>
          <w:p w14:paraId="7CFBEC18"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77777777"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77777777" w:rsidR="00381847" w:rsidRDefault="00E769D9">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7777777" w:rsidR="00381847" w:rsidRDefault="00E769D9">
            <w:r>
              <w:t>STD-008-CPP</w:t>
            </w:r>
          </w:p>
        </w:tc>
        <w:tc>
          <w:tcPr>
            <w:tcW w:w="1434" w:type="dxa"/>
          </w:tcPr>
          <w:p w14:paraId="3D0880A0"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77777777" w:rsidR="00381847" w:rsidRDefault="00E769D9">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7777777" w:rsidR="00381847" w:rsidRDefault="00E769D9">
            <w:r>
              <w:t>STD-009-CPP</w:t>
            </w:r>
          </w:p>
        </w:tc>
        <w:tc>
          <w:tcPr>
            <w:tcW w:w="1434" w:type="dxa"/>
          </w:tcPr>
          <w:p w14:paraId="70CBCE53"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77777777"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77777777" w:rsidR="00381847" w:rsidRDefault="00E769D9">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7777777" w:rsidR="00381847" w:rsidRDefault="00E769D9">
            <w:r>
              <w:t>STD-010-CPP</w:t>
            </w:r>
          </w:p>
        </w:tc>
        <w:tc>
          <w:tcPr>
            <w:tcW w:w="1434" w:type="dxa"/>
          </w:tcPr>
          <w:p w14:paraId="5C4FF30D"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77777777" w:rsidR="00381847" w:rsidRDefault="00E769D9">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77777777" w:rsidR="00381847" w:rsidRDefault="00E769D9">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lastRenderedPageBreak/>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7777777" w:rsidR="00381847" w:rsidRDefault="00E769D9">
            <w:r>
              <w:t>Data written to disk, databases, backups, and object storage is encrypted using AES-256 at the storage layer. This policy applies to all persistent storage containing customer data, credentials, or proprietary source code, so that a stolen disk, backup tape, or cloud storage snapshot cannot be read without the corresponding key.</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7777777" w:rsidR="00381847" w:rsidRDefault="00E769D9">
            <w:r>
              <w:t>Data moving between clients, services, and third parties is encrypted using TLS 1.2 or higher for all network traffic. This policy applies whenever data crosses a network boundary Green Pace does not fully control, preventing interception or tampering while data is in transit between systems.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7777777" w:rsidR="00381847" w:rsidRDefault="00E769D9">
            <w:r>
              <w:t>Data actively being processed in memory is protected using secure memory allocation and, where the platform supports it, hardware-backed enclaves for the most sensitive operations such as key handling. This policy applies to processes handling authentication secrets or regulated data, reducing the risk that a memory dump or compromised host exposes plaintext data during processing.</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7777777" w:rsidR="00381847" w:rsidRDefault="00E769D9">
            <w:r>
              <w:t>Authentication verifies that a user or process is who it claims to be before granting access to any Green Pace system. Every user login is authenticated with a unique credential and, for privileged accounts, multi-factor authentication. This policy applies at every system entry point so that access decisions are never made based on an unverified identity.</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7777777" w:rsidR="00381847" w:rsidRDefault="00E769D9">
            <w:r>
              <w:t>Authorization determines what an authenticated user is permitted to do, enforced through the user's assigned level of access and mapped to the principle of least privilege. This policy applies whenever a user attempts to read or modify data, add a new user, or access a file, ensuring the action is checked against that user's granted permissions before it is allowed.</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7777777" w:rsidR="00381847" w:rsidRDefault="00E769D9">
            <w:r>
              <w:t>Accounting records what happened after authentication and authorization, including user logins, changes to the database, addition of new users, changes to a user's level of access, and files accessed by users. This policy applies continuously so that Green Pace can reconstruct events during an incident investigation or demonstrate compliance during an audit.</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2.0</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08/07/2026</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Completed Project One: added risk assessments, principle mappings, automated-detection tooling, and three additional coding standards (Pointers, Containers, Declarations and Initialization); added encryption and Triple-A policy sections.</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Kyle McCurdy</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Pending Review</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FC0B4" w14:textId="77777777" w:rsidR="006F7CCE" w:rsidRDefault="006F7CCE">
      <w:r>
        <w:separator/>
      </w:r>
    </w:p>
  </w:endnote>
  <w:endnote w:type="continuationSeparator" w:id="0">
    <w:p w14:paraId="1F721155" w14:textId="77777777" w:rsidR="006F7CCE" w:rsidRDefault="006F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2E12C" w14:textId="77777777" w:rsidR="006F7CCE" w:rsidRDefault="006F7CCE">
      <w:r>
        <w:separator/>
      </w:r>
    </w:p>
  </w:footnote>
  <w:footnote w:type="continuationSeparator" w:id="0">
    <w:p w14:paraId="05902442" w14:textId="77777777" w:rsidR="006F7CCE" w:rsidRDefault="006F7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19</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Laurel, Brooke</cp:lastModifiedBy>
  <cp:revision>24</cp:revision>
  <dcterms:created xsi:type="dcterms:W3CDTF">2020-11-20T18:42:00Z</dcterms:created>
  <dcterms:modified xsi:type="dcterms:W3CDTF">2024-01-19T19:40:00Z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