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3E79" w:rsidRDefault="00A33E79" w:rsidP="00A33E79">
      <w:pPr>
        <w:pStyle w:val="Heading1"/>
      </w:pPr>
      <w:r>
        <w:t>Making a Butterfly Switch</w:t>
      </w:r>
    </w:p>
    <w:p w:rsidR="00C1710C" w:rsidRDefault="00C1710C" w:rsidP="00C1710C">
      <w:pPr>
        <w:pStyle w:val="Heading2"/>
      </w:pPr>
      <w:r>
        <w:t>Safety</w:t>
      </w:r>
    </w:p>
    <w:p w:rsidR="00C1710C" w:rsidRDefault="00C1710C" w:rsidP="00C1710C">
      <w:r>
        <w:t>Always wear safety goggles when using the drill. Also wear the goggles when pushing the watch pin into place.</w:t>
      </w:r>
    </w:p>
    <w:p w:rsidR="00C75C7B" w:rsidRDefault="00C75C7B" w:rsidP="00C75C7B">
      <w:pPr>
        <w:pStyle w:val="Heading2"/>
      </w:pPr>
      <w:r>
        <w:t>Tools and Materials</w:t>
      </w:r>
    </w:p>
    <w:p w:rsidR="00A33E79" w:rsidRDefault="00A33E79" w:rsidP="00A33E79">
      <w:pPr>
        <w:pStyle w:val="Heading3"/>
      </w:pPr>
      <w:r>
        <w:t>Required Tools</w:t>
      </w:r>
    </w:p>
    <w:p w:rsidR="00A33E79" w:rsidRDefault="00A33E79" w:rsidP="00A33E79">
      <w:pPr>
        <w:pStyle w:val="ListParagraph"/>
        <w:numPr>
          <w:ilvl w:val="0"/>
          <w:numId w:val="7"/>
        </w:numPr>
      </w:pPr>
      <w:r>
        <w:t>Safety goggles</w:t>
      </w:r>
    </w:p>
    <w:p w:rsidR="00A33E79" w:rsidRDefault="00A33E79" w:rsidP="00A33E79">
      <w:pPr>
        <w:pStyle w:val="ListParagraph"/>
        <w:numPr>
          <w:ilvl w:val="0"/>
          <w:numId w:val="7"/>
        </w:numPr>
      </w:pPr>
      <w:r>
        <w:t>3D printer</w:t>
      </w:r>
    </w:p>
    <w:p w:rsidR="00A33E79" w:rsidRDefault="00A33E79" w:rsidP="00A33E79">
      <w:pPr>
        <w:pStyle w:val="ListParagraph"/>
        <w:numPr>
          <w:ilvl w:val="0"/>
          <w:numId w:val="7"/>
        </w:numPr>
      </w:pPr>
      <w:r>
        <w:t>Wire strippers</w:t>
      </w:r>
    </w:p>
    <w:p w:rsidR="005F27E0" w:rsidRDefault="005F27E0" w:rsidP="00A33E79">
      <w:pPr>
        <w:pStyle w:val="ListParagraph"/>
        <w:numPr>
          <w:ilvl w:val="0"/>
          <w:numId w:val="7"/>
        </w:numPr>
      </w:pPr>
      <w:r>
        <w:t>Switch tester</w:t>
      </w:r>
    </w:p>
    <w:p w:rsidR="00A33E79" w:rsidRDefault="00A33E79" w:rsidP="00A33E79">
      <w:pPr>
        <w:pStyle w:val="ListParagraph"/>
        <w:numPr>
          <w:ilvl w:val="0"/>
          <w:numId w:val="7"/>
        </w:numPr>
      </w:pPr>
      <w:r>
        <w:t>Small flat-head screwdriver</w:t>
      </w:r>
    </w:p>
    <w:p w:rsidR="00A33E79" w:rsidRDefault="00A33E79" w:rsidP="00A33E79">
      <w:pPr>
        <w:pStyle w:val="ListParagraph"/>
        <w:numPr>
          <w:ilvl w:val="0"/>
          <w:numId w:val="7"/>
        </w:numPr>
      </w:pPr>
      <w:r>
        <w:t>Soldering iron</w:t>
      </w:r>
    </w:p>
    <w:p w:rsidR="00A33E79" w:rsidRDefault="00A33E79" w:rsidP="00A33E79">
      <w:pPr>
        <w:pStyle w:val="Heading3"/>
      </w:pPr>
      <w:r>
        <w:t>Optional Tools (that may help you regardless, or that you will need if things go wrong)</w:t>
      </w:r>
    </w:p>
    <w:p w:rsidR="0039005E" w:rsidRDefault="00A33E79" w:rsidP="005F27E0">
      <w:pPr>
        <w:pStyle w:val="ListParagraph"/>
        <w:numPr>
          <w:ilvl w:val="0"/>
          <w:numId w:val="7"/>
        </w:numPr>
      </w:pPr>
      <w:r>
        <w:t>Needle-nose pliers</w:t>
      </w:r>
    </w:p>
    <w:p w:rsidR="00EB52B8" w:rsidRDefault="00EB52B8" w:rsidP="005F27E0">
      <w:pPr>
        <w:pStyle w:val="ListParagraph"/>
        <w:numPr>
          <w:ilvl w:val="0"/>
          <w:numId w:val="7"/>
        </w:numPr>
      </w:pPr>
      <w:r>
        <w:t>3</w:t>
      </w:r>
      <w:r w:rsidRPr="00EB52B8">
        <w:rPr>
          <w:vertAlign w:val="superscript"/>
        </w:rPr>
        <w:t>rd</w:t>
      </w:r>
      <w:r>
        <w:t xml:space="preserve"> hand</w:t>
      </w:r>
    </w:p>
    <w:p w:rsidR="00B43B6E" w:rsidRDefault="00B43B6E" w:rsidP="005F27E0">
      <w:pPr>
        <w:pStyle w:val="ListParagraph"/>
        <w:numPr>
          <w:ilvl w:val="0"/>
          <w:numId w:val="7"/>
        </w:numPr>
      </w:pPr>
      <w:r>
        <w:t>Flush cutters</w:t>
      </w:r>
    </w:p>
    <w:p w:rsidR="00A33E79" w:rsidRDefault="00A33E79" w:rsidP="00A33E79">
      <w:pPr>
        <w:pStyle w:val="ListParagraph"/>
        <w:numPr>
          <w:ilvl w:val="0"/>
          <w:numId w:val="7"/>
        </w:numPr>
      </w:pPr>
      <w:r>
        <w:t>Hand drill/drill press with drill bits</w:t>
      </w:r>
    </w:p>
    <w:p w:rsidR="00A33E79" w:rsidRDefault="00A33E79" w:rsidP="00A33E79">
      <w:pPr>
        <w:pStyle w:val="ListParagraph"/>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6"/>
        <w:gridCol w:w="1547"/>
      </w:tblGrid>
      <w:tr w:rsidR="00A33E79" w:rsidTr="00A33E79">
        <w:tc>
          <w:tcPr>
            <w:tcW w:w="1006" w:type="dxa"/>
            <w:vAlign w:val="center"/>
          </w:tcPr>
          <w:p w:rsidR="00A33E79" w:rsidRDefault="00A33E79" w:rsidP="00A33E79">
            <w:pPr>
              <w:pStyle w:val="ListParagraph"/>
              <w:spacing w:after="0"/>
              <w:ind w:left="0"/>
              <w:jc w:val="center"/>
            </w:pPr>
            <w:r>
              <w:t>Metric</w:t>
            </w:r>
          </w:p>
        </w:tc>
        <w:tc>
          <w:tcPr>
            <w:tcW w:w="1547" w:type="dxa"/>
            <w:vAlign w:val="center"/>
          </w:tcPr>
          <w:p w:rsidR="00A33E79" w:rsidRDefault="00A33E79" w:rsidP="00A33E79">
            <w:pPr>
              <w:pStyle w:val="ListParagraph"/>
              <w:spacing w:after="0"/>
              <w:ind w:left="0"/>
              <w:jc w:val="center"/>
            </w:pPr>
            <w:r>
              <w:t>Imperial</w:t>
            </w:r>
          </w:p>
        </w:tc>
      </w:tr>
      <w:tr w:rsidR="00A33E79" w:rsidTr="00A33E79">
        <w:tc>
          <w:tcPr>
            <w:tcW w:w="1006" w:type="dxa"/>
            <w:vAlign w:val="center"/>
          </w:tcPr>
          <w:p w:rsidR="00A33E79" w:rsidRDefault="00A33E79" w:rsidP="00A33E79">
            <w:pPr>
              <w:pStyle w:val="ListParagraph"/>
              <w:spacing w:after="0"/>
              <w:ind w:left="0"/>
              <w:jc w:val="center"/>
            </w:pPr>
            <w:r>
              <w:t>1.2 mm</w:t>
            </w:r>
          </w:p>
        </w:tc>
        <w:tc>
          <w:tcPr>
            <w:tcW w:w="1547" w:type="dxa"/>
            <w:vAlign w:val="center"/>
          </w:tcPr>
          <w:p w:rsidR="00A33E79" w:rsidRDefault="00A33E79" w:rsidP="00A33E79">
            <w:pPr>
              <w:pStyle w:val="ListParagraph"/>
              <w:spacing w:after="0"/>
              <w:ind w:left="0"/>
              <w:jc w:val="center"/>
            </w:pPr>
            <w:r>
              <w:t>#56 (0.0465”)</w:t>
            </w:r>
          </w:p>
        </w:tc>
      </w:tr>
      <w:tr w:rsidR="00A33E79" w:rsidTr="00A33E79">
        <w:tc>
          <w:tcPr>
            <w:tcW w:w="1006" w:type="dxa"/>
            <w:vAlign w:val="center"/>
          </w:tcPr>
          <w:p w:rsidR="00A33E79" w:rsidRDefault="00A33E79" w:rsidP="00A33E79">
            <w:pPr>
              <w:pStyle w:val="ListParagraph"/>
              <w:spacing w:after="0"/>
              <w:ind w:left="0"/>
              <w:jc w:val="center"/>
            </w:pPr>
            <w:r>
              <w:t>1.5 mm</w:t>
            </w:r>
          </w:p>
        </w:tc>
        <w:tc>
          <w:tcPr>
            <w:tcW w:w="1547" w:type="dxa"/>
            <w:vAlign w:val="center"/>
          </w:tcPr>
          <w:p w:rsidR="00A33E79" w:rsidRDefault="00A33E79" w:rsidP="00A33E79">
            <w:pPr>
              <w:pStyle w:val="ListParagraph"/>
              <w:spacing w:after="0"/>
              <w:ind w:left="0"/>
              <w:jc w:val="center"/>
            </w:pPr>
            <w:r>
              <w:t>#53 (0.0595")</w:t>
            </w:r>
          </w:p>
        </w:tc>
      </w:tr>
    </w:tbl>
    <w:p w:rsidR="00A33E79" w:rsidRPr="007E1FFC" w:rsidRDefault="00A33E79" w:rsidP="00A33E79">
      <w:pPr>
        <w:pStyle w:val="Heading3"/>
      </w:pPr>
      <w:r>
        <w:t>Materials</w:t>
      </w:r>
    </w:p>
    <w:p w:rsidR="00A33E79" w:rsidRDefault="00A33E79" w:rsidP="00A33E79">
      <w:pPr>
        <w:pStyle w:val="ListParagraph"/>
        <w:numPr>
          <w:ilvl w:val="0"/>
          <w:numId w:val="8"/>
        </w:numPr>
      </w:pPr>
      <w:r>
        <w:t>Plastic for 3D printer</w:t>
      </w:r>
    </w:p>
    <w:tbl>
      <w:tblPr>
        <w:tblW w:w="8546" w:type="dxa"/>
        <w:tblInd w:w="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
        <w:gridCol w:w="1725"/>
        <w:gridCol w:w="1965"/>
        <w:gridCol w:w="1808"/>
        <w:gridCol w:w="2056"/>
      </w:tblGrid>
      <w:tr w:rsidR="001325D0" w:rsidTr="00A106D8">
        <w:tc>
          <w:tcPr>
            <w:tcW w:w="992" w:type="dxa"/>
            <w:vAlign w:val="center"/>
          </w:tcPr>
          <w:p w:rsidR="001325D0" w:rsidRDefault="001325D0" w:rsidP="00C95C6C">
            <w:pPr>
              <w:spacing w:after="0"/>
              <w:jc w:val="center"/>
            </w:pPr>
            <w:r>
              <w:t>Switch Type</w:t>
            </w:r>
          </w:p>
        </w:tc>
        <w:tc>
          <w:tcPr>
            <w:tcW w:w="1725" w:type="dxa"/>
            <w:vAlign w:val="center"/>
          </w:tcPr>
          <w:p w:rsidR="001325D0" w:rsidRDefault="001325D0" w:rsidP="00C95C6C">
            <w:pPr>
              <w:spacing w:after="0"/>
              <w:jc w:val="center"/>
            </w:pPr>
            <w:r>
              <w:t>Standard</w:t>
            </w:r>
          </w:p>
        </w:tc>
        <w:tc>
          <w:tcPr>
            <w:tcW w:w="1965" w:type="dxa"/>
            <w:vAlign w:val="center"/>
          </w:tcPr>
          <w:p w:rsidR="001325D0" w:rsidRDefault="001325D0" w:rsidP="00C95C6C">
            <w:pPr>
              <w:spacing w:after="0"/>
              <w:jc w:val="center"/>
            </w:pPr>
            <w:r>
              <w:t>Standard with Clip</w:t>
            </w:r>
          </w:p>
        </w:tc>
        <w:tc>
          <w:tcPr>
            <w:tcW w:w="1808" w:type="dxa"/>
            <w:vAlign w:val="center"/>
          </w:tcPr>
          <w:p w:rsidR="001325D0" w:rsidRDefault="001325D0" w:rsidP="009408ED">
            <w:pPr>
              <w:spacing w:after="0"/>
              <w:jc w:val="center"/>
            </w:pPr>
            <w:r>
              <w:t>Tabbed base</w:t>
            </w:r>
          </w:p>
        </w:tc>
        <w:tc>
          <w:tcPr>
            <w:tcW w:w="2056" w:type="dxa"/>
            <w:vAlign w:val="center"/>
          </w:tcPr>
          <w:p w:rsidR="001325D0" w:rsidRDefault="001325D0" w:rsidP="00C95C6C">
            <w:pPr>
              <w:spacing w:after="0"/>
              <w:jc w:val="center"/>
            </w:pPr>
            <w:r>
              <w:t>Flat base</w:t>
            </w:r>
          </w:p>
        </w:tc>
      </w:tr>
      <w:tr w:rsidR="001325D0" w:rsidTr="00A106D8">
        <w:tc>
          <w:tcPr>
            <w:tcW w:w="992" w:type="dxa"/>
            <w:vAlign w:val="center"/>
          </w:tcPr>
          <w:p w:rsidR="001325D0" w:rsidRDefault="001325D0" w:rsidP="00C95C6C">
            <w:pPr>
              <w:spacing w:after="0"/>
              <w:jc w:val="center"/>
            </w:pPr>
            <w:r>
              <w:t>3D Models</w:t>
            </w:r>
          </w:p>
        </w:tc>
        <w:tc>
          <w:tcPr>
            <w:tcW w:w="1725" w:type="dxa"/>
          </w:tcPr>
          <w:p w:rsidR="001325D0" w:rsidRDefault="001325D0" w:rsidP="00C95C6C">
            <w:pPr>
              <w:pStyle w:val="ListParagraph"/>
              <w:numPr>
                <w:ilvl w:val="0"/>
                <w:numId w:val="11"/>
              </w:numPr>
              <w:spacing w:after="0" w:line="240" w:lineRule="auto"/>
              <w:ind w:left="363"/>
            </w:pPr>
            <w:r>
              <w:t>Top (2.1 g)</w:t>
            </w:r>
          </w:p>
          <w:p w:rsidR="001325D0" w:rsidRDefault="001325D0" w:rsidP="00C95C6C">
            <w:pPr>
              <w:pStyle w:val="ListParagraph"/>
              <w:numPr>
                <w:ilvl w:val="0"/>
                <w:numId w:val="11"/>
              </w:numPr>
              <w:spacing w:after="0" w:line="240" w:lineRule="auto"/>
              <w:ind w:left="363"/>
            </w:pPr>
            <w:r>
              <w:t>Base (4.1 g)</w:t>
            </w:r>
          </w:p>
        </w:tc>
        <w:tc>
          <w:tcPr>
            <w:tcW w:w="1965" w:type="dxa"/>
          </w:tcPr>
          <w:p w:rsidR="001325D0" w:rsidRDefault="001325D0" w:rsidP="00C95C6C">
            <w:pPr>
              <w:pStyle w:val="ListParagraph"/>
              <w:numPr>
                <w:ilvl w:val="0"/>
                <w:numId w:val="11"/>
              </w:numPr>
              <w:spacing w:after="0" w:line="240" w:lineRule="auto"/>
              <w:ind w:left="363"/>
            </w:pPr>
            <w:r>
              <w:t>Top (2.1 g)</w:t>
            </w:r>
          </w:p>
          <w:p w:rsidR="001325D0" w:rsidRDefault="001325D0" w:rsidP="00C95C6C">
            <w:pPr>
              <w:pStyle w:val="ListParagraph"/>
              <w:numPr>
                <w:ilvl w:val="0"/>
                <w:numId w:val="11"/>
              </w:numPr>
              <w:spacing w:after="0" w:line="240" w:lineRule="auto"/>
              <w:ind w:left="363"/>
            </w:pPr>
            <w:r>
              <w:t>Base (4.1 g)</w:t>
            </w:r>
          </w:p>
          <w:p w:rsidR="001325D0" w:rsidRDefault="001325D0" w:rsidP="00C95C6C">
            <w:pPr>
              <w:pStyle w:val="ListParagraph"/>
              <w:numPr>
                <w:ilvl w:val="0"/>
                <w:numId w:val="11"/>
              </w:numPr>
              <w:spacing w:after="0" w:line="240" w:lineRule="auto"/>
              <w:ind w:left="363"/>
            </w:pPr>
            <w:r>
              <w:t>Clip (2.1 g)</w:t>
            </w:r>
          </w:p>
        </w:tc>
        <w:tc>
          <w:tcPr>
            <w:tcW w:w="1808" w:type="dxa"/>
          </w:tcPr>
          <w:p w:rsidR="001325D0" w:rsidRDefault="001325D0" w:rsidP="009408ED">
            <w:pPr>
              <w:pStyle w:val="ListParagraph"/>
              <w:numPr>
                <w:ilvl w:val="0"/>
                <w:numId w:val="11"/>
              </w:numPr>
              <w:spacing w:after="0" w:line="240" w:lineRule="auto"/>
              <w:ind w:left="363"/>
            </w:pPr>
            <w:r>
              <w:t>Top (2.1 g)</w:t>
            </w:r>
          </w:p>
          <w:p w:rsidR="001325D0" w:rsidRDefault="001325D0" w:rsidP="009408ED">
            <w:pPr>
              <w:pStyle w:val="ListParagraph"/>
              <w:numPr>
                <w:ilvl w:val="0"/>
                <w:numId w:val="11"/>
              </w:numPr>
              <w:spacing w:after="0" w:line="240" w:lineRule="auto"/>
              <w:ind w:left="363"/>
            </w:pPr>
            <w:r>
              <w:t>Tabbed Base (4.1 g)</w:t>
            </w:r>
          </w:p>
        </w:tc>
        <w:tc>
          <w:tcPr>
            <w:tcW w:w="2056" w:type="dxa"/>
          </w:tcPr>
          <w:p w:rsidR="001325D0" w:rsidRDefault="001325D0" w:rsidP="00C95C6C">
            <w:pPr>
              <w:pStyle w:val="ListParagraph"/>
              <w:numPr>
                <w:ilvl w:val="0"/>
                <w:numId w:val="11"/>
              </w:numPr>
              <w:spacing w:after="0" w:line="240" w:lineRule="auto"/>
              <w:ind w:left="314"/>
            </w:pPr>
            <w:r>
              <w:t>Top (2.1 g)</w:t>
            </w:r>
          </w:p>
          <w:p w:rsidR="001325D0" w:rsidRDefault="00600E19" w:rsidP="00C95C6C">
            <w:pPr>
              <w:pStyle w:val="ListParagraph"/>
              <w:numPr>
                <w:ilvl w:val="0"/>
                <w:numId w:val="11"/>
              </w:numPr>
              <w:spacing w:after="0" w:line="240" w:lineRule="auto"/>
              <w:ind w:left="314"/>
            </w:pPr>
            <w:r>
              <w:t>Flat Base (4.2</w:t>
            </w:r>
            <w:r w:rsidR="001325D0">
              <w:t xml:space="preserve"> g)</w:t>
            </w:r>
          </w:p>
        </w:tc>
      </w:tr>
      <w:tr w:rsidR="001325D0" w:rsidTr="00A106D8">
        <w:tc>
          <w:tcPr>
            <w:tcW w:w="992" w:type="dxa"/>
            <w:vAlign w:val="center"/>
          </w:tcPr>
          <w:p w:rsidR="001325D0" w:rsidRDefault="001325D0" w:rsidP="00C95C6C">
            <w:pPr>
              <w:spacing w:after="0"/>
              <w:jc w:val="center"/>
            </w:pPr>
            <w:r>
              <w:t>Total plastic</w:t>
            </w:r>
          </w:p>
        </w:tc>
        <w:tc>
          <w:tcPr>
            <w:tcW w:w="1725" w:type="dxa"/>
            <w:vAlign w:val="center"/>
          </w:tcPr>
          <w:p w:rsidR="001325D0" w:rsidRDefault="001325D0" w:rsidP="00C95C6C">
            <w:pPr>
              <w:spacing w:after="0" w:line="240" w:lineRule="auto"/>
              <w:jc w:val="center"/>
            </w:pPr>
            <w:r>
              <w:t>6.2 g</w:t>
            </w:r>
          </w:p>
        </w:tc>
        <w:tc>
          <w:tcPr>
            <w:tcW w:w="1965" w:type="dxa"/>
            <w:vAlign w:val="center"/>
          </w:tcPr>
          <w:p w:rsidR="001325D0" w:rsidRDefault="001325D0" w:rsidP="00C95C6C">
            <w:pPr>
              <w:spacing w:after="0" w:line="240" w:lineRule="auto"/>
              <w:jc w:val="center"/>
            </w:pPr>
            <w:r>
              <w:t>8.3 g</w:t>
            </w:r>
          </w:p>
        </w:tc>
        <w:tc>
          <w:tcPr>
            <w:tcW w:w="1808" w:type="dxa"/>
            <w:vAlign w:val="center"/>
          </w:tcPr>
          <w:p w:rsidR="001325D0" w:rsidRDefault="001325D0" w:rsidP="009408ED">
            <w:pPr>
              <w:spacing w:after="0" w:line="240" w:lineRule="auto"/>
              <w:jc w:val="center"/>
            </w:pPr>
            <w:r>
              <w:t>6.2 g</w:t>
            </w:r>
          </w:p>
        </w:tc>
        <w:tc>
          <w:tcPr>
            <w:tcW w:w="2056" w:type="dxa"/>
            <w:vAlign w:val="center"/>
          </w:tcPr>
          <w:p w:rsidR="001325D0" w:rsidRDefault="00600E19" w:rsidP="00C95C6C">
            <w:pPr>
              <w:spacing w:after="0" w:line="240" w:lineRule="auto"/>
              <w:jc w:val="center"/>
            </w:pPr>
            <w:r>
              <w:t>6.3</w:t>
            </w:r>
            <w:r w:rsidR="001325D0">
              <w:t xml:space="preserve"> g</w:t>
            </w:r>
          </w:p>
        </w:tc>
      </w:tr>
    </w:tbl>
    <w:p w:rsidR="00A33E79" w:rsidRDefault="00A33E79" w:rsidP="00A33E79">
      <w:pPr>
        <w:pStyle w:val="ListParagraph"/>
        <w:numPr>
          <w:ilvl w:val="0"/>
          <w:numId w:val="8"/>
        </w:numPr>
      </w:pPr>
      <w:r>
        <w:t>Lever switch</w:t>
      </w:r>
    </w:p>
    <w:p w:rsidR="00A33E79" w:rsidRDefault="00A33E79" w:rsidP="00A33E79">
      <w:pPr>
        <w:pStyle w:val="ListParagraph"/>
        <w:numPr>
          <w:ilvl w:val="1"/>
          <w:numId w:val="8"/>
        </w:numPr>
      </w:pPr>
      <w:r>
        <w:t>Omron D2F-01L for light activation force (about 6 grams)</w:t>
      </w:r>
    </w:p>
    <w:p w:rsidR="00A33E79" w:rsidRDefault="0039005E" w:rsidP="00A33E79">
      <w:pPr>
        <w:pStyle w:val="ListParagraph"/>
        <w:numPr>
          <w:ilvl w:val="2"/>
          <w:numId w:val="8"/>
        </w:numPr>
      </w:pPr>
      <w:r>
        <w:t xml:space="preserve">Available at </w:t>
      </w:r>
      <w:hyperlink r:id="rId7" w:history="1">
        <w:r w:rsidR="00A33E79" w:rsidRPr="007C29E8">
          <w:rPr>
            <w:rStyle w:val="Hyperlink"/>
          </w:rPr>
          <w:t>Newark</w:t>
        </w:r>
      </w:hyperlink>
      <w:r>
        <w:t xml:space="preserve">, </w:t>
      </w:r>
      <w:hyperlink r:id="rId8" w:history="1">
        <w:r w:rsidR="00A33E79" w:rsidRPr="007C29E8">
          <w:rPr>
            <w:rStyle w:val="Hyperlink"/>
          </w:rPr>
          <w:t>Mouser</w:t>
        </w:r>
      </w:hyperlink>
      <w:r>
        <w:t xml:space="preserve">, and </w:t>
      </w:r>
      <w:hyperlink r:id="rId9" w:history="1">
        <w:r w:rsidR="00A33E79" w:rsidRPr="007C29E8">
          <w:rPr>
            <w:rStyle w:val="Hyperlink"/>
          </w:rPr>
          <w:t>DigiKey</w:t>
        </w:r>
      </w:hyperlink>
    </w:p>
    <w:p w:rsidR="00A33E79" w:rsidRDefault="00A33E79" w:rsidP="00A33E79">
      <w:pPr>
        <w:pStyle w:val="ListParagraph"/>
        <w:numPr>
          <w:ilvl w:val="1"/>
          <w:numId w:val="8"/>
        </w:numPr>
      </w:pPr>
      <w:r>
        <w:t>Omron D2F-01FL for an ultra-light activation force (about 2 grams)</w:t>
      </w:r>
    </w:p>
    <w:p w:rsidR="00A33E79" w:rsidRDefault="0039005E" w:rsidP="00A33E79">
      <w:pPr>
        <w:pStyle w:val="ListParagraph"/>
        <w:numPr>
          <w:ilvl w:val="2"/>
          <w:numId w:val="8"/>
        </w:numPr>
      </w:pPr>
      <w:r>
        <w:t xml:space="preserve">Available at </w:t>
      </w:r>
      <w:hyperlink r:id="rId10" w:history="1">
        <w:r w:rsidR="00A33E79" w:rsidRPr="007C29E8">
          <w:rPr>
            <w:rStyle w:val="Hyperlink"/>
          </w:rPr>
          <w:t>Newark</w:t>
        </w:r>
      </w:hyperlink>
      <w:r>
        <w:t xml:space="preserve">, </w:t>
      </w:r>
      <w:hyperlink r:id="rId11" w:history="1">
        <w:r w:rsidR="00A33E79" w:rsidRPr="007C29E8">
          <w:rPr>
            <w:rStyle w:val="Hyperlink"/>
          </w:rPr>
          <w:t>Mouser</w:t>
        </w:r>
      </w:hyperlink>
      <w:r>
        <w:t xml:space="preserve">, and </w:t>
      </w:r>
      <w:hyperlink r:id="rId12" w:history="1">
        <w:r w:rsidR="00A33E79" w:rsidRPr="007C29E8">
          <w:rPr>
            <w:rStyle w:val="Hyperlink"/>
          </w:rPr>
          <w:t>DigiKey</w:t>
        </w:r>
      </w:hyperlink>
    </w:p>
    <w:p w:rsidR="00A33E79" w:rsidRDefault="00A33E79" w:rsidP="00A33E79">
      <w:pPr>
        <w:pStyle w:val="ListParagraph"/>
        <w:numPr>
          <w:ilvl w:val="0"/>
          <w:numId w:val="8"/>
        </w:numPr>
      </w:pPr>
      <w:r>
        <w:t>½ x mono-to-mono cable (</w:t>
      </w:r>
      <w:proofErr w:type="spellStart"/>
      <w:r>
        <w:t>Switchcraft</w:t>
      </w:r>
      <w:proofErr w:type="spellEnd"/>
      <w:r>
        <w:t xml:space="preserve"> 33HR07233X)</w:t>
      </w:r>
    </w:p>
    <w:p w:rsidR="00A33E79" w:rsidRDefault="0039005E" w:rsidP="00A33E79">
      <w:pPr>
        <w:pStyle w:val="ListParagraph"/>
        <w:numPr>
          <w:ilvl w:val="1"/>
          <w:numId w:val="8"/>
        </w:numPr>
      </w:pPr>
      <w:r>
        <w:t xml:space="preserve">Available at </w:t>
      </w:r>
      <w:hyperlink r:id="rId13" w:history="1">
        <w:r w:rsidR="00A33E79" w:rsidRPr="007C29E8">
          <w:rPr>
            <w:rStyle w:val="Hyperlink"/>
          </w:rPr>
          <w:t>DigiKey</w:t>
        </w:r>
      </w:hyperlink>
      <w:r>
        <w:t xml:space="preserve"> and </w:t>
      </w:r>
      <w:hyperlink r:id="rId14" w:history="1">
        <w:r w:rsidR="00A33E79" w:rsidRPr="001E77C4">
          <w:rPr>
            <w:rStyle w:val="Hyperlink"/>
          </w:rPr>
          <w:t>Sager</w:t>
        </w:r>
      </w:hyperlink>
    </w:p>
    <w:p w:rsidR="00A33E79" w:rsidRDefault="003C3E37" w:rsidP="00A33E79">
      <w:pPr>
        <w:pStyle w:val="ListParagraph"/>
        <w:numPr>
          <w:ilvl w:val="0"/>
          <w:numId w:val="8"/>
        </w:numPr>
      </w:pPr>
      <w:r>
        <w:lastRenderedPageBreak/>
        <w:t xml:space="preserve">1 x </w:t>
      </w:r>
      <w:r w:rsidR="00A33E79">
        <w:t>15 mm spring bar watch pin (1.5 mm tube diameter, 1.2 mm tip diameter)</w:t>
      </w:r>
    </w:p>
    <w:p w:rsidR="00A33E79" w:rsidRDefault="0039005E" w:rsidP="00A33E79">
      <w:pPr>
        <w:pStyle w:val="ListParagraph"/>
        <w:numPr>
          <w:ilvl w:val="1"/>
          <w:numId w:val="8"/>
        </w:numPr>
      </w:pPr>
      <w:r>
        <w:t xml:space="preserve">Available at </w:t>
      </w:r>
      <w:hyperlink r:id="rId15" w:history="1">
        <w:r w:rsidR="00A33E79" w:rsidRPr="0039005E">
          <w:rPr>
            <w:rStyle w:val="Hyperlink"/>
          </w:rPr>
          <w:t>Deal Extreme</w:t>
        </w:r>
      </w:hyperlink>
      <w:r w:rsidR="00A33E79">
        <w:t xml:space="preserve"> (tested)</w:t>
      </w:r>
      <w:r>
        <w:t xml:space="preserve">, </w:t>
      </w:r>
      <w:hyperlink r:id="rId16" w:history="1">
        <w:r w:rsidR="00A33E79" w:rsidRPr="0039005E">
          <w:rPr>
            <w:rStyle w:val="Hyperlink"/>
          </w:rPr>
          <w:t>The Watch Prince</w:t>
        </w:r>
      </w:hyperlink>
      <w:r w:rsidR="00A33E79">
        <w:t xml:space="preserve"> (not tested</w:t>
      </w:r>
      <w:r>
        <w:t xml:space="preserve">), and </w:t>
      </w:r>
      <w:hyperlink r:id="rId17" w:history="1">
        <w:r w:rsidR="00A33E79" w:rsidRPr="0039005E">
          <w:rPr>
            <w:rStyle w:val="Hyperlink"/>
          </w:rPr>
          <w:t>Amazon</w:t>
        </w:r>
      </w:hyperlink>
      <w:r>
        <w:t xml:space="preserve"> (not tested) </w:t>
      </w:r>
    </w:p>
    <w:p w:rsidR="00A33E79" w:rsidRDefault="00A33E79" w:rsidP="00A33E79">
      <w:pPr>
        <w:pStyle w:val="ListParagraph"/>
        <w:numPr>
          <w:ilvl w:val="0"/>
          <w:numId w:val="8"/>
        </w:numPr>
      </w:pPr>
      <w:r>
        <w:t>Solder</w:t>
      </w:r>
    </w:p>
    <w:p w:rsidR="00A33E79" w:rsidRDefault="00A33E79" w:rsidP="00A33E79">
      <w:pPr>
        <w:pStyle w:val="ListParagraph"/>
        <w:numPr>
          <w:ilvl w:val="0"/>
          <w:numId w:val="8"/>
        </w:numPr>
      </w:pPr>
      <w:r>
        <w:t>2 x 2-56 x ¼” hex standoffs (Keystone Electronics 1797B)</w:t>
      </w:r>
    </w:p>
    <w:p w:rsidR="006F3CC3" w:rsidRDefault="006F3CC3" w:rsidP="00A33E79">
      <w:pPr>
        <w:pStyle w:val="ListParagraph"/>
        <w:numPr>
          <w:ilvl w:val="1"/>
          <w:numId w:val="8"/>
        </w:numPr>
      </w:pPr>
      <w:r>
        <w:t>Only needed for standard base and standard base with clip</w:t>
      </w:r>
    </w:p>
    <w:p w:rsidR="00A33E79" w:rsidRDefault="0039005E" w:rsidP="00A33E79">
      <w:pPr>
        <w:pStyle w:val="ListParagraph"/>
        <w:numPr>
          <w:ilvl w:val="1"/>
          <w:numId w:val="8"/>
        </w:numPr>
      </w:pPr>
      <w:r>
        <w:t xml:space="preserve">Available at </w:t>
      </w:r>
      <w:hyperlink r:id="rId18" w:history="1">
        <w:r w:rsidR="00A33E79" w:rsidRPr="00B7119B">
          <w:rPr>
            <w:rStyle w:val="Hyperlink"/>
          </w:rPr>
          <w:t>DigiKey</w:t>
        </w:r>
      </w:hyperlink>
      <w:r>
        <w:t xml:space="preserve">, </w:t>
      </w:r>
      <w:hyperlink r:id="rId19" w:history="1">
        <w:r w:rsidR="00A33E79" w:rsidRPr="00B7119B">
          <w:rPr>
            <w:rStyle w:val="Hyperlink"/>
          </w:rPr>
          <w:t>Mouser</w:t>
        </w:r>
      </w:hyperlink>
      <w:r>
        <w:t xml:space="preserve">, and </w:t>
      </w:r>
      <w:hyperlink r:id="rId20" w:history="1">
        <w:r w:rsidR="00A33E79" w:rsidRPr="00B7119B">
          <w:rPr>
            <w:rStyle w:val="Hyperlink"/>
          </w:rPr>
          <w:t>Newark</w:t>
        </w:r>
      </w:hyperlink>
    </w:p>
    <w:p w:rsidR="0094616A" w:rsidRDefault="0094616A" w:rsidP="0094616A">
      <w:pPr>
        <w:pStyle w:val="ListParagraph"/>
        <w:numPr>
          <w:ilvl w:val="0"/>
          <w:numId w:val="8"/>
        </w:numPr>
      </w:pPr>
      <w:r>
        <w:t>2 x 2-56 x ¼” Phillips screw</w:t>
      </w:r>
      <w:r w:rsidR="00912ACE">
        <w:t>s</w:t>
      </w:r>
    </w:p>
    <w:p w:rsidR="008248A3" w:rsidRDefault="008248A3" w:rsidP="008248A3">
      <w:pPr>
        <w:pStyle w:val="ListParagraph"/>
        <w:numPr>
          <w:ilvl w:val="1"/>
          <w:numId w:val="8"/>
        </w:numPr>
      </w:pPr>
      <w:r>
        <w:t>Only needed for standard base and standard base with clip</w:t>
      </w:r>
    </w:p>
    <w:p w:rsidR="0094616A" w:rsidRDefault="0094616A" w:rsidP="0094616A">
      <w:pPr>
        <w:pStyle w:val="ListParagraph"/>
        <w:numPr>
          <w:ilvl w:val="1"/>
          <w:numId w:val="8"/>
        </w:numPr>
      </w:pPr>
      <w:r>
        <w:t xml:space="preserve">Available at </w:t>
      </w:r>
      <w:hyperlink r:id="rId21" w:history="1">
        <w:r w:rsidRPr="0094616A">
          <w:rPr>
            <w:rStyle w:val="Hyperlink"/>
          </w:rPr>
          <w:t>DigiKey</w:t>
        </w:r>
      </w:hyperlink>
      <w:r>
        <w:t xml:space="preserve"> </w:t>
      </w:r>
    </w:p>
    <w:p w:rsidR="00A33E79" w:rsidRDefault="004519CB" w:rsidP="004519CB">
      <w:pPr>
        <w:pStyle w:val="Heading2"/>
      </w:pPr>
      <w:r>
        <w:t>Assembly Instructions</w:t>
      </w:r>
    </w:p>
    <w:p w:rsidR="00911A10" w:rsidRDefault="00A33E79" w:rsidP="0016647C">
      <w:pPr>
        <w:pStyle w:val="ListParagraph"/>
        <w:numPr>
          <w:ilvl w:val="0"/>
          <w:numId w:val="9"/>
        </w:numPr>
      </w:pPr>
      <w:r>
        <w:t>Cut the mono-to-mono cable into 2. This is your opportunity to make the cable for the switch as short or long as you want. For example, you can make one cable 30 cm and the other cable 150 cm.</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45"/>
        <w:gridCol w:w="5722"/>
      </w:tblGrid>
      <w:tr w:rsidR="00911A10" w:rsidTr="00D82C3B">
        <w:trPr>
          <w:trHeight w:val="2999"/>
        </w:trPr>
        <w:tc>
          <w:tcPr>
            <w:tcW w:w="3145" w:type="dxa"/>
          </w:tcPr>
          <w:p w:rsidR="00911A10" w:rsidRDefault="00911A10" w:rsidP="0016647C">
            <w:pPr>
              <w:pStyle w:val="ListParagraph"/>
              <w:numPr>
                <w:ilvl w:val="0"/>
                <w:numId w:val="9"/>
              </w:numPr>
              <w:spacing w:after="0"/>
            </w:pPr>
            <w:r>
              <w:t>Take one end of the cable, and feed it into the hole in the back of the base of the switch. Using needle-nose pliers or a screwdriver, push the cable up.</w:t>
            </w:r>
          </w:p>
        </w:tc>
        <w:tc>
          <w:tcPr>
            <w:tcW w:w="5722" w:type="dxa"/>
            <w:vAlign w:val="center"/>
          </w:tcPr>
          <w:p w:rsidR="00911A10" w:rsidRDefault="0016647C" w:rsidP="00D82C3B">
            <w:pPr>
              <w:pStyle w:val="ListParagraph"/>
              <w:spacing w:after="0"/>
              <w:ind w:left="0"/>
              <w:jc w:val="right"/>
            </w:pPr>
            <w:r w:rsidRPr="0016647C">
              <w:rPr>
                <w:noProof/>
                <w:lang w:eastAsia="en-CA"/>
              </w:rPr>
              <w:drawing>
                <wp:anchor distT="0" distB="0" distL="114300" distR="114300" simplePos="0" relativeHeight="251659264" behindDoc="1" locked="0" layoutInCell="1" allowOverlap="1">
                  <wp:simplePos x="0" y="0"/>
                  <wp:positionH relativeFrom="margin">
                    <wp:align>right</wp:align>
                  </wp:positionH>
                  <wp:positionV relativeFrom="line">
                    <wp:align>top</wp:align>
                  </wp:positionV>
                  <wp:extent cx="3175000" cy="2034074"/>
                  <wp:effectExtent l="19050" t="0" r="6350" b="0"/>
                  <wp:wrapThrough wrapText="bothSides">
                    <wp:wrapPolygon edited="0">
                      <wp:start x="-130" y="0"/>
                      <wp:lineTo x="-130" y="21443"/>
                      <wp:lineTo x="21643" y="21443"/>
                      <wp:lineTo x="21643" y="0"/>
                      <wp:lineTo x="-13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175000" cy="2034074"/>
                          </a:xfrm>
                          <a:prstGeom prst="rect">
                            <a:avLst/>
                          </a:prstGeom>
                          <a:noFill/>
                          <a:ln w="9525">
                            <a:noFill/>
                            <a:miter lim="800000"/>
                            <a:headEnd/>
                            <a:tailEnd/>
                          </a:ln>
                        </pic:spPr>
                      </pic:pic>
                    </a:graphicData>
                  </a:graphic>
                </wp:anchor>
              </w:drawing>
            </w:r>
          </w:p>
        </w:tc>
      </w:tr>
    </w:tbl>
    <w:p w:rsidR="00A33E79" w:rsidRDefault="00A33E79" w:rsidP="00A33E79">
      <w:pPr>
        <w:pStyle w:val="ListParagraph"/>
        <w:numPr>
          <w:ilvl w:val="0"/>
          <w:numId w:val="9"/>
        </w:numPr>
      </w:pPr>
      <w:r>
        <w:t>Pull through at least 10 cm of cable so that it is easier to work with.</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gridCol w:w="2947"/>
      </w:tblGrid>
      <w:tr w:rsidR="00B5116C" w:rsidTr="00B5116C">
        <w:trPr>
          <w:trHeight w:val="1990"/>
        </w:trPr>
        <w:tc>
          <w:tcPr>
            <w:tcW w:w="5920" w:type="dxa"/>
          </w:tcPr>
          <w:p w:rsidR="00B5116C" w:rsidRDefault="00B5116C" w:rsidP="00B5116C">
            <w:pPr>
              <w:pStyle w:val="ListParagraph"/>
              <w:numPr>
                <w:ilvl w:val="0"/>
                <w:numId w:val="9"/>
              </w:numPr>
            </w:pPr>
            <w:r>
              <w:t>Strip 1 cm of insulation from the end of the cable. Twist together the bare wires.</w:t>
            </w:r>
          </w:p>
        </w:tc>
        <w:tc>
          <w:tcPr>
            <w:tcW w:w="2947" w:type="dxa"/>
          </w:tcPr>
          <w:p w:rsidR="00B5116C" w:rsidRDefault="00B5116C" w:rsidP="00B5116C">
            <w:pPr>
              <w:pStyle w:val="ListParagraph"/>
              <w:spacing w:after="0"/>
              <w:ind w:left="0"/>
              <w:jc w:val="right"/>
            </w:pPr>
            <w:r>
              <w:rPr>
                <w:noProof/>
                <w:lang w:eastAsia="en-CA"/>
              </w:rPr>
              <w:drawing>
                <wp:inline distT="0" distB="0" distL="0" distR="0">
                  <wp:extent cx="1604477" cy="133064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1602526" cy="1329027"/>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Strip 3 mm of insulation from the white wire.</w:t>
      </w:r>
    </w:p>
    <w:p w:rsidR="0039005E" w:rsidRDefault="0039005E" w:rsidP="00A33E79">
      <w:pPr>
        <w:pStyle w:val="ListParagraph"/>
        <w:numPr>
          <w:ilvl w:val="0"/>
          <w:numId w:val="9"/>
        </w:numPr>
      </w:pPr>
      <w:r>
        <w:t xml:space="preserve">Attach the </w:t>
      </w:r>
      <w:r w:rsidR="00A108CF">
        <w:t xml:space="preserve">mono plug to the switch tester. Touch the white wire to the bare wires. If the switch tester does not turn on, the cable is broken and cannot be used. Restart the process with another cable. </w:t>
      </w:r>
    </w:p>
    <w:p w:rsidR="00A33E79" w:rsidRDefault="00A33E79" w:rsidP="00A33E79">
      <w:pPr>
        <w:pStyle w:val="ListParagraph"/>
        <w:numPr>
          <w:ilvl w:val="0"/>
          <w:numId w:val="9"/>
        </w:numPr>
      </w:pPr>
      <w:r>
        <w:t>Tin the exposed wires. Cut the bare wire down to about 5 mm long.</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04"/>
        <w:gridCol w:w="2663"/>
      </w:tblGrid>
      <w:tr w:rsidR="00B5116C" w:rsidTr="00B5116C">
        <w:trPr>
          <w:trHeight w:val="993"/>
        </w:trPr>
        <w:tc>
          <w:tcPr>
            <w:tcW w:w="6204" w:type="dxa"/>
          </w:tcPr>
          <w:p w:rsidR="00B5116C" w:rsidRDefault="00B5116C" w:rsidP="00F55FB7">
            <w:pPr>
              <w:pStyle w:val="ListParagraph"/>
              <w:numPr>
                <w:ilvl w:val="0"/>
                <w:numId w:val="9"/>
              </w:numPr>
            </w:pPr>
            <w:r>
              <w:t>Bend the pins of the lever switch 90 degrees, towards the side with the writing. Try to push the pins as close to the body of the switch as possible.</w:t>
            </w:r>
          </w:p>
        </w:tc>
        <w:tc>
          <w:tcPr>
            <w:tcW w:w="2663" w:type="dxa"/>
          </w:tcPr>
          <w:p w:rsidR="00B5116C" w:rsidRDefault="00B5116C" w:rsidP="00F55FB7">
            <w:pPr>
              <w:pStyle w:val="ListParagraph"/>
              <w:spacing w:after="0"/>
              <w:ind w:left="0"/>
              <w:jc w:val="right"/>
            </w:pPr>
            <w:r>
              <w:rPr>
                <w:noProof/>
                <w:lang w:eastAsia="en-CA"/>
              </w:rPr>
              <w:drawing>
                <wp:inline distT="0" distB="0" distL="0" distR="0">
                  <wp:extent cx="1287780" cy="755650"/>
                  <wp:effectExtent l="1905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287780" cy="75565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proofErr w:type="spellStart"/>
      <w:r>
        <w:t>Tin</w:t>
      </w:r>
      <w:proofErr w:type="spellEnd"/>
      <w:r>
        <w:t xml:space="preserve"> the middle pin and the pin where the metal lever attaches to the body of the switch.</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4"/>
        <w:gridCol w:w="4213"/>
      </w:tblGrid>
      <w:tr w:rsidR="004451ED" w:rsidTr="00F55FB7">
        <w:trPr>
          <w:trHeight w:val="993"/>
        </w:trPr>
        <w:tc>
          <w:tcPr>
            <w:tcW w:w="6204" w:type="dxa"/>
          </w:tcPr>
          <w:p w:rsidR="004451ED" w:rsidRDefault="004451ED" w:rsidP="00F55FB7">
            <w:pPr>
              <w:pStyle w:val="ListParagraph"/>
              <w:numPr>
                <w:ilvl w:val="0"/>
                <w:numId w:val="9"/>
              </w:numPr>
            </w:pPr>
            <w:r>
              <w:lastRenderedPageBreak/>
              <w:t>Solder the bare wire from the cable to the middle pin on the switch. Solder the white wire to the other pin that you tinned.</w:t>
            </w:r>
          </w:p>
        </w:tc>
        <w:tc>
          <w:tcPr>
            <w:tcW w:w="2663" w:type="dxa"/>
          </w:tcPr>
          <w:p w:rsidR="004451ED" w:rsidRDefault="004451ED" w:rsidP="00F55FB7">
            <w:pPr>
              <w:pStyle w:val="ListParagraph"/>
              <w:spacing w:after="0"/>
              <w:ind w:left="0"/>
              <w:jc w:val="right"/>
            </w:pPr>
            <w:r w:rsidRPr="004451ED">
              <w:rPr>
                <w:noProof/>
                <w:lang w:eastAsia="en-CA"/>
              </w:rPr>
              <w:drawing>
                <wp:inline distT="0" distB="0" distL="0" distR="0">
                  <wp:extent cx="2519045" cy="1483360"/>
                  <wp:effectExtent l="1905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519045" cy="148336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 xml:space="preserve">Attach the mono plug to a switch tester. Make sure that the switch </w:t>
      </w:r>
      <w:r w:rsidR="00F44897">
        <w:t xml:space="preserve">tester turns on </w:t>
      </w:r>
      <w:r>
        <w:t xml:space="preserve">when you push </w:t>
      </w:r>
      <w:r w:rsidR="00F44897">
        <w:t xml:space="preserve">down on </w:t>
      </w:r>
      <w:r>
        <w:t xml:space="preserve">the </w:t>
      </w:r>
      <w:r w:rsidR="00F44897">
        <w:t xml:space="preserve">switch </w:t>
      </w:r>
      <w:r>
        <w:t>lever.</w:t>
      </w:r>
      <w:r w:rsidR="00F44897">
        <w:t xml:space="preserve"> If not, ensure that the solder connections are solid.</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31"/>
        <w:gridCol w:w="3936"/>
      </w:tblGrid>
      <w:tr w:rsidR="004451ED" w:rsidTr="00F55FB7">
        <w:trPr>
          <w:trHeight w:val="993"/>
        </w:trPr>
        <w:tc>
          <w:tcPr>
            <w:tcW w:w="6204" w:type="dxa"/>
          </w:tcPr>
          <w:p w:rsidR="004451ED" w:rsidRDefault="004451ED" w:rsidP="00F55FB7">
            <w:pPr>
              <w:pStyle w:val="ListParagraph"/>
              <w:numPr>
                <w:ilvl w:val="0"/>
                <w:numId w:val="9"/>
              </w:numPr>
            </w:pPr>
            <w:r>
              <w:t>Pull the cable back through the hole in the base, until the switch is close to the rectangular holder in the base. Push the switch into the holder. This may take some force. Needle-nose pliers are recommended.</w:t>
            </w:r>
          </w:p>
        </w:tc>
        <w:tc>
          <w:tcPr>
            <w:tcW w:w="2663" w:type="dxa"/>
          </w:tcPr>
          <w:p w:rsidR="004451ED" w:rsidRDefault="004451ED" w:rsidP="00F55FB7">
            <w:pPr>
              <w:pStyle w:val="ListParagraph"/>
              <w:spacing w:after="0"/>
              <w:ind w:left="0"/>
              <w:jc w:val="right"/>
            </w:pPr>
            <w:r>
              <w:rPr>
                <w:noProof/>
                <w:lang w:eastAsia="en-CA"/>
              </w:rPr>
              <w:drawing>
                <wp:inline distT="0" distB="0" distL="0" distR="0">
                  <wp:extent cx="2342080" cy="1194319"/>
                  <wp:effectExtent l="19050" t="0" r="107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2343773" cy="1195182"/>
                          </a:xfrm>
                          <a:prstGeom prst="rect">
                            <a:avLst/>
                          </a:prstGeom>
                          <a:noFill/>
                          <a:ln w="9525">
                            <a:noFill/>
                            <a:miter lim="800000"/>
                            <a:headEnd/>
                            <a:tailEnd/>
                          </a:ln>
                        </pic:spPr>
                      </pic:pic>
                    </a:graphicData>
                  </a:graphic>
                </wp:inline>
              </w:drawing>
            </w:r>
          </w:p>
        </w:tc>
      </w:tr>
    </w:tbl>
    <w:p w:rsidR="00A33E79" w:rsidRDefault="00A33E79" w:rsidP="004451ED">
      <w:pPr>
        <w:pStyle w:val="ListParagraph"/>
        <w:numPr>
          <w:ilvl w:val="0"/>
          <w:numId w:val="9"/>
        </w:numPr>
      </w:pPr>
      <w:r>
        <w:t>Push the wires down into the space between the switch and the wall of the base.</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6"/>
        <w:gridCol w:w="3921"/>
      </w:tblGrid>
      <w:tr w:rsidR="004451ED" w:rsidTr="00F55FB7">
        <w:trPr>
          <w:trHeight w:val="993"/>
        </w:trPr>
        <w:tc>
          <w:tcPr>
            <w:tcW w:w="6204" w:type="dxa"/>
          </w:tcPr>
          <w:p w:rsidR="004451ED" w:rsidRDefault="004451ED" w:rsidP="00F55FB7">
            <w:pPr>
              <w:pStyle w:val="ListParagraph"/>
              <w:numPr>
                <w:ilvl w:val="0"/>
                <w:numId w:val="9"/>
              </w:numPr>
            </w:pPr>
            <w:r>
              <w:t>Push the hex standoffs into the two holders. Be careful not to break the holders.</w:t>
            </w:r>
          </w:p>
        </w:tc>
        <w:tc>
          <w:tcPr>
            <w:tcW w:w="2663" w:type="dxa"/>
          </w:tcPr>
          <w:p w:rsidR="004451ED" w:rsidRDefault="004451ED" w:rsidP="004451ED">
            <w:pPr>
              <w:pStyle w:val="ListParagraph"/>
              <w:spacing w:after="0"/>
              <w:ind w:left="0"/>
              <w:jc w:val="center"/>
            </w:pPr>
            <w:r>
              <w:rPr>
                <w:noProof/>
                <w:lang w:eastAsia="en-CA"/>
              </w:rPr>
              <w:drawing>
                <wp:inline distT="0" distB="0" distL="0" distR="0">
                  <wp:extent cx="2333141" cy="1180356"/>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srcRect/>
                          <a:stretch>
                            <a:fillRect/>
                          </a:stretch>
                        </pic:blipFill>
                        <pic:spPr bwMode="auto">
                          <a:xfrm>
                            <a:off x="0" y="0"/>
                            <a:ext cx="2332892" cy="1180230"/>
                          </a:xfrm>
                          <a:prstGeom prst="rect">
                            <a:avLst/>
                          </a:prstGeom>
                          <a:noFill/>
                          <a:ln w="9525">
                            <a:noFill/>
                            <a:miter lim="800000"/>
                            <a:headEnd/>
                            <a:tailEnd/>
                          </a:ln>
                        </pic:spPr>
                      </pic:pic>
                    </a:graphicData>
                  </a:graphic>
                </wp:inline>
              </w:drawing>
            </w:r>
          </w:p>
        </w:tc>
      </w:tr>
    </w:tbl>
    <w:p w:rsidR="00A33E79" w:rsidRDefault="00A33E79" w:rsidP="00A33E79">
      <w:pPr>
        <w:pStyle w:val="ListParagraph"/>
        <w:numPr>
          <w:ilvl w:val="0"/>
          <w:numId w:val="9"/>
        </w:numPr>
      </w:pPr>
      <w:r>
        <w:t xml:space="preserve"> Put a small amount of hot melt glue around the base, where th</w:t>
      </w:r>
      <w:r w:rsidR="004451ED">
        <w:t>e wire enters in the back. Wait for the glue to harden</w:t>
      </w:r>
      <w:r>
        <w:t>.</w:t>
      </w:r>
      <w:r w:rsidR="00723EFE">
        <w:t xml:space="preserve"> </w:t>
      </w:r>
    </w:p>
    <w:tbl>
      <w:tblPr>
        <w:tblStyle w:val="TableGrid"/>
        <w:tblpPr w:leftFromText="180" w:rightFromText="180" w:vertAnchor="text" w:tblpY="1"/>
        <w:tblOverlap w:val="never"/>
        <w:tblW w:w="88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353"/>
        <w:gridCol w:w="3514"/>
      </w:tblGrid>
      <w:tr w:rsidR="00D82C3B" w:rsidTr="00D82C3B">
        <w:trPr>
          <w:trHeight w:val="993"/>
        </w:trPr>
        <w:tc>
          <w:tcPr>
            <w:tcW w:w="5353" w:type="dxa"/>
          </w:tcPr>
          <w:p w:rsidR="00723EFE" w:rsidRDefault="00723EFE" w:rsidP="00723EFE">
            <w:pPr>
              <w:pStyle w:val="ListParagraph"/>
              <w:numPr>
                <w:ilvl w:val="0"/>
                <w:numId w:val="9"/>
              </w:numPr>
            </w:pPr>
            <w:r>
              <w:t>Slide the watch pin through the hole in the top so that it sticks out equally from each side.</w:t>
            </w:r>
          </w:p>
          <w:p w:rsidR="00723EFE" w:rsidRDefault="00723EFE" w:rsidP="00723EFE">
            <w:pPr>
              <w:pStyle w:val="ListParagraph"/>
              <w:numPr>
                <w:ilvl w:val="1"/>
                <w:numId w:val="9"/>
              </w:numPr>
            </w:pPr>
            <w:r>
              <w:t xml:space="preserve">If there is still support material in the </w:t>
            </w:r>
            <w:proofErr w:type="gramStart"/>
            <w:r>
              <w:t>hole,</w:t>
            </w:r>
            <w:proofErr w:type="gramEnd"/>
            <w:r>
              <w:t xml:space="preserve"> or the hole is too small, put on your safety goggles and, using a #53/1.5mm drill bit, drill out the hole for the pin.</w:t>
            </w:r>
          </w:p>
        </w:tc>
        <w:tc>
          <w:tcPr>
            <w:tcW w:w="3514" w:type="dxa"/>
          </w:tcPr>
          <w:p w:rsidR="00723EFE" w:rsidRDefault="00723EFE" w:rsidP="00BD3F4C">
            <w:pPr>
              <w:pStyle w:val="ListParagraph"/>
              <w:spacing w:after="0"/>
              <w:ind w:left="0"/>
              <w:jc w:val="right"/>
            </w:pPr>
            <w:r>
              <w:object w:dxaOrig="3264" w:dyaOrig="1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1pt;height:84.5pt" o:ole="">
                  <v:imagedata r:id="rId28" o:title=""/>
                </v:shape>
                <o:OLEObject Type="Embed" ProgID="PBrush" ShapeID="_x0000_i1025" DrawAspect="Content" ObjectID="_1520007446" r:id="rId29"/>
              </w:object>
            </w:r>
          </w:p>
        </w:tc>
      </w:tr>
      <w:tr w:rsidR="00723EFE" w:rsidTr="00D82C3B">
        <w:trPr>
          <w:trHeight w:val="993"/>
        </w:trPr>
        <w:tc>
          <w:tcPr>
            <w:tcW w:w="5353" w:type="dxa"/>
          </w:tcPr>
          <w:p w:rsidR="00723EFE" w:rsidRDefault="00BD3F4C" w:rsidP="00BD3F4C">
            <w:pPr>
              <w:pStyle w:val="ListParagraph"/>
              <w:numPr>
                <w:ilvl w:val="0"/>
                <w:numId w:val="9"/>
              </w:numPr>
            </w:pPr>
            <w:r>
              <w:t>Put one side of the watch pin into one of the holes in the base.</w:t>
            </w:r>
          </w:p>
        </w:tc>
        <w:tc>
          <w:tcPr>
            <w:tcW w:w="3514" w:type="dxa"/>
          </w:tcPr>
          <w:p w:rsidR="00723EFE" w:rsidRDefault="00723EFE" w:rsidP="006A00D8">
            <w:pPr>
              <w:pStyle w:val="ListParagraph"/>
              <w:spacing w:after="0"/>
              <w:ind w:left="0"/>
              <w:jc w:val="center"/>
            </w:pPr>
            <w:r>
              <w:rPr>
                <w:noProof/>
                <w:lang w:eastAsia="en-CA"/>
              </w:rPr>
              <w:drawing>
                <wp:inline distT="0" distB="0" distL="0" distR="0">
                  <wp:extent cx="2057629" cy="90507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srcRect/>
                          <a:stretch>
                            <a:fillRect/>
                          </a:stretch>
                        </pic:blipFill>
                        <pic:spPr bwMode="auto">
                          <a:xfrm>
                            <a:off x="0" y="0"/>
                            <a:ext cx="2057846" cy="905165"/>
                          </a:xfrm>
                          <a:prstGeom prst="rect">
                            <a:avLst/>
                          </a:prstGeom>
                          <a:noFill/>
                          <a:ln w="9525">
                            <a:noFill/>
                            <a:miter lim="800000"/>
                            <a:headEnd/>
                            <a:tailEnd/>
                          </a:ln>
                        </pic:spPr>
                      </pic:pic>
                    </a:graphicData>
                  </a:graphic>
                </wp:inline>
              </w:drawing>
            </w:r>
          </w:p>
        </w:tc>
      </w:tr>
      <w:tr w:rsidR="00BD3F4C" w:rsidTr="00D82C3B">
        <w:trPr>
          <w:trHeight w:val="993"/>
        </w:trPr>
        <w:tc>
          <w:tcPr>
            <w:tcW w:w="5353" w:type="dxa"/>
          </w:tcPr>
          <w:p w:rsidR="00BD3F4C" w:rsidRDefault="00BD3F4C" w:rsidP="00BD3F4C">
            <w:pPr>
              <w:pStyle w:val="ListParagraph"/>
              <w:numPr>
                <w:ilvl w:val="0"/>
                <w:numId w:val="9"/>
              </w:numPr>
            </w:pPr>
            <w:r>
              <w:lastRenderedPageBreak/>
              <w:t>Using a small flat screwdriver, push the other pin in as far as you can. With your other hand, push down on the top of the switch until the top clicks into place.</w:t>
            </w:r>
          </w:p>
          <w:p w:rsidR="00BD3F4C" w:rsidRDefault="00BD3F4C" w:rsidP="00BD3F4C">
            <w:pPr>
              <w:pStyle w:val="ListParagraph"/>
              <w:numPr>
                <w:ilvl w:val="1"/>
                <w:numId w:val="13"/>
              </w:numPr>
            </w:pPr>
            <w:r>
              <w:t>If you are having trouble inserting the pin, take the pin out of the base. Go back to the previous step and try inserting the other side first.</w:t>
            </w:r>
          </w:p>
          <w:p w:rsidR="00BD3F4C" w:rsidRDefault="00BD3F4C" w:rsidP="00CC1E30">
            <w:pPr>
              <w:pStyle w:val="ListParagraph"/>
              <w:numPr>
                <w:ilvl w:val="1"/>
                <w:numId w:val="13"/>
              </w:numPr>
            </w:pPr>
            <w:r>
              <w:t>If you have attempted to insert the pin into both holes but still have not succeeded in attaching the top, drill out the holes with a #56</w:t>
            </w:r>
            <w:r w:rsidR="00CC1E30">
              <w:t>/1.2 mm</w:t>
            </w:r>
            <w:r>
              <w:t xml:space="preserve"> drill bit.</w:t>
            </w:r>
          </w:p>
        </w:tc>
        <w:tc>
          <w:tcPr>
            <w:tcW w:w="3514" w:type="dxa"/>
          </w:tcPr>
          <w:p w:rsidR="00BD3F4C" w:rsidRDefault="00CC1E30" w:rsidP="00CC1E30">
            <w:pPr>
              <w:pStyle w:val="ListParagraph"/>
              <w:spacing w:after="0"/>
              <w:ind w:left="0"/>
              <w:jc w:val="right"/>
            </w:pPr>
            <w:r>
              <w:object w:dxaOrig="3156" w:dyaOrig="7728">
                <v:shape id="_x0000_i1026" type="#_x0000_t75" style="width:78.6pt;height:191.75pt" o:ole="">
                  <v:imagedata r:id="rId31" o:title=""/>
                </v:shape>
                <o:OLEObject Type="Embed" ProgID="PBrush" ShapeID="_x0000_i1026" DrawAspect="Content" ObjectID="_1520007447" r:id="rId32"/>
              </w:object>
            </w:r>
          </w:p>
        </w:tc>
      </w:tr>
    </w:tbl>
    <w:p w:rsidR="00A41428" w:rsidRDefault="00A41428" w:rsidP="00C75C7B">
      <w:pPr>
        <w:pStyle w:val="Heading2"/>
      </w:pPr>
    </w:p>
    <w:p w:rsidR="00A33E79" w:rsidRDefault="00A33E79" w:rsidP="00C75C7B">
      <w:pPr>
        <w:pStyle w:val="Heading2"/>
      </w:pPr>
      <w:r>
        <w:t>Testing</w:t>
      </w:r>
    </w:p>
    <w:p w:rsidR="00A33E79" w:rsidRDefault="00A33E79" w:rsidP="0039005E">
      <w:pPr>
        <w:pStyle w:val="ListParagraph"/>
        <w:numPr>
          <w:ilvl w:val="0"/>
          <w:numId w:val="10"/>
        </w:numPr>
      </w:pPr>
      <w:r>
        <w:t>Attach the switch to a switch tester</w:t>
      </w:r>
      <w:r w:rsidR="0039005E">
        <w:t>. If the switch</w:t>
      </w:r>
      <w:r w:rsidR="00EA2F3F">
        <w:t xml:space="preserve"> tester</w:t>
      </w:r>
      <w:r w:rsidR="0039005E">
        <w:t xml:space="preserve"> is off, </w:t>
      </w:r>
      <w:r w:rsidR="00EA2F3F">
        <w:t>the switch</w:t>
      </w:r>
      <w:r w:rsidR="0039005E">
        <w:t xml:space="preserve"> is operating correctly.</w:t>
      </w:r>
    </w:p>
    <w:p w:rsidR="00A33E79" w:rsidRDefault="0039005E" w:rsidP="0039005E">
      <w:pPr>
        <w:pStyle w:val="ListParagraph"/>
        <w:numPr>
          <w:ilvl w:val="1"/>
          <w:numId w:val="10"/>
        </w:numPr>
      </w:pPr>
      <w:r>
        <w:t>If the switch is always on, p</w:t>
      </w:r>
      <w:r w:rsidR="00A33E79">
        <w:t>ull up on the tip of the switch, lightly at first. Eventually, you should hear the lever switch release and the switch tester will turn off. Let go of the switch. Repeat this process until the switch releases reliably. You can pull with quite a bit of force against the watch pins.</w:t>
      </w:r>
    </w:p>
    <w:p w:rsidR="00EA2F3F" w:rsidRDefault="00EA2F3F" w:rsidP="0039005E">
      <w:pPr>
        <w:pStyle w:val="ListParagraph"/>
        <w:numPr>
          <w:ilvl w:val="1"/>
          <w:numId w:val="10"/>
        </w:numPr>
      </w:pPr>
      <w:r>
        <w:t xml:space="preserve">If pulling up on the switch does not fix the problem, </w:t>
      </w:r>
      <w:r w:rsidR="006820D6">
        <w:t xml:space="preserve">you have 2 options. The first option is to print another top and/or base. Due to variations in the printed objects, it is possible that the base you have printed will work with a new top, or vise versa. The second option is to drill </w:t>
      </w:r>
      <w:r w:rsidR="006016B3">
        <w:t>a larger hole in the top</w:t>
      </w:r>
      <w:r w:rsidR="006820D6">
        <w:t xml:space="preserve"> for the </w:t>
      </w:r>
      <w:r w:rsidR="006016B3">
        <w:t xml:space="preserve">watch </w:t>
      </w:r>
      <w:r w:rsidR="006820D6">
        <w:t>pin.</w:t>
      </w:r>
      <w:r w:rsidR="006016B3">
        <w:t xml:space="preserve"> This is a last-ditch option, as it is irreversible and may result in a non-functional switch.</w:t>
      </w:r>
    </w:p>
    <w:p w:rsidR="00A61286" w:rsidRDefault="00A33E79" w:rsidP="00A61286">
      <w:pPr>
        <w:pStyle w:val="ListParagraph"/>
        <w:numPr>
          <w:ilvl w:val="0"/>
          <w:numId w:val="10"/>
        </w:numPr>
      </w:pPr>
      <w:r>
        <w:t xml:space="preserve">Push down on the switch.  </w:t>
      </w:r>
      <w:r w:rsidR="00453B02">
        <w:t>If the switch tester turns on, the switch is operating correctly.</w:t>
      </w:r>
      <w:r w:rsidR="00A61286">
        <w:t xml:space="preserve"> If the switch never turns on, listen to hear if the lever switch is clicking.</w:t>
      </w:r>
    </w:p>
    <w:p w:rsidR="00A61286" w:rsidRDefault="00A61286" w:rsidP="00D61FED">
      <w:pPr>
        <w:pStyle w:val="ListParagraph"/>
        <w:numPr>
          <w:ilvl w:val="1"/>
          <w:numId w:val="10"/>
        </w:numPr>
      </w:pPr>
      <w:r>
        <w:t>If the switch is clicking, that means there is a problem with the electrical circuit. You will have to remove the top from the base and check the solder connection between the switch and the cable.</w:t>
      </w:r>
    </w:p>
    <w:p w:rsidR="00A61286" w:rsidRDefault="00A61286" w:rsidP="00D61FED">
      <w:pPr>
        <w:pStyle w:val="ListParagraph"/>
        <w:numPr>
          <w:ilvl w:val="1"/>
          <w:numId w:val="10"/>
        </w:numPr>
      </w:pPr>
      <w:r>
        <w:t xml:space="preserve">If the switch is not clicking, you will have to remove the top from the base. Cut a piece of tape approximately </w:t>
      </w:r>
      <w:r w:rsidR="006016B3">
        <w:t>4 mm</w:t>
      </w:r>
      <w:r>
        <w:t xml:space="preserve"> by </w:t>
      </w:r>
      <w:r w:rsidR="006016B3">
        <w:t xml:space="preserve">7 mm. </w:t>
      </w:r>
      <w:r>
        <w:t>Place the tape on the inside of the top, so that the lever switch will push against the tape. Put the top back on and test the switch again. Add as many layers as are needed to activate the switch tester.</w:t>
      </w:r>
    </w:p>
    <w:p w:rsidR="00D61FED" w:rsidRDefault="00D61FED" w:rsidP="00D61FED">
      <w:pPr>
        <w:pStyle w:val="ListParagraph"/>
        <w:numPr>
          <w:ilvl w:val="0"/>
          <w:numId w:val="10"/>
        </w:numPr>
      </w:pPr>
      <w:r>
        <w:t>Release the switch. If the switch tester turns off, congratulations! You have just finished making a Butterfly Switch. If the switch tester does not turn off, check to see the source of the problem.</w:t>
      </w:r>
    </w:p>
    <w:p w:rsidR="00453B02" w:rsidRDefault="00D61FED" w:rsidP="00D61FED">
      <w:pPr>
        <w:pStyle w:val="ListParagraph"/>
        <w:numPr>
          <w:ilvl w:val="1"/>
          <w:numId w:val="10"/>
        </w:numPr>
      </w:pPr>
      <w:r>
        <w:t xml:space="preserve">If the switch is stuck down at the bottom of the range of motion, </w:t>
      </w:r>
      <w:r w:rsidR="00B43B6E">
        <w:t xml:space="preserve">try to feel where it is stuck. </w:t>
      </w:r>
      <w:r w:rsidR="002B7A8F">
        <w:t>Remove the top from the base, and use flush cutters to cut away at any plastic that is rubbing.</w:t>
      </w:r>
    </w:p>
    <w:p w:rsidR="00D2451E" w:rsidRPr="00A33E79" w:rsidRDefault="002B7A8F" w:rsidP="005A70BA">
      <w:pPr>
        <w:pStyle w:val="ListParagraph"/>
        <w:numPr>
          <w:ilvl w:val="1"/>
          <w:numId w:val="10"/>
        </w:numPr>
      </w:pPr>
      <w:r>
        <w:lastRenderedPageBreak/>
        <w:t>If the switch rises up, but does not fully release the lever switch, follow the instructions in the first testing step.</w:t>
      </w:r>
    </w:p>
    <w:sectPr w:rsidR="00D2451E" w:rsidRPr="00A33E79" w:rsidSect="00C702AD">
      <w:headerReference w:type="even" r:id="rId33"/>
      <w:headerReference w:type="default" r:id="rId34"/>
      <w:headerReference w:type="first" r:id="rId35"/>
      <w:type w:val="continuous"/>
      <w:pgSz w:w="12240" w:h="15840" w:code="1"/>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1463" w:rsidRDefault="00B01463">
      <w:r>
        <w:separator/>
      </w:r>
    </w:p>
  </w:endnote>
  <w:endnote w:type="continuationSeparator" w:id="0">
    <w:p w:rsidR="00B01463" w:rsidRDefault="00B01463">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1463" w:rsidRDefault="00B01463">
      <w:r>
        <w:separator/>
      </w:r>
    </w:p>
  </w:footnote>
  <w:footnote w:type="continuationSeparator" w:id="0">
    <w:p w:rsidR="00B01463" w:rsidRDefault="00B01463">
      <w:r>
        <w:separator/>
      </w:r>
    </w:p>
  </w:footnote>
  <w:footnote w:type="continuationNotice" w:id="1">
    <w:p w:rsidR="00B01463" w:rsidRDefault="00B01463">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540A" w:rsidRDefault="001B540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lvl>
  </w:abstractNum>
  <w:abstractNum w:abstractNumId="1">
    <w:nsid w:val="0DFB1B3C"/>
    <w:multiLevelType w:val="hybridMultilevel"/>
    <w:tmpl w:val="1F403D5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14C3942"/>
    <w:multiLevelType w:val="singleLevel"/>
    <w:tmpl w:val="C8727A20"/>
    <w:lvl w:ilvl="0">
      <w:start w:val="1"/>
      <w:numFmt w:val="decimal"/>
      <w:lvlText w:val="%1)"/>
      <w:legacy w:legacy="1" w:legacySpace="0" w:legacyIndent="360"/>
      <w:lvlJc w:val="left"/>
      <w:pPr>
        <w:ind w:left="720" w:hanging="360"/>
      </w:pPr>
    </w:lvl>
  </w:abstractNum>
  <w:abstractNum w:abstractNumId="3">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4E65176"/>
    <w:multiLevelType w:val="hybridMultilevel"/>
    <w:tmpl w:val="E8B27D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27DE3754"/>
    <w:multiLevelType w:val="hybridMultilevel"/>
    <w:tmpl w:val="9B9C58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9F134F0"/>
    <w:multiLevelType w:val="hybridMultilevel"/>
    <w:tmpl w:val="54D4E26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9B15744"/>
    <w:multiLevelType w:val="hybridMultilevel"/>
    <w:tmpl w:val="237250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5EC629B3"/>
    <w:multiLevelType w:val="singleLevel"/>
    <w:tmpl w:val="C8727A20"/>
    <w:lvl w:ilvl="0">
      <w:start w:val="1"/>
      <w:numFmt w:val="decimal"/>
      <w:lvlText w:val="%1)"/>
      <w:legacy w:legacy="1" w:legacySpace="0" w:legacyIndent="360"/>
      <w:lvlJc w:val="left"/>
      <w:pPr>
        <w:ind w:left="720" w:hanging="360"/>
      </w:pPr>
    </w:lvl>
  </w:abstractNum>
  <w:abstractNum w:abstractNumId="9">
    <w:nsid w:val="660D599A"/>
    <w:multiLevelType w:val="hybridMultilevel"/>
    <w:tmpl w:val="001C8D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BD62D9A"/>
    <w:multiLevelType w:val="hybridMultilevel"/>
    <w:tmpl w:val="4D96C8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C7F0662"/>
    <w:multiLevelType w:val="hybridMultilevel"/>
    <w:tmpl w:val="2FF4E8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95206BC"/>
    <w:multiLevelType w:val="hybridMultilevel"/>
    <w:tmpl w:val="859071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8"/>
  </w:num>
  <w:num w:numId="4">
    <w:abstractNumId w:val="12"/>
  </w:num>
  <w:num w:numId="5">
    <w:abstractNumId w:val="3"/>
  </w:num>
  <w:num w:numId="6">
    <w:abstractNumId w:val="3"/>
    <w:lvlOverride w:ilvl="0">
      <w:startOverride w:val="1"/>
    </w:lvlOverride>
  </w:num>
  <w:num w:numId="7">
    <w:abstractNumId w:val="5"/>
  </w:num>
  <w:num w:numId="8">
    <w:abstractNumId w:val="11"/>
  </w:num>
  <w:num w:numId="9">
    <w:abstractNumId w:val="10"/>
  </w:num>
  <w:num w:numId="10">
    <w:abstractNumId w:val="6"/>
  </w:num>
  <w:num w:numId="11">
    <w:abstractNumId w:val="9"/>
  </w:num>
  <w:num w:numId="12">
    <w:abstractNumId w:val="7"/>
  </w:num>
  <w:num w:numId="13">
    <w:abstractNumId w:val="13"/>
  </w:num>
  <w:num w:numId="14">
    <w:abstractNumId w:val="4"/>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embedSystemFonts/>
  <w:proofState w:spelling="clean" w:grammar="clean"/>
  <w:attachedTemplate r:id="rId1"/>
  <w:stylePaneFormatFilter w:val="3F01"/>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9218"/>
  </w:hdrShapeDefaults>
  <w:footnotePr>
    <w:footnote w:id="-1"/>
    <w:footnote w:id="0"/>
    <w:footnote w:id="1"/>
  </w:footnotePr>
  <w:endnotePr>
    <w:endnote w:id="-1"/>
    <w:endnote w:id="0"/>
  </w:endnotePr>
  <w:compat/>
  <w:rsids>
    <w:rsidRoot w:val="00C95C6C"/>
    <w:rsid w:val="001325D0"/>
    <w:rsid w:val="0016647C"/>
    <w:rsid w:val="001B540A"/>
    <w:rsid w:val="00210465"/>
    <w:rsid w:val="00260401"/>
    <w:rsid w:val="002B7A8F"/>
    <w:rsid w:val="002E1DA3"/>
    <w:rsid w:val="00367EA8"/>
    <w:rsid w:val="0039005E"/>
    <w:rsid w:val="003C3E37"/>
    <w:rsid w:val="004451ED"/>
    <w:rsid w:val="004519CB"/>
    <w:rsid w:val="00453B02"/>
    <w:rsid w:val="004B4FA2"/>
    <w:rsid w:val="004D6BEC"/>
    <w:rsid w:val="005703E3"/>
    <w:rsid w:val="005A70BA"/>
    <w:rsid w:val="005F27E0"/>
    <w:rsid w:val="00600E19"/>
    <w:rsid w:val="006016B3"/>
    <w:rsid w:val="006820D6"/>
    <w:rsid w:val="00697ACE"/>
    <w:rsid w:val="006F3CC3"/>
    <w:rsid w:val="00723EFE"/>
    <w:rsid w:val="008248A3"/>
    <w:rsid w:val="00911A10"/>
    <w:rsid w:val="00912ACE"/>
    <w:rsid w:val="009213D9"/>
    <w:rsid w:val="0094616A"/>
    <w:rsid w:val="00A106D8"/>
    <w:rsid w:val="00A108CF"/>
    <w:rsid w:val="00A33E79"/>
    <w:rsid w:val="00A41428"/>
    <w:rsid w:val="00A61286"/>
    <w:rsid w:val="00A90319"/>
    <w:rsid w:val="00AD13DC"/>
    <w:rsid w:val="00B01463"/>
    <w:rsid w:val="00B43B6E"/>
    <w:rsid w:val="00B5116C"/>
    <w:rsid w:val="00B72078"/>
    <w:rsid w:val="00BD3F4C"/>
    <w:rsid w:val="00C1710C"/>
    <w:rsid w:val="00C702AD"/>
    <w:rsid w:val="00C75C7B"/>
    <w:rsid w:val="00C95C6C"/>
    <w:rsid w:val="00CC1E30"/>
    <w:rsid w:val="00D2451E"/>
    <w:rsid w:val="00D31BBA"/>
    <w:rsid w:val="00D61FED"/>
    <w:rsid w:val="00D82C3B"/>
    <w:rsid w:val="00DD4842"/>
    <w:rsid w:val="00EA2F3F"/>
    <w:rsid w:val="00EB52B8"/>
    <w:rsid w:val="00F36644"/>
    <w:rsid w:val="00F4489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qFormat="1"/>
    <w:lsdException w:name="Emphasis" w:qFormat="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3E79"/>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BodyText"/>
    <w:link w:val="Heading1Char"/>
    <w:uiPriority w:val="9"/>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link w:val="Heading2Char"/>
    <w:uiPriority w:val="9"/>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link w:val="Heading3Char"/>
    <w:uiPriority w:val="9"/>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702AD"/>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C702AD"/>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sid w:val="00C702AD"/>
    <w:rPr>
      <w:vertAlign w:val="superscript"/>
    </w:rPr>
  </w:style>
  <w:style w:type="paragraph" w:styleId="EndnoteText">
    <w:name w:val="endnote text"/>
    <w:basedOn w:val="Normal"/>
    <w:semiHidden/>
    <w:rsid w:val="00AD13DC"/>
  </w:style>
  <w:style w:type="character" w:styleId="FootnoteReference">
    <w:name w:val="footnote reference"/>
    <w:semiHidden/>
    <w:rsid w:val="00C702AD"/>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C702AD"/>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C702AD"/>
    <w:pPr>
      <w:spacing w:line="240" w:lineRule="auto"/>
      <w:jc w:val="left"/>
    </w:pPr>
    <w:rPr>
      <w:rFonts w:ascii="Courier New" w:hAnsi="Courier New"/>
    </w:rPr>
  </w:style>
  <w:style w:type="character" w:styleId="PageNumber">
    <w:name w:val="page number"/>
    <w:rsid w:val="00C702AD"/>
    <w:rPr>
      <w:sz w:val="24"/>
    </w:rPr>
  </w:style>
  <w:style w:type="paragraph" w:customStyle="1" w:styleId="SubtitleCover">
    <w:name w:val="Subtitle Cover"/>
    <w:basedOn w:val="TitleCover"/>
    <w:next w:val="BodyText"/>
    <w:rsid w:val="00C702AD"/>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rsid w:val="00C702AD"/>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C702AD"/>
    <w:rPr>
      <w:sz w:val="16"/>
    </w:rPr>
  </w:style>
  <w:style w:type="paragraph" w:styleId="CommentText">
    <w:name w:val="annotation text"/>
    <w:basedOn w:val="Normal"/>
    <w:semiHidden/>
    <w:rsid w:val="00AD13DC"/>
  </w:style>
  <w:style w:type="paragraph" w:customStyle="1" w:styleId="CompanyName">
    <w:name w:val="Company Name"/>
    <w:basedOn w:val="BodyText"/>
    <w:rsid w:val="00C702AD"/>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C702AD"/>
    <w:pPr>
      <w:tabs>
        <w:tab w:val="right" w:leader="dot" w:pos="7560"/>
      </w:tabs>
    </w:pPr>
  </w:style>
  <w:style w:type="paragraph" w:styleId="TOAHeading">
    <w:name w:val="toa heading"/>
    <w:basedOn w:val="Normal"/>
    <w:next w:val="TableofAuthorities"/>
    <w:semiHidden/>
    <w:rsid w:val="00C702AD"/>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b/>
      <w:bCs/>
    </w:rPr>
  </w:style>
  <w:style w:type="paragraph" w:customStyle="1" w:styleId="LineSpace">
    <w:name w:val="Line Space"/>
    <w:basedOn w:val="Normal"/>
    <w:rsid w:val="00D2451E"/>
    <w:rPr>
      <w:rFonts w:ascii="Verdana" w:hAnsi="Verdana"/>
      <w:sz w:val="12"/>
    </w:rPr>
  </w:style>
  <w:style w:type="paragraph" w:styleId="DocumentMap">
    <w:name w:val="Document Map"/>
    <w:basedOn w:val="Normal"/>
    <w:link w:val="DocumentMapChar"/>
    <w:rsid w:val="00A33E79"/>
    <w:rPr>
      <w:rFonts w:ascii="Tahoma" w:hAnsi="Tahoma" w:cs="Tahoma"/>
      <w:sz w:val="16"/>
      <w:szCs w:val="16"/>
    </w:rPr>
  </w:style>
  <w:style w:type="character" w:customStyle="1" w:styleId="DocumentMapChar">
    <w:name w:val="Document Map Char"/>
    <w:basedOn w:val="DefaultParagraphFont"/>
    <w:link w:val="DocumentMap"/>
    <w:rsid w:val="00A33E79"/>
    <w:rPr>
      <w:rFonts w:ascii="Tahoma" w:hAnsi="Tahoma" w:cs="Tahoma"/>
      <w:sz w:val="16"/>
      <w:szCs w:val="16"/>
      <w:lang w:val="en-US" w:eastAsia="en-US"/>
    </w:rPr>
  </w:style>
  <w:style w:type="character" w:customStyle="1" w:styleId="Heading1Char">
    <w:name w:val="Heading 1 Char"/>
    <w:basedOn w:val="DefaultParagraphFont"/>
    <w:link w:val="Heading1"/>
    <w:uiPriority w:val="9"/>
    <w:rsid w:val="00A33E79"/>
    <w:rPr>
      <w:rFonts w:ascii="Garamond" w:hAnsi="Garamond"/>
      <w:b/>
      <w:caps/>
      <w:spacing w:val="20"/>
      <w:kern w:val="16"/>
      <w:sz w:val="18"/>
      <w:lang w:val="en-US" w:eastAsia="en-US"/>
    </w:rPr>
  </w:style>
  <w:style w:type="character" w:customStyle="1" w:styleId="Heading2Char">
    <w:name w:val="Heading 2 Char"/>
    <w:basedOn w:val="DefaultParagraphFont"/>
    <w:link w:val="Heading2"/>
    <w:uiPriority w:val="9"/>
    <w:rsid w:val="00A33E79"/>
    <w:rPr>
      <w:rFonts w:ascii="Garamond" w:hAnsi="Garamond"/>
      <w:b/>
      <w:caps/>
      <w:spacing w:val="10"/>
      <w:kern w:val="20"/>
      <w:sz w:val="18"/>
      <w:lang w:val="en-US" w:eastAsia="en-US"/>
    </w:rPr>
  </w:style>
  <w:style w:type="character" w:customStyle="1" w:styleId="Heading3Char">
    <w:name w:val="Heading 3 Char"/>
    <w:basedOn w:val="DefaultParagraphFont"/>
    <w:link w:val="Heading3"/>
    <w:uiPriority w:val="9"/>
    <w:rsid w:val="00A33E79"/>
    <w:rPr>
      <w:rFonts w:ascii="Garamond" w:hAnsi="Garamond"/>
      <w:caps/>
      <w:kern w:val="20"/>
      <w:lang w:val="en-US" w:eastAsia="en-US"/>
    </w:rPr>
  </w:style>
  <w:style w:type="paragraph" w:styleId="ListParagraph">
    <w:name w:val="List Paragraph"/>
    <w:basedOn w:val="Normal"/>
    <w:uiPriority w:val="34"/>
    <w:qFormat/>
    <w:rsid w:val="00A33E79"/>
    <w:pPr>
      <w:ind w:left="720"/>
      <w:contextualSpacing/>
    </w:pPr>
  </w:style>
  <w:style w:type="table" w:styleId="TableGrid">
    <w:name w:val="Table Grid"/>
    <w:basedOn w:val="TableNormal"/>
    <w:uiPriority w:val="39"/>
    <w:rsid w:val="00A33E7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33E79"/>
    <w:rPr>
      <w:color w:val="0000FF" w:themeColor="hyperlink"/>
      <w:u w:val="single"/>
    </w:rPr>
  </w:style>
  <w:style w:type="character" w:styleId="FollowedHyperlink">
    <w:name w:val="FollowedHyperlink"/>
    <w:basedOn w:val="DefaultParagraphFont"/>
    <w:rsid w:val="00A33E79"/>
    <w:rPr>
      <w:color w:val="800080" w:themeColor="followedHyperlink"/>
      <w:u w:val="single"/>
    </w:rPr>
  </w:style>
  <w:style w:type="paragraph" w:styleId="BalloonText">
    <w:name w:val="Balloon Text"/>
    <w:basedOn w:val="Normal"/>
    <w:link w:val="BalloonTextChar"/>
    <w:rsid w:val="004B4F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B4FA2"/>
    <w:rPr>
      <w:rFonts w:ascii="Tahoma" w:eastAsiaTheme="minorHAns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ca.mouser.com/ProductDetail/Omron-Electronics/D2F-01L-D3/?qs=JK6Bpmia%2fmtrOTZHeSfX0A%3d%3d" TargetMode="External"/><Relationship Id="rId13" Type="http://schemas.openxmlformats.org/officeDocument/2006/relationships/hyperlink" Target="http://www.digikey.ca/product-detail/en/switchcraft-inc/33HR07233X/SC1812-ND/1289530" TargetMode="External"/><Relationship Id="rId18" Type="http://schemas.openxmlformats.org/officeDocument/2006/relationships/hyperlink" Target="http://www.digikey.ca/product-detail/en/keystone-electronics/1797B/36-1797B-ND/303653"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www.digikey.ca/product-search/en/hardware-fasteners-accessories/screws-bolts/2097339?k=h700-nd" TargetMode="External"/><Relationship Id="rId34" Type="http://schemas.openxmlformats.org/officeDocument/2006/relationships/header" Target="header2.xml"/><Relationship Id="rId7" Type="http://schemas.openxmlformats.org/officeDocument/2006/relationships/hyperlink" Target="http://canada.newark.com/omron-electronic-components/d2f-01l/microswitch-hinge-lever-spdt-100ma/dp/36K7261" TargetMode="External"/><Relationship Id="rId12" Type="http://schemas.openxmlformats.org/officeDocument/2006/relationships/hyperlink" Target="http://www.digikey.ca/product-detail/en/omron-electronics-inc-emc-div/D2F-01FL-D/SW1145-ND/368433" TargetMode="External"/><Relationship Id="rId17" Type="http://schemas.openxmlformats.org/officeDocument/2006/relationships/hyperlink" Target="http://www.amazon.com/Stainless-Steel-15mm-Spring-Attaching/dp/B0085Y9GCG"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thewatchprince.com/Spring-Bars-14mm-Thin" TargetMode="External"/><Relationship Id="rId20" Type="http://schemas.openxmlformats.org/officeDocument/2006/relationships/hyperlink" Target="http://canada.newark.com/keystone/1797b/standoff/dp/97H7544" TargetMode="External"/><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anada.newark.com/omron-electronic-components/d2f-01fl/microswitch-hinge-lever-spdt-100ma/dp/36K7260?CMP=KNC-GCA-GEN-SKU-OMRON&amp;CMP=KNC-GUSA-GEN-KWL-REM-NEW&amp;mckv=|pcrid|83298164572|&amp;gclid=CJS3nInwz8sCFQyNaQodbPoK4A" TargetMode="External"/><Relationship Id="rId24" Type="http://schemas.openxmlformats.org/officeDocument/2006/relationships/image" Target="media/image3.png"/><Relationship Id="rId32" Type="http://schemas.openxmlformats.org/officeDocument/2006/relationships/oleObject" Target="embeddings/oleObject2.bin"/><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dx.com/p/8-25mm-steel-wrist-watch-spring-bars-set-silver-284414"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canada.newark.com/omron-electronic-components/d2f-01fl/microswitch-hinge-lever-spdt-100ma/dp/36K7260?CMP=KNC-GCA-GEN-SKU-OMRON&amp;CMP=KNC-GUSA-GEN-KWL-REM-NEW&amp;mckv=|pcrid|83298164572|&amp;gclid=CJS3nInwz8sCFQyNaQodbPoK4A" TargetMode="External"/><Relationship Id="rId19" Type="http://schemas.openxmlformats.org/officeDocument/2006/relationships/hyperlink" Target="http://ca.mouser.com/ProductDetail/Keystone-Electronics/1797B/?qs=pkhVRPZ8ecASNV06eAMwBQ%3D%3D"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www.digikey.ca/product-detail/en/omron-electronics-inc-emc-div/D2F-01L/SW154-ND/83264" TargetMode="External"/><Relationship Id="rId14" Type="http://schemas.openxmlformats.org/officeDocument/2006/relationships/hyperlink" Target="https://www.sager.com/search/?Keywords=33HR07233X&amp;utm_source=octopart&amp;utm_medium=ppc&amp;utm_campaign=sager-brand"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AppData\Roaming\Microsoft\Templates\Business%20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report.dot</Template>
  <TotalTime>100</TotalTime>
  <Pages>5</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8067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dc:creator>
  <cp:lastModifiedBy>kyle</cp:lastModifiedBy>
  <cp:revision>32</cp:revision>
  <cp:lastPrinted>2016-03-20T20:06:00Z</cp:lastPrinted>
  <dcterms:created xsi:type="dcterms:W3CDTF">2016-03-20T19:14:00Z</dcterms:created>
  <dcterms:modified xsi:type="dcterms:W3CDTF">2016-03-20T23:31:00Z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