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F2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F20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F2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F20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F20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F20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F2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F20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F20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F20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F2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F20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530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12015310053</w:t>
            </w:r>
            <w:r w:rsidR="00DF20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20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B530B">
              <w:rPr>
                <w:rFonts w:ascii="Times New Roman" w:hAnsi="Times New Roman" w:cs="Times New Roman"/>
                <w:color w:val="000000"/>
              </w:rPr>
              <w:t>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20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205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F2053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1EF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D81B92-A438-46CB-A9B3-108EB13F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81292-FD3F-4CCB-B4B1-2F687BFC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