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F937B" w14:textId="77777777" w:rsidR="00422FA1" w:rsidRDefault="00422FA1" w:rsidP="00422FA1">
      <w:pPr>
        <w:jc w:val="right"/>
      </w:pPr>
      <w:r>
        <w:t>Israel Diego</w:t>
      </w:r>
    </w:p>
    <w:p w14:paraId="62A9BD15" w14:textId="77777777" w:rsidR="00422FA1" w:rsidRDefault="00422FA1" w:rsidP="00422FA1">
      <w:pPr>
        <w:jc w:val="right"/>
      </w:pPr>
    </w:p>
    <w:p w14:paraId="24C7C1F2" w14:textId="76BDB280" w:rsidR="00422FA1" w:rsidRDefault="00E26004" w:rsidP="00422FA1">
      <w:pPr>
        <w:jc w:val="right"/>
      </w:pPr>
      <w:r>
        <w:t>2/11</w:t>
      </w:r>
      <w:r w:rsidR="00422FA1">
        <w:t>/16</w:t>
      </w:r>
    </w:p>
    <w:p w14:paraId="1E68294C" w14:textId="77777777" w:rsidR="00422FA1" w:rsidRDefault="00422FA1" w:rsidP="00422FA1">
      <w:pPr>
        <w:jc w:val="right"/>
      </w:pPr>
    </w:p>
    <w:p w14:paraId="1D050DEC" w14:textId="41671DDF" w:rsidR="00422FA1" w:rsidRDefault="00E26004" w:rsidP="00422FA1">
      <w:pPr>
        <w:jc w:val="center"/>
        <w:rPr>
          <w:sz w:val="36"/>
          <w:szCs w:val="36"/>
        </w:rPr>
      </w:pPr>
      <w:r>
        <w:rPr>
          <w:sz w:val="36"/>
          <w:szCs w:val="36"/>
        </w:rPr>
        <w:t xml:space="preserve">STATS </w:t>
      </w:r>
      <w:proofErr w:type="gramStart"/>
      <w:r>
        <w:rPr>
          <w:sz w:val="36"/>
          <w:szCs w:val="36"/>
        </w:rPr>
        <w:t>500 Homework 3</w:t>
      </w:r>
      <w:proofErr w:type="gramEnd"/>
    </w:p>
    <w:p w14:paraId="65F3CAE2" w14:textId="77777777" w:rsidR="0051388C" w:rsidRDefault="0051388C" w:rsidP="0051388C">
      <w:pPr>
        <w:rPr>
          <w:b/>
        </w:rPr>
      </w:pPr>
      <w:r>
        <w:rPr>
          <w:b/>
        </w:rPr>
        <w:t>Part A</w:t>
      </w:r>
    </w:p>
    <w:p w14:paraId="0FBB55BF" w14:textId="7A57167D" w:rsidR="00282C38" w:rsidRPr="0060243F" w:rsidRDefault="0051388C" w:rsidP="00990755">
      <w:r w:rsidRPr="0051388C">
        <w:rPr>
          <w:u w:val="single"/>
        </w:rPr>
        <w:t>Problem 1</w:t>
      </w:r>
      <w:r w:rsidR="005021F4">
        <w:t xml:space="preserve"> </w:t>
      </w:r>
      <w:r w:rsidR="00282C38">
        <w:t xml:space="preserve">Fitting a regression of </w:t>
      </w:r>
      <w:r w:rsidR="00282C38" w:rsidRPr="00282C38">
        <w:rPr>
          <w:b/>
        </w:rPr>
        <w:t>total</w:t>
      </w:r>
      <w:r w:rsidR="00282C38">
        <w:t xml:space="preserve"> SAT score on the predictors: </w:t>
      </w:r>
      <w:r w:rsidR="00282C38" w:rsidRPr="00282C38">
        <w:rPr>
          <w:b/>
        </w:rPr>
        <w:t>takers</w:t>
      </w:r>
      <w:r w:rsidR="00282C38">
        <w:t xml:space="preserve">, </w:t>
      </w:r>
      <w:r w:rsidR="00282C38" w:rsidRPr="00282C38">
        <w:rPr>
          <w:b/>
        </w:rPr>
        <w:t>ratio</w:t>
      </w:r>
      <w:r w:rsidR="00282C38">
        <w:t xml:space="preserve">, and </w:t>
      </w:r>
      <w:r w:rsidR="00282C38" w:rsidRPr="00282C38">
        <w:rPr>
          <w:b/>
        </w:rPr>
        <w:t>salary</w:t>
      </w:r>
      <w:r w:rsidR="00282C38">
        <w:t xml:space="preserve">, we get a Multiple R-squared statistic of 0.8239. This can be considered as a good fit for the model as </w:t>
      </w:r>
      <w:proofErr w:type="gramStart"/>
      <w:r w:rsidR="00282C38">
        <w:t xml:space="preserve">82.39 % of the variation in </w:t>
      </w:r>
      <w:r w:rsidR="00282C38" w:rsidRPr="00282C38">
        <w:rPr>
          <w:b/>
        </w:rPr>
        <w:t>total</w:t>
      </w:r>
      <w:r w:rsidR="00282C38">
        <w:t xml:space="preserve"> is explained by these predictors</w:t>
      </w:r>
      <w:proofErr w:type="gramEnd"/>
      <w:r w:rsidR="00282C38">
        <w:t xml:space="preserve">. </w:t>
      </w:r>
    </w:p>
    <w:p w14:paraId="7BA760EB" w14:textId="7029455E" w:rsidR="0060243F" w:rsidRDefault="0060243F" w:rsidP="00990755">
      <w:r>
        <w:rPr>
          <w:noProof/>
        </w:rPr>
        <w:drawing>
          <wp:inline distT="0" distB="0" distL="0" distR="0" wp14:anchorId="05C4EA6D" wp14:editId="1D3786C5">
            <wp:extent cx="4345305" cy="1960209"/>
            <wp:effectExtent l="0" t="0" r="0" b="0"/>
            <wp:docPr id="12" name="Picture 12" descr="Macintosh HD:Users:rdiego:Desktop:Screen Shot 2016-02-08 at 8.4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diego:Desktop:Screen Shot 2016-02-08 at 8.42.25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5032"/>
                    <a:stretch/>
                  </pic:blipFill>
                  <pic:spPr bwMode="auto">
                    <a:xfrm>
                      <a:off x="0" y="0"/>
                      <a:ext cx="4345806" cy="1960435"/>
                    </a:xfrm>
                    <a:prstGeom prst="rect">
                      <a:avLst/>
                    </a:prstGeom>
                    <a:noFill/>
                    <a:ln>
                      <a:noFill/>
                    </a:ln>
                    <a:extLst>
                      <a:ext uri="{53640926-AAD7-44d8-BBD7-CCE9431645EC}">
                        <a14:shadowObscured xmlns:a14="http://schemas.microsoft.com/office/drawing/2010/main"/>
                      </a:ext>
                    </a:extLst>
                  </pic:spPr>
                </pic:pic>
              </a:graphicData>
            </a:graphic>
          </wp:inline>
        </w:drawing>
      </w:r>
    </w:p>
    <w:p w14:paraId="7A06B69D" w14:textId="77777777" w:rsidR="0060243F" w:rsidRPr="0060243F" w:rsidRDefault="0060243F" w:rsidP="00990755"/>
    <w:p w14:paraId="76AD8703" w14:textId="6F7E3AED" w:rsidR="00282C38" w:rsidRPr="00430F5B" w:rsidRDefault="00282C38" w:rsidP="00430F5B">
      <w:pPr>
        <w:widowControl w:val="0"/>
        <w:autoSpaceDE w:val="0"/>
        <w:autoSpaceDN w:val="0"/>
        <w:adjustRightInd w:val="0"/>
        <w:rPr>
          <w:rFonts w:ascii="Courier" w:hAnsi="Courier" w:cs="Times New Roman"/>
        </w:rPr>
      </w:pPr>
      <w:r>
        <w:rPr>
          <w:u w:val="single"/>
        </w:rPr>
        <w:t>Problem 2</w:t>
      </w:r>
      <w:r>
        <w:t xml:space="preserve"> To test whether teachers’ salary has a positive </w:t>
      </w:r>
      <w:r w:rsidR="00430F5B">
        <w:t>effect on SAT scores, we set up</w:t>
      </w:r>
      <w:r>
        <w:t xml:space="preserve"> a one-sided </w:t>
      </w:r>
      <w:r w:rsidR="00430F5B">
        <w:rPr>
          <w:i/>
        </w:rPr>
        <w:t>t</w:t>
      </w:r>
      <w:r w:rsidR="00430F5B">
        <w:t>-</w:t>
      </w:r>
      <w:r>
        <w:t xml:space="preserve">test where </w:t>
      </w:r>
      <m:oMath>
        <m:r>
          <w:rPr>
            <w:rFonts w:ascii="Cambria Math" w:hAnsi="Cambria Math"/>
          </w:rPr>
          <m:t>α=</m:t>
        </m:r>
        <w:proofErr w:type="gramStart"/>
        <m:r>
          <w:rPr>
            <w:rFonts w:ascii="Cambria Math" w:hAnsi="Cambria Math"/>
          </w:rPr>
          <m:t>.01</m:t>
        </m:r>
        <w:proofErr w:type="gramEn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salary</m:t>
            </m:r>
          </m:sub>
        </m:sSub>
        <m:r>
          <w:rPr>
            <w:rFonts w:ascii="Cambria Math" w:hAnsi="Cambria Math"/>
          </w:rPr>
          <m:t>=0</m:t>
        </m:r>
      </m:oMath>
      <w:r w:rsidR="00430F5B">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salary</m:t>
            </m:r>
          </m:sub>
        </m:sSub>
        <m:r>
          <w:rPr>
            <w:rFonts w:ascii="Cambria Math" w:hAnsi="Cambria Math"/>
          </w:rPr>
          <m:t>&gt;0</m:t>
        </m:r>
      </m:oMath>
      <w:r>
        <w:t xml:space="preserve">. From our regression in Problem 1, we get a </w:t>
      </w:r>
      <w:r>
        <w:rPr>
          <w:i/>
        </w:rPr>
        <w:t>t-</w:t>
      </w:r>
      <w:r>
        <w:t>statistic of 2.541</w:t>
      </w:r>
      <w:r w:rsidR="00A6509A">
        <w:t xml:space="preserve"> for </w:t>
      </w:r>
      <m:oMath>
        <m:sSub>
          <m:sSubPr>
            <m:ctrlPr>
              <w:rPr>
                <w:rFonts w:ascii="Cambria Math" w:hAnsi="Cambria Math"/>
                <w:i/>
              </w:rPr>
            </m:ctrlPr>
          </m:sSubPr>
          <m:e>
            <m:r>
              <w:rPr>
                <w:rFonts w:ascii="Cambria Math" w:hAnsi="Cambria Math"/>
              </w:rPr>
              <m:t>β</m:t>
            </m:r>
          </m:e>
          <m:sub>
            <m:r>
              <w:rPr>
                <w:rFonts w:ascii="Cambria Math" w:hAnsi="Cambria Math"/>
              </w:rPr>
              <m:t>salary</m:t>
            </m:r>
          </m:sub>
        </m:sSub>
      </m:oMath>
      <w:r w:rsidR="00A6509A">
        <w:t xml:space="preserve">. </w:t>
      </w:r>
      <w:r w:rsidR="00430F5B">
        <w:t xml:space="preserve">Using the command: </w:t>
      </w:r>
      <w:proofErr w:type="spellStart"/>
      <w:r w:rsidR="00430F5B">
        <w:rPr>
          <w:rFonts w:ascii="Courier" w:hAnsi="Courier" w:cs="Courier"/>
          <w:color w:val="000000"/>
          <w:sz w:val="20"/>
          <w:szCs w:val="20"/>
        </w:rPr>
        <w:t>pValueSalary</w:t>
      </w:r>
      <w:proofErr w:type="spellEnd"/>
      <w:r w:rsidR="00430F5B">
        <w:rPr>
          <w:rFonts w:ascii="Courier" w:hAnsi="Courier" w:cs="Courier"/>
          <w:color w:val="000000"/>
          <w:sz w:val="20"/>
          <w:szCs w:val="20"/>
        </w:rPr>
        <w:t xml:space="preserve"> = (1 - </w:t>
      </w:r>
      <w:proofErr w:type="spellStart"/>
      <w:proofErr w:type="gramStart"/>
      <w:r w:rsidR="00430F5B">
        <w:rPr>
          <w:rFonts w:ascii="Courier" w:hAnsi="Courier" w:cs="Courier"/>
          <w:color w:val="000000"/>
          <w:sz w:val="20"/>
          <w:szCs w:val="20"/>
        </w:rPr>
        <w:t>pt</w:t>
      </w:r>
      <w:proofErr w:type="spellEnd"/>
      <w:r w:rsidR="00430F5B">
        <w:rPr>
          <w:rFonts w:ascii="Courier" w:hAnsi="Courier" w:cs="Courier"/>
          <w:color w:val="000000"/>
          <w:sz w:val="20"/>
          <w:szCs w:val="20"/>
        </w:rPr>
        <w:t>(</w:t>
      </w:r>
      <w:proofErr w:type="gramEnd"/>
      <w:r w:rsidR="00430F5B">
        <w:rPr>
          <w:rFonts w:ascii="Courier" w:hAnsi="Courier" w:cs="Courier"/>
          <w:color w:val="000000"/>
          <w:sz w:val="20"/>
          <w:szCs w:val="20"/>
        </w:rPr>
        <w:t xml:space="preserve">2.541, </w:t>
      </w:r>
      <w:proofErr w:type="spellStart"/>
      <w:r w:rsidR="00430F5B">
        <w:rPr>
          <w:rFonts w:ascii="Courier" w:hAnsi="Courier" w:cs="Courier"/>
          <w:color w:val="000000"/>
          <w:sz w:val="20"/>
          <w:szCs w:val="20"/>
        </w:rPr>
        <w:t>df</w:t>
      </w:r>
      <w:proofErr w:type="spellEnd"/>
      <w:r w:rsidR="00430F5B">
        <w:rPr>
          <w:rFonts w:ascii="Courier" w:hAnsi="Courier" w:cs="Courier"/>
          <w:color w:val="000000"/>
          <w:sz w:val="20"/>
          <w:szCs w:val="20"/>
        </w:rPr>
        <w:t>=46))</w:t>
      </w:r>
      <w:r w:rsidR="00430F5B">
        <w:t xml:space="preserve">, gives us a p-value: </w:t>
      </w:r>
      <w:r w:rsidR="00430F5B" w:rsidRPr="00430F5B">
        <w:t>0.00724543617</w:t>
      </w:r>
      <w:r w:rsidR="00430F5B">
        <w:t xml:space="preserve">, which is smaller than </w:t>
      </w:r>
      <m:oMath>
        <m:r>
          <w:rPr>
            <w:rFonts w:ascii="Cambria Math" w:hAnsi="Cambria Math"/>
          </w:rPr>
          <m:t>α</m:t>
        </m:r>
      </m:oMath>
      <w:r w:rsidR="00430F5B">
        <w:t xml:space="preserve">. We conclude that we reject our null hypothesis at the 1% level. </w:t>
      </w:r>
    </w:p>
    <w:p w14:paraId="0C098A4E" w14:textId="77777777" w:rsidR="00430F5B" w:rsidRDefault="00430F5B" w:rsidP="00282C38"/>
    <w:p w14:paraId="14BB81DE" w14:textId="002F5222" w:rsidR="009B0DB0" w:rsidRDefault="00430F5B" w:rsidP="009B0DB0">
      <w:pPr>
        <w:widowControl w:val="0"/>
        <w:autoSpaceDE w:val="0"/>
        <w:autoSpaceDN w:val="0"/>
        <w:adjustRightInd w:val="0"/>
      </w:pPr>
      <w:r>
        <w:rPr>
          <w:u w:val="single"/>
        </w:rPr>
        <w:t>Problem 3</w:t>
      </w:r>
      <w:r>
        <w:t xml:space="preserve"> To test whether ratio has a positive effec</w:t>
      </w:r>
      <w:r w:rsidR="009B0DB0">
        <w:t>t on SAT scores, we set up a two</w:t>
      </w:r>
      <w:r>
        <w:t xml:space="preserve">-sided </w:t>
      </w:r>
      <w:r>
        <w:rPr>
          <w:i/>
        </w:rPr>
        <w:t>t</w:t>
      </w:r>
      <w:r>
        <w:t xml:space="preserve">-test where </w:t>
      </w:r>
      <m:oMath>
        <m:r>
          <w:rPr>
            <w:rFonts w:ascii="Cambria Math" w:hAnsi="Cambria Math"/>
          </w:rPr>
          <m:t>α=</m:t>
        </m:r>
        <w:proofErr w:type="gramStart"/>
        <m:r>
          <w:rPr>
            <w:rFonts w:ascii="Cambria Math" w:hAnsi="Cambria Math"/>
          </w:rPr>
          <m:t>.01</m:t>
        </m:r>
      </m:oMath>
      <w:proofErr w:type="gramEnd"/>
      <w:r w:rsidR="009B0DB0">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salary</m:t>
            </m:r>
          </m:sub>
        </m:sSub>
        <m:r>
          <w:rPr>
            <w:rFonts w:ascii="Cambria Math" w:hAnsi="Cambria Math"/>
          </w:rPr>
          <m:t>=0</m:t>
        </m:r>
      </m:oMath>
      <w:r w:rsidR="009B0DB0">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salary</m:t>
            </m:r>
          </m:sub>
        </m:sSub>
        <m:r>
          <w:rPr>
            <w:rFonts w:ascii="Cambria Math" w:hAnsi="Cambria Math" w:hint="eastAsia"/>
          </w:rPr>
          <m:t>≠</m:t>
        </m:r>
        <m:r>
          <w:rPr>
            <w:rFonts w:ascii="Cambria Math" w:hAnsi="Cambria Math"/>
          </w:rPr>
          <m:t>0</m:t>
        </m:r>
      </m:oMath>
      <w:r w:rsidR="009B0DB0">
        <w:t>.</w:t>
      </w:r>
      <w:r w:rsidR="009B0DB0" w:rsidRPr="009B0DB0">
        <w:t xml:space="preserve"> </w:t>
      </w:r>
      <w:r w:rsidR="009B0DB0">
        <w:t xml:space="preserve">From our regression in Problem 1, we get a </w:t>
      </w:r>
      <w:r w:rsidR="009B0DB0">
        <w:rPr>
          <w:i/>
        </w:rPr>
        <w:t>t-</w:t>
      </w:r>
      <w:r w:rsidR="009B0DB0">
        <w:t xml:space="preserve">statistic of 2.541 for </w:t>
      </w:r>
      <m:oMath>
        <m:sSub>
          <m:sSubPr>
            <m:ctrlPr>
              <w:rPr>
                <w:rFonts w:ascii="Cambria Math" w:hAnsi="Cambria Math"/>
                <w:i/>
              </w:rPr>
            </m:ctrlPr>
          </m:sSubPr>
          <m:e>
            <m:r>
              <w:rPr>
                <w:rFonts w:ascii="Cambria Math" w:hAnsi="Cambria Math"/>
              </w:rPr>
              <m:t>β</m:t>
            </m:r>
          </m:e>
          <m:sub>
            <m:r>
              <w:rPr>
                <w:rFonts w:ascii="Cambria Math" w:hAnsi="Cambria Math"/>
              </w:rPr>
              <m:t>salary</m:t>
            </m:r>
          </m:sub>
        </m:sSub>
      </m:oMath>
      <w:r w:rsidR="009B0DB0">
        <w:t xml:space="preserve">. Using the command: </w:t>
      </w:r>
      <w:proofErr w:type="spellStart"/>
      <w:r w:rsidR="009B0DB0">
        <w:rPr>
          <w:rFonts w:ascii="Courier" w:hAnsi="Courier" w:cs="Courier"/>
          <w:color w:val="000000"/>
          <w:sz w:val="20"/>
          <w:szCs w:val="20"/>
        </w:rPr>
        <w:t>pValueSalary</w:t>
      </w:r>
      <w:proofErr w:type="spellEnd"/>
      <w:r w:rsidR="009B0DB0">
        <w:rPr>
          <w:rFonts w:ascii="Courier" w:hAnsi="Courier" w:cs="Courier"/>
          <w:color w:val="000000"/>
          <w:sz w:val="20"/>
          <w:szCs w:val="20"/>
        </w:rPr>
        <w:t xml:space="preserve"> = 2*(1 - </w:t>
      </w:r>
      <w:proofErr w:type="spellStart"/>
      <w:proofErr w:type="gramStart"/>
      <w:r w:rsidR="009B0DB0">
        <w:rPr>
          <w:rFonts w:ascii="Courier" w:hAnsi="Courier" w:cs="Courier"/>
          <w:color w:val="000000"/>
          <w:sz w:val="20"/>
          <w:szCs w:val="20"/>
        </w:rPr>
        <w:t>pt</w:t>
      </w:r>
      <w:proofErr w:type="spellEnd"/>
      <w:r w:rsidR="009B0DB0">
        <w:rPr>
          <w:rFonts w:ascii="Courier" w:hAnsi="Courier" w:cs="Courier"/>
          <w:color w:val="000000"/>
          <w:sz w:val="20"/>
          <w:szCs w:val="20"/>
        </w:rPr>
        <w:t>(</w:t>
      </w:r>
      <w:proofErr w:type="gramEnd"/>
      <w:r w:rsidR="009B0DB0">
        <w:rPr>
          <w:rFonts w:ascii="Courier" w:hAnsi="Courier" w:cs="Courier"/>
          <w:color w:val="000000"/>
          <w:sz w:val="20"/>
          <w:szCs w:val="20"/>
        </w:rPr>
        <w:t xml:space="preserve">2.187, </w:t>
      </w:r>
      <w:proofErr w:type="spellStart"/>
      <w:r w:rsidR="009B0DB0">
        <w:rPr>
          <w:rFonts w:ascii="Courier" w:hAnsi="Courier" w:cs="Courier"/>
          <w:color w:val="000000"/>
          <w:sz w:val="20"/>
          <w:szCs w:val="20"/>
        </w:rPr>
        <w:t>df</w:t>
      </w:r>
      <w:proofErr w:type="spellEnd"/>
      <w:r w:rsidR="009B0DB0">
        <w:rPr>
          <w:rFonts w:ascii="Courier" w:hAnsi="Courier" w:cs="Courier"/>
          <w:color w:val="000000"/>
          <w:sz w:val="20"/>
          <w:szCs w:val="20"/>
        </w:rPr>
        <w:t>=46))</w:t>
      </w:r>
      <w:r w:rsidR="009B0DB0">
        <w:t xml:space="preserve">, gives us a p-value: </w:t>
      </w:r>
      <w:r w:rsidR="009B0DB0" w:rsidRPr="009B0DB0">
        <w:t>0.03386468</w:t>
      </w:r>
      <w:r w:rsidR="009B0DB0">
        <w:t xml:space="preserve">, which is bigger than </w:t>
      </w:r>
      <m:oMath>
        <m:r>
          <w:rPr>
            <w:rFonts w:ascii="Cambria Math" w:hAnsi="Cambria Math"/>
          </w:rPr>
          <m:t>α</m:t>
        </m:r>
      </m:oMath>
      <w:r w:rsidR="009B0DB0">
        <w:t xml:space="preserve">. We conclude that we reject our null hypothesis at the 5% level, but not at the 1%. </w:t>
      </w:r>
    </w:p>
    <w:p w14:paraId="787A2020" w14:textId="77777777" w:rsidR="009B0DB0" w:rsidRDefault="009B0DB0" w:rsidP="009B0DB0">
      <w:pPr>
        <w:widowControl w:val="0"/>
        <w:autoSpaceDE w:val="0"/>
        <w:autoSpaceDN w:val="0"/>
        <w:adjustRightInd w:val="0"/>
      </w:pPr>
    </w:p>
    <w:p w14:paraId="326E820C" w14:textId="525F8886" w:rsidR="009B0DB0" w:rsidRPr="008724FC" w:rsidRDefault="009B0DB0" w:rsidP="009B0DB0">
      <w:pPr>
        <w:widowControl w:val="0"/>
        <w:autoSpaceDE w:val="0"/>
        <w:autoSpaceDN w:val="0"/>
        <w:adjustRightInd w:val="0"/>
        <w:rPr>
          <w:rFonts w:ascii="Courier" w:hAnsi="Courier" w:cs="Times New Roman"/>
        </w:rPr>
      </w:pPr>
      <w:r>
        <w:rPr>
          <w:u w:val="single"/>
        </w:rPr>
        <w:t>Problem 4</w:t>
      </w:r>
      <w:r>
        <w:t xml:space="preserve"> To test </w:t>
      </w:r>
      <w:r w:rsidR="0060243F">
        <w:t xml:space="preserve">the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takers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ratio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salary</m:t>
            </m:r>
          </m:sub>
        </m:sSub>
        <m:r>
          <w:rPr>
            <w:rFonts w:ascii="Cambria Math" w:hAnsi="Cambria Math"/>
          </w:rPr>
          <m:t>=0</m:t>
        </m:r>
      </m:oMath>
      <w:r w:rsidR="0060243F">
        <w:t xml:space="preserve">, against the alternative that at least one of the </w:t>
      </w:r>
      <w:r w:rsidR="00436CD8">
        <w:t>estimates</w:t>
      </w:r>
      <w:r w:rsidR="0060243F">
        <w:t xml:space="preserve"> is not 0, we can use the F-statistic and p-value given in the output of Problem 1: 71.72 and 2.2e-16 respectively. Given this p-value is very small we conclude that we may reject the null hypothesis </w:t>
      </w:r>
      <w:r w:rsidR="008724FC">
        <w:t xml:space="preserve">at virtually any of the conventional significance levels. The null hypothesis implies that none of the </w:t>
      </w:r>
      <w:r w:rsidR="00436CD8">
        <w:t>estimates</w:t>
      </w:r>
      <w:r w:rsidR="008724FC">
        <w:t xml:space="preserve"> used to explain the response variable, have any explanatory power, and thus is basically a hypothesis test on the entire regression model. </w:t>
      </w:r>
    </w:p>
    <w:p w14:paraId="477B6C76" w14:textId="74FFD604" w:rsidR="00430F5B" w:rsidRPr="00430F5B" w:rsidRDefault="00430F5B" w:rsidP="00282C38"/>
    <w:p w14:paraId="5D2C8544" w14:textId="77777777" w:rsidR="008724FC" w:rsidRDefault="008724FC" w:rsidP="00282C38">
      <w:pPr>
        <w:rPr>
          <w:u w:val="single"/>
        </w:rPr>
      </w:pPr>
    </w:p>
    <w:p w14:paraId="6E4A611E" w14:textId="77777777" w:rsidR="008724FC" w:rsidRDefault="008724FC" w:rsidP="00282C38">
      <w:r>
        <w:rPr>
          <w:u w:val="single"/>
        </w:rPr>
        <w:lastRenderedPageBreak/>
        <w:t>Problem 5</w:t>
      </w:r>
      <w:r>
        <w:t xml:space="preserve">  </w:t>
      </w:r>
    </w:p>
    <w:tbl>
      <w:tblPr>
        <w:tblStyle w:val="TableGrid"/>
        <w:tblpPr w:leftFromText="180" w:rightFromText="180" w:vertAnchor="text" w:horzAnchor="page" w:tblpX="6049" w:tblpY="260"/>
        <w:tblW w:w="3594" w:type="dxa"/>
        <w:tblLook w:val="04A0" w:firstRow="1" w:lastRow="0" w:firstColumn="1" w:lastColumn="0" w:noHBand="0" w:noVBand="1"/>
      </w:tblPr>
      <w:tblGrid>
        <w:gridCol w:w="992"/>
        <w:gridCol w:w="1276"/>
        <w:gridCol w:w="1326"/>
      </w:tblGrid>
      <w:tr w:rsidR="00B94E57" w14:paraId="3B191213" w14:textId="77777777" w:rsidTr="00B94E57">
        <w:trPr>
          <w:trHeight w:val="279"/>
        </w:trPr>
        <w:tc>
          <w:tcPr>
            <w:tcW w:w="992" w:type="dxa"/>
          </w:tcPr>
          <w:p w14:paraId="25A90321" w14:textId="2A6483CE" w:rsidR="00B94E57" w:rsidRPr="00E01F30" w:rsidRDefault="00E01F30" w:rsidP="00B94E57">
            <w:pPr>
              <w:jc w:val="center"/>
              <w:rPr>
                <w:b/>
              </w:rPr>
            </w:pPr>
            <w:r w:rsidRPr="00E01F30">
              <w:rPr>
                <w:b/>
              </w:rPr>
              <w:t>C.I.</w:t>
            </w:r>
          </w:p>
        </w:tc>
        <w:tc>
          <w:tcPr>
            <w:tcW w:w="1276" w:type="dxa"/>
          </w:tcPr>
          <w:p w14:paraId="5FE9DCD5" w14:textId="2FB4BF4D" w:rsidR="00B94E57" w:rsidRPr="00E01F30" w:rsidRDefault="00B94E57" w:rsidP="00B94E57">
            <w:pPr>
              <w:jc w:val="center"/>
              <w:rPr>
                <w:b/>
              </w:rPr>
            </w:pPr>
            <w:r w:rsidRPr="00E01F30">
              <w:rPr>
                <w:b/>
              </w:rPr>
              <w:t>0.5%</w:t>
            </w:r>
          </w:p>
        </w:tc>
        <w:tc>
          <w:tcPr>
            <w:tcW w:w="1326" w:type="dxa"/>
          </w:tcPr>
          <w:p w14:paraId="29C9BB09" w14:textId="441BC59D" w:rsidR="00B94E57" w:rsidRPr="00E01F30" w:rsidRDefault="00B94E57" w:rsidP="00B94E57">
            <w:pPr>
              <w:jc w:val="center"/>
              <w:rPr>
                <w:b/>
              </w:rPr>
            </w:pPr>
            <w:r w:rsidRPr="00E01F30">
              <w:rPr>
                <w:b/>
              </w:rPr>
              <w:t>99.5%</w:t>
            </w:r>
          </w:p>
        </w:tc>
      </w:tr>
      <w:tr w:rsidR="00B94E57" w14:paraId="639E6297" w14:textId="77777777" w:rsidTr="00B94E57">
        <w:trPr>
          <w:trHeight w:val="294"/>
        </w:trPr>
        <w:tc>
          <w:tcPr>
            <w:tcW w:w="992" w:type="dxa"/>
          </w:tcPr>
          <w:p w14:paraId="4BD73985" w14:textId="4E392AF3" w:rsidR="00B94E57" w:rsidRDefault="00B94E57" w:rsidP="00B94E57">
            <w:pPr>
              <w:jc w:val="center"/>
            </w:pPr>
            <w:proofErr w:type="gramStart"/>
            <w:r>
              <w:t>salary</w:t>
            </w:r>
            <w:proofErr w:type="gramEnd"/>
          </w:p>
        </w:tc>
        <w:tc>
          <w:tcPr>
            <w:tcW w:w="1276" w:type="dxa"/>
          </w:tcPr>
          <w:p w14:paraId="1AC67C42" w14:textId="46B59A7E" w:rsidR="00B94E57" w:rsidRDefault="00B94E57" w:rsidP="00B94E57">
            <w:pPr>
              <w:jc w:val="center"/>
            </w:pPr>
            <w:r w:rsidRPr="00B94E57">
              <w:t>-0.146684</w:t>
            </w:r>
          </w:p>
        </w:tc>
        <w:tc>
          <w:tcPr>
            <w:tcW w:w="1326" w:type="dxa"/>
          </w:tcPr>
          <w:p w14:paraId="4B99BAC1" w14:textId="4022C04A" w:rsidR="00B94E57" w:rsidRDefault="00B94E57" w:rsidP="00B94E57">
            <w:pPr>
              <w:jc w:val="center"/>
            </w:pPr>
            <w:r w:rsidRPr="00B94E57">
              <w:t>5.251624</w:t>
            </w:r>
          </w:p>
        </w:tc>
      </w:tr>
    </w:tbl>
    <w:p w14:paraId="5B1DF095" w14:textId="77777777" w:rsidR="00B94E57" w:rsidRDefault="00B94E57" w:rsidP="00282C38"/>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839"/>
        <w:gridCol w:w="1329"/>
        <w:gridCol w:w="1329"/>
      </w:tblGrid>
      <w:tr w:rsidR="00B94E57" w14:paraId="2E8EA1A8" w14:textId="77777777" w:rsidTr="00B94E57">
        <w:trPr>
          <w:trHeight w:val="282"/>
        </w:trPr>
        <w:tc>
          <w:tcPr>
            <w:tcW w:w="839" w:type="dxa"/>
          </w:tcPr>
          <w:p w14:paraId="0B434294" w14:textId="3EED2300" w:rsidR="008724FC" w:rsidRPr="00E01F30" w:rsidRDefault="00E01F30" w:rsidP="00B94E57">
            <w:pPr>
              <w:jc w:val="center"/>
              <w:rPr>
                <w:b/>
              </w:rPr>
            </w:pPr>
            <w:r w:rsidRPr="00E01F30">
              <w:rPr>
                <w:b/>
              </w:rPr>
              <w:t>C.I.</w:t>
            </w:r>
          </w:p>
        </w:tc>
        <w:tc>
          <w:tcPr>
            <w:tcW w:w="1329" w:type="dxa"/>
          </w:tcPr>
          <w:p w14:paraId="2E5DCCC8" w14:textId="02317BEE" w:rsidR="008724FC" w:rsidRPr="00E01F30" w:rsidRDefault="00B94E57" w:rsidP="00B94E57">
            <w:pPr>
              <w:jc w:val="center"/>
              <w:rPr>
                <w:b/>
              </w:rPr>
            </w:pPr>
            <w:r w:rsidRPr="00E01F30">
              <w:rPr>
                <w:b/>
              </w:rPr>
              <w:t>2.5%</w:t>
            </w:r>
          </w:p>
        </w:tc>
        <w:tc>
          <w:tcPr>
            <w:tcW w:w="1329" w:type="dxa"/>
          </w:tcPr>
          <w:p w14:paraId="5F85E427" w14:textId="3F6C1029" w:rsidR="008724FC" w:rsidRPr="00E01F30" w:rsidRDefault="00B94E57" w:rsidP="00B94E57">
            <w:pPr>
              <w:jc w:val="center"/>
              <w:rPr>
                <w:b/>
              </w:rPr>
            </w:pPr>
            <w:r w:rsidRPr="00E01F30">
              <w:rPr>
                <w:b/>
              </w:rPr>
              <w:t>97.5%</w:t>
            </w:r>
          </w:p>
        </w:tc>
      </w:tr>
      <w:tr w:rsidR="00B94E57" w14:paraId="79B0F37D" w14:textId="77777777" w:rsidTr="00B94E57">
        <w:trPr>
          <w:trHeight w:val="298"/>
        </w:trPr>
        <w:tc>
          <w:tcPr>
            <w:tcW w:w="839" w:type="dxa"/>
          </w:tcPr>
          <w:p w14:paraId="30DC7CAE" w14:textId="71FAFF47" w:rsidR="008724FC" w:rsidRDefault="008724FC" w:rsidP="00B94E57">
            <w:pPr>
              <w:jc w:val="center"/>
            </w:pPr>
            <w:proofErr w:type="gramStart"/>
            <w:r>
              <w:t>salary</w:t>
            </w:r>
            <w:proofErr w:type="gramEnd"/>
          </w:p>
        </w:tc>
        <w:tc>
          <w:tcPr>
            <w:tcW w:w="1329" w:type="dxa"/>
          </w:tcPr>
          <w:p w14:paraId="15A7E01A" w14:textId="5ED70965" w:rsidR="008724FC" w:rsidRDefault="008724FC" w:rsidP="00B94E57">
            <w:pPr>
              <w:jc w:val="center"/>
            </w:pPr>
            <w:r w:rsidRPr="008724FC">
              <w:t>0.5304797</w:t>
            </w:r>
          </w:p>
        </w:tc>
        <w:tc>
          <w:tcPr>
            <w:tcW w:w="1329" w:type="dxa"/>
          </w:tcPr>
          <w:p w14:paraId="644D0475" w14:textId="6A8C6D6E" w:rsidR="008724FC" w:rsidRDefault="008724FC" w:rsidP="00B94E57">
            <w:pPr>
              <w:jc w:val="center"/>
            </w:pPr>
            <w:r w:rsidRPr="008724FC">
              <w:t>4.5744605</w:t>
            </w:r>
          </w:p>
        </w:tc>
      </w:tr>
    </w:tbl>
    <w:p w14:paraId="44509774" w14:textId="68D6AEF0" w:rsidR="008724FC" w:rsidRDefault="00B94E57" w:rsidP="00282C38">
      <w:r>
        <w:br w:type="textWrapping" w:clear="all"/>
      </w:r>
      <w:r w:rsidR="00374429">
        <w:t xml:space="preserve">From both confidence intervals we </w:t>
      </w:r>
      <w:r w:rsidR="00EE7E8A">
        <w:t>check to see if 0 lies within them</w:t>
      </w:r>
      <w:r w:rsidR="00374429">
        <w:t xml:space="preserve">. </w:t>
      </w:r>
      <w:r w:rsidR="00AB0054">
        <w:t xml:space="preserve">We see that 0 is not inside </w:t>
      </w:r>
      <w:r w:rsidR="00EE7E8A">
        <w:t>the 95%</w:t>
      </w:r>
      <w:r w:rsidR="00AB0054">
        <w:t xml:space="preserve"> interval. However 0 is inside the 99% interval. We conclude </w:t>
      </w:r>
      <w:r w:rsidR="00E44609">
        <w:t xml:space="preserve">that the p-value associated with </w:t>
      </w:r>
      <m:oMath>
        <m:sSub>
          <m:sSubPr>
            <m:ctrlPr>
              <w:rPr>
                <w:rFonts w:ascii="Cambria Math" w:hAnsi="Cambria Math"/>
                <w:i/>
              </w:rPr>
            </m:ctrlPr>
          </m:sSubPr>
          <m:e>
            <m:r>
              <w:rPr>
                <w:rFonts w:ascii="Cambria Math" w:hAnsi="Cambria Math"/>
              </w:rPr>
              <m:t>β</m:t>
            </m:r>
          </m:e>
          <m:sub>
            <m:r>
              <w:rPr>
                <w:rFonts w:ascii="Cambria Math" w:hAnsi="Cambria Math"/>
              </w:rPr>
              <m:t>salary</m:t>
            </m:r>
          </m:sub>
        </m:sSub>
      </m:oMath>
      <w:r w:rsidR="00AB0054">
        <w:t xml:space="preserve"> must be less than .05 but greater than .01</w:t>
      </w:r>
      <w:r w:rsidR="00E44609">
        <w:t xml:space="preserve">. </w:t>
      </w:r>
    </w:p>
    <w:p w14:paraId="4A35232C" w14:textId="05ECDA95" w:rsidR="008E3EBE" w:rsidRDefault="00C804E1" w:rsidP="00282C38">
      <w:r>
        <w:rPr>
          <w:noProof/>
        </w:rPr>
        <w:drawing>
          <wp:anchor distT="0" distB="0" distL="114300" distR="114300" simplePos="0" relativeHeight="251665408" behindDoc="0" locked="0" layoutInCell="1" allowOverlap="1" wp14:anchorId="02371AAE" wp14:editId="071705C9">
            <wp:simplePos x="0" y="0"/>
            <wp:positionH relativeFrom="column">
              <wp:posOffset>3200400</wp:posOffset>
            </wp:positionH>
            <wp:positionV relativeFrom="paragraph">
              <wp:posOffset>72390</wp:posOffset>
            </wp:positionV>
            <wp:extent cx="2180590" cy="2823845"/>
            <wp:effectExtent l="0" t="0" r="3810" b="0"/>
            <wp:wrapSquare wrapText="bothSides"/>
            <wp:docPr id="25" name="Picture 25" descr="Macintosh HD:Users:rdiego:Documents:Senior Year:Winter 2016:Stats 500:homeworks:HW3:figures:Conf reg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diego:Documents:Senior Year:Winter 2016:Stats 500:homeworks:HW3:figures:Conf region.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0590" cy="2823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93230D" w14:textId="22829077" w:rsidR="008E3EBE" w:rsidRPr="008E3EBE" w:rsidRDefault="008E3EBE" w:rsidP="00282C38">
      <w:r>
        <w:rPr>
          <w:u w:val="single"/>
        </w:rPr>
        <w:t>Problem 6</w:t>
      </w:r>
      <w:r>
        <w:t xml:space="preserve"> Below is a plot of the 95% confidence region of ratio and salary. Note that the location of the origin is outside of the ellipse, which implies we r</w:t>
      </w:r>
      <w:r w:rsidR="00EE7E8A">
        <w:t xml:space="preserve">eject the null hypothesis that </w:t>
      </w:r>
      <m:oMath>
        <m:sSub>
          <m:sSubPr>
            <m:ctrlPr>
              <w:rPr>
                <w:rFonts w:ascii="Cambria Math" w:hAnsi="Cambria Math"/>
                <w:i/>
              </w:rPr>
            </m:ctrlPr>
          </m:sSubPr>
          <m:e>
            <m:r>
              <w:rPr>
                <w:rFonts w:ascii="Cambria Math" w:hAnsi="Cambria Math"/>
              </w:rPr>
              <m:t>β</m:t>
            </m:r>
          </m:e>
          <m:sub>
            <m:r>
              <w:rPr>
                <w:rFonts w:ascii="Cambria Math" w:hAnsi="Cambria Math"/>
              </w:rPr>
              <m:t>ratio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salary</m:t>
            </m:r>
          </m:sub>
        </m:sSub>
        <m:r>
          <w:rPr>
            <w:rFonts w:ascii="Cambria Math" w:hAnsi="Cambria Math"/>
          </w:rPr>
          <m:t>=0</m:t>
        </m:r>
      </m:oMath>
      <w:r>
        <w:t xml:space="preserve">. Now considering </w:t>
      </w:r>
      <w:r w:rsidR="00EE7E8A">
        <w:t xml:space="preserve">this origin point with respect to the vertical dotted lines, we notice that the origin lies outside of this interval, so we reject the null hypothesis that </w:t>
      </w:r>
      <m:oMath>
        <m:sSub>
          <m:sSubPr>
            <m:ctrlPr>
              <w:rPr>
                <w:rFonts w:ascii="Cambria Math" w:hAnsi="Cambria Math"/>
                <w:i/>
              </w:rPr>
            </m:ctrlPr>
          </m:sSubPr>
          <m:e>
            <m:r>
              <w:rPr>
                <w:rFonts w:ascii="Cambria Math" w:hAnsi="Cambria Math"/>
              </w:rPr>
              <m:t>β</m:t>
            </m:r>
          </m:e>
          <m:sub>
            <m:r>
              <w:rPr>
                <w:rFonts w:ascii="Cambria Math" w:hAnsi="Cambria Math"/>
              </w:rPr>
              <m:t>ratio</m:t>
            </m:r>
          </m:sub>
        </m:sSub>
        <m:r>
          <w:rPr>
            <w:rFonts w:ascii="Cambria Math" w:hAnsi="Cambria Math"/>
          </w:rPr>
          <m:t>=0</m:t>
        </m:r>
      </m:oMath>
      <w:r w:rsidR="00EE7E8A">
        <w:t xml:space="preserve">. Now if we focus on the horizontal lines, we notice that the origin lies inside the region made between the two horizontal lines. This indicates that we would fail to reject the null hypothesis that </w:t>
      </w:r>
      <m:oMath>
        <m:sSub>
          <m:sSubPr>
            <m:ctrlPr>
              <w:rPr>
                <w:rFonts w:ascii="Cambria Math" w:hAnsi="Cambria Math"/>
                <w:i/>
              </w:rPr>
            </m:ctrlPr>
          </m:sSubPr>
          <m:e>
            <m:r>
              <w:rPr>
                <w:rFonts w:ascii="Cambria Math" w:hAnsi="Cambria Math"/>
              </w:rPr>
              <m:t>β</m:t>
            </m:r>
          </m:e>
          <m:sub>
            <m:r>
              <w:rPr>
                <w:rFonts w:ascii="Cambria Math" w:hAnsi="Cambria Math"/>
              </w:rPr>
              <m:t>salary</m:t>
            </m:r>
          </m:sub>
        </m:sSub>
        <m:r>
          <w:rPr>
            <w:rFonts w:ascii="Cambria Math" w:hAnsi="Cambria Math"/>
          </w:rPr>
          <m:t>=0</m:t>
        </m:r>
      </m:oMath>
      <w:r w:rsidR="00AB0054">
        <w:t>.</w:t>
      </w:r>
    </w:p>
    <w:p w14:paraId="5145F311" w14:textId="7AEEFEFC" w:rsidR="00E44609" w:rsidRDefault="00E44609" w:rsidP="00282C38"/>
    <w:p w14:paraId="0F1C2EA9" w14:textId="77777777" w:rsidR="000208EE" w:rsidRDefault="000208EE" w:rsidP="00282C38">
      <w:pPr>
        <w:rPr>
          <w:u w:val="single"/>
        </w:rPr>
      </w:pPr>
    </w:p>
    <w:p w14:paraId="61B0F34C" w14:textId="7E00BD46" w:rsidR="00E44609" w:rsidRDefault="00AB0054" w:rsidP="00282C38">
      <w:r>
        <w:rPr>
          <w:u w:val="single"/>
        </w:rPr>
        <w:t>Problem 7</w:t>
      </w:r>
      <w:r>
        <w:t xml:space="preserve"> </w:t>
      </w:r>
      <w:r w:rsidR="000208EE">
        <w:t xml:space="preserve">Fitting a regression of </w:t>
      </w:r>
      <w:r w:rsidR="000208EE" w:rsidRPr="00282C38">
        <w:rPr>
          <w:b/>
        </w:rPr>
        <w:t>total</w:t>
      </w:r>
      <w:r w:rsidR="000208EE">
        <w:t xml:space="preserve"> SAT score on the predictors: </w:t>
      </w:r>
      <w:r w:rsidR="000208EE" w:rsidRPr="00282C38">
        <w:rPr>
          <w:b/>
        </w:rPr>
        <w:t>takers</w:t>
      </w:r>
      <w:r w:rsidR="000208EE">
        <w:t xml:space="preserve">, </w:t>
      </w:r>
      <w:r w:rsidR="000208EE" w:rsidRPr="00282C38">
        <w:rPr>
          <w:b/>
        </w:rPr>
        <w:t>ratio</w:t>
      </w:r>
      <w:r w:rsidR="000208EE">
        <w:t xml:space="preserve">, </w:t>
      </w:r>
      <w:r w:rsidR="000208EE" w:rsidRPr="00282C38">
        <w:rPr>
          <w:b/>
        </w:rPr>
        <w:t>salary</w:t>
      </w:r>
      <w:r w:rsidR="000208EE">
        <w:t xml:space="preserve">, and </w:t>
      </w:r>
      <w:r w:rsidR="000208EE">
        <w:rPr>
          <w:b/>
        </w:rPr>
        <w:t>expend</w:t>
      </w:r>
      <w:r w:rsidR="000208EE">
        <w:t xml:space="preserve">, we get a Multiple R-squared statistic of 0.8246. </w:t>
      </w:r>
      <w:r w:rsidR="00436CD8">
        <w:t xml:space="preserve">This is slightly higher than the goodness of fit from Problem 1. The estimate on takers does not change much, while the estimate on ratio is more positive by 1.0152 more. Also the estimate of ratio is not statistically significant anymore. Similarly the estimates of salary and expend are not statistically significant either, and the estimate of salary is lower than that of the estimate in problem 1 by 0.9146. </w:t>
      </w:r>
    </w:p>
    <w:p w14:paraId="30448F9B" w14:textId="45ECF07C" w:rsidR="00E44609" w:rsidRDefault="000208EE" w:rsidP="00282C38">
      <w:r>
        <w:rPr>
          <w:noProof/>
        </w:rPr>
        <w:drawing>
          <wp:inline distT="0" distB="0" distL="0" distR="0" wp14:anchorId="34005131" wp14:editId="50E1FAF0">
            <wp:extent cx="4129036" cy="2050181"/>
            <wp:effectExtent l="0" t="0" r="11430" b="7620"/>
            <wp:docPr id="16" name="Picture 16" descr="Macintosh HD:Users:rdiego:Desktop:Screen Shot 2016-02-08 at 10.0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diego:Desktop:Screen Shot 2016-02-08 at 10.02.3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9576" cy="2050449"/>
                    </a:xfrm>
                    <a:prstGeom prst="rect">
                      <a:avLst/>
                    </a:prstGeom>
                    <a:noFill/>
                    <a:ln>
                      <a:noFill/>
                    </a:ln>
                  </pic:spPr>
                </pic:pic>
              </a:graphicData>
            </a:graphic>
          </wp:inline>
        </w:drawing>
      </w:r>
    </w:p>
    <w:p w14:paraId="775B575A" w14:textId="77777777" w:rsidR="00787B46" w:rsidRDefault="00787B46" w:rsidP="00282C38"/>
    <w:p w14:paraId="063319B3" w14:textId="67C4C226" w:rsidR="00787B46" w:rsidRDefault="00787B46" w:rsidP="00282C38">
      <w:r>
        <w:rPr>
          <w:u w:val="single"/>
        </w:rPr>
        <w:t>Problem 8</w:t>
      </w:r>
      <w:r>
        <w:t xml:space="preserve"> To test the</w:t>
      </w:r>
      <w:r w:rsidR="008C1B04">
        <w:t xml:space="preserve"> null hypothesis,</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salary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expend</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ratio</m:t>
            </m:r>
          </m:sub>
        </m:sSub>
        <m:r>
          <w:rPr>
            <w:rFonts w:ascii="Cambria Math" w:hAnsi="Cambria Math"/>
          </w:rPr>
          <m:t>=0</m:t>
        </m:r>
      </m:oMath>
      <w:r>
        <w:t>, against the alternative</w:t>
      </w:r>
      <w:r w:rsidR="008C1B04">
        <w:t xml:space="preserve"> hypothesis</w:t>
      </w:r>
      <w:r>
        <w:t xml:space="preserve"> that at least one of the estimates is not 0, we can use </w:t>
      </w:r>
      <w:r w:rsidR="00D80E3F">
        <w:t>the method outlined in class</w:t>
      </w:r>
      <w:r w:rsidR="00A97B4E">
        <w:t xml:space="preserve">: </w:t>
      </w:r>
    </w:p>
    <w:p w14:paraId="020D5487" w14:textId="767D87EC" w:rsidR="00A97B4E" w:rsidRPr="00A97B4E" w:rsidRDefault="00A97B4E" w:rsidP="00A97B4E">
      <w:pPr>
        <w:rPr>
          <w:rFonts w:ascii="Courier" w:hAnsi="Courier"/>
          <w:sz w:val="20"/>
          <w:szCs w:val="20"/>
        </w:rPr>
      </w:pPr>
      <w:r>
        <w:rPr>
          <w:rFonts w:ascii="Courier" w:hAnsi="Courier"/>
          <w:sz w:val="20"/>
          <w:szCs w:val="20"/>
        </w:rPr>
        <w:t xml:space="preserve">&gt; </w:t>
      </w:r>
      <w:proofErr w:type="gramStart"/>
      <w:r w:rsidRPr="00A97B4E">
        <w:rPr>
          <w:rFonts w:ascii="Courier" w:hAnsi="Courier"/>
          <w:sz w:val="20"/>
          <w:szCs w:val="20"/>
        </w:rPr>
        <w:t>hO8</w:t>
      </w:r>
      <w:proofErr w:type="gramEnd"/>
      <w:r w:rsidRPr="00A97B4E">
        <w:rPr>
          <w:rFonts w:ascii="Courier" w:hAnsi="Courier"/>
          <w:sz w:val="20"/>
          <w:szCs w:val="20"/>
        </w:rPr>
        <w:t xml:space="preserve"> = lm(total ~ takers, data = sat)</w:t>
      </w:r>
    </w:p>
    <w:p w14:paraId="54706016" w14:textId="48D45D3F" w:rsidR="00A97B4E" w:rsidRPr="00A97B4E" w:rsidRDefault="00A97B4E" w:rsidP="00A97B4E">
      <w:pPr>
        <w:rPr>
          <w:rFonts w:ascii="Courier" w:hAnsi="Courier"/>
          <w:sz w:val="20"/>
          <w:szCs w:val="20"/>
        </w:rPr>
      </w:pPr>
      <w:r>
        <w:rPr>
          <w:rFonts w:ascii="Courier" w:hAnsi="Courier"/>
          <w:sz w:val="20"/>
          <w:szCs w:val="20"/>
        </w:rPr>
        <w:t xml:space="preserve">&gt; </w:t>
      </w:r>
      <w:proofErr w:type="gramStart"/>
      <w:r w:rsidRPr="00A97B4E">
        <w:rPr>
          <w:rFonts w:ascii="Courier" w:hAnsi="Courier"/>
          <w:sz w:val="20"/>
          <w:szCs w:val="20"/>
        </w:rPr>
        <w:t>hOa8</w:t>
      </w:r>
      <w:proofErr w:type="gramEnd"/>
      <w:r w:rsidRPr="00A97B4E">
        <w:rPr>
          <w:rFonts w:ascii="Courier" w:hAnsi="Courier"/>
          <w:sz w:val="20"/>
          <w:szCs w:val="20"/>
        </w:rPr>
        <w:t xml:space="preserve"> = lm(total ~ takers + ratio + salary + expend, data = sat)</w:t>
      </w:r>
    </w:p>
    <w:p w14:paraId="5652FF60" w14:textId="160A251D" w:rsidR="00A97B4E" w:rsidRDefault="00A97B4E" w:rsidP="00A97B4E">
      <w:pPr>
        <w:rPr>
          <w:rFonts w:ascii="Courier" w:hAnsi="Courier"/>
          <w:sz w:val="20"/>
          <w:szCs w:val="20"/>
        </w:rPr>
      </w:pPr>
      <w:r>
        <w:rPr>
          <w:rFonts w:ascii="Courier" w:hAnsi="Courier"/>
          <w:sz w:val="20"/>
          <w:szCs w:val="20"/>
        </w:rPr>
        <w:t xml:space="preserve">&gt; </w:t>
      </w:r>
      <w:proofErr w:type="spellStart"/>
      <w:proofErr w:type="gramStart"/>
      <w:r w:rsidRPr="00A97B4E">
        <w:rPr>
          <w:rFonts w:ascii="Courier" w:hAnsi="Courier"/>
          <w:sz w:val="20"/>
          <w:szCs w:val="20"/>
        </w:rPr>
        <w:t>anova</w:t>
      </w:r>
      <w:proofErr w:type="spellEnd"/>
      <w:proofErr w:type="gramEnd"/>
      <w:r w:rsidRPr="00A97B4E">
        <w:rPr>
          <w:rFonts w:ascii="Courier" w:hAnsi="Courier"/>
          <w:sz w:val="20"/>
          <w:szCs w:val="20"/>
        </w:rPr>
        <w:t>(hO8,hOa8)</w:t>
      </w:r>
    </w:p>
    <w:p w14:paraId="4D93C6C3" w14:textId="37BC2829" w:rsidR="00A97B4E" w:rsidRDefault="00A97B4E" w:rsidP="00A97B4E">
      <w:pPr>
        <w:rPr>
          <w:rFonts w:ascii="Cambria" w:hAnsi="Cambria"/>
        </w:rPr>
      </w:pPr>
      <w:r>
        <w:rPr>
          <w:rFonts w:ascii="Cambria" w:hAnsi="Cambria"/>
        </w:rPr>
        <w:t xml:space="preserve">The result gives us an F-statistic = 3.2133 and a p-value of 0.03165. This p-value indicates that we may reject our null hypothesis at the 5% level, but not at the 1% level. </w:t>
      </w:r>
    </w:p>
    <w:p w14:paraId="457FC905" w14:textId="5353507A" w:rsidR="00A97B4E" w:rsidRDefault="00A97B4E" w:rsidP="00A97B4E">
      <w:pPr>
        <w:rPr>
          <w:rFonts w:ascii="Cambria" w:hAnsi="Cambria"/>
        </w:rPr>
      </w:pPr>
      <w:r>
        <w:rPr>
          <w:rFonts w:ascii="Cambria" w:hAnsi="Cambria"/>
        </w:rPr>
        <w:t xml:space="preserve">Based on this analysis, </w:t>
      </w:r>
      <w:r w:rsidR="008E5A78">
        <w:rPr>
          <w:rFonts w:ascii="Cambria" w:hAnsi="Cambria"/>
        </w:rPr>
        <w:t>it would seem to me that the first regression from Problem 1 gave better results than the regression in Problem 7. Adding th</w:t>
      </w:r>
      <w:r w:rsidR="008C1B04">
        <w:rPr>
          <w:rFonts w:ascii="Cambria" w:hAnsi="Cambria"/>
        </w:rPr>
        <w:t xml:space="preserve">e </w:t>
      </w:r>
      <w:r w:rsidR="008C1B04" w:rsidRPr="008C1B04">
        <w:rPr>
          <w:rFonts w:ascii="Cambria" w:hAnsi="Cambria"/>
          <w:b/>
        </w:rPr>
        <w:t>expend</w:t>
      </w:r>
      <w:r w:rsidR="008C1B04">
        <w:rPr>
          <w:rFonts w:ascii="Cambria" w:hAnsi="Cambria"/>
        </w:rPr>
        <w:t xml:space="preserve"> variable in Problem 7 </w:t>
      </w:r>
      <w:r w:rsidR="008E5A78">
        <w:rPr>
          <w:rFonts w:ascii="Cambria" w:hAnsi="Cambria"/>
        </w:rPr>
        <w:t xml:space="preserve">raised our standard errors to the point that only the </w:t>
      </w:r>
      <w:r w:rsidR="008E5A78" w:rsidRPr="008C1B04">
        <w:rPr>
          <w:rFonts w:ascii="Cambria" w:hAnsi="Cambria"/>
          <w:b/>
        </w:rPr>
        <w:t>takers</w:t>
      </w:r>
      <w:r w:rsidR="008E5A78">
        <w:rPr>
          <w:rFonts w:ascii="Cambria" w:hAnsi="Cambria"/>
        </w:rPr>
        <w:t xml:space="preserve"> variable was statistically significant. The improvement on the goodness of fit was very small as well. Thus the costs of adding the expend variable far outweigh the benefits. </w:t>
      </w:r>
      <w:r>
        <w:rPr>
          <w:rFonts w:ascii="Cambria" w:hAnsi="Cambria"/>
        </w:rPr>
        <w:t xml:space="preserve">I would </w:t>
      </w:r>
      <w:r w:rsidR="008E5A78">
        <w:rPr>
          <w:rFonts w:ascii="Cambria" w:hAnsi="Cambria"/>
        </w:rPr>
        <w:t>not consider the expend variable significant in our regression, and wo</w:t>
      </w:r>
      <w:r w:rsidR="008C1B04">
        <w:rPr>
          <w:rFonts w:ascii="Cambria" w:hAnsi="Cambria"/>
        </w:rPr>
        <w:t>uld probably look for a possibly</w:t>
      </w:r>
      <w:r w:rsidR="008E5A78">
        <w:rPr>
          <w:rFonts w:ascii="Cambria" w:hAnsi="Cambria"/>
        </w:rPr>
        <w:t xml:space="preserve"> better alternative.</w:t>
      </w:r>
    </w:p>
    <w:p w14:paraId="4C02484B" w14:textId="77777777" w:rsidR="008E5A78" w:rsidRDefault="008E5A78" w:rsidP="00A97B4E">
      <w:pPr>
        <w:rPr>
          <w:rFonts w:ascii="Cambria" w:hAnsi="Cambria"/>
        </w:rPr>
      </w:pPr>
    </w:p>
    <w:p w14:paraId="0E9C3533" w14:textId="77777777" w:rsidR="008E5A78" w:rsidRDefault="008E5A78" w:rsidP="00A97B4E">
      <w:pPr>
        <w:rPr>
          <w:rFonts w:ascii="Cambria" w:hAnsi="Cambria"/>
        </w:rPr>
      </w:pPr>
    </w:p>
    <w:p w14:paraId="19B191BD" w14:textId="77777777" w:rsidR="008E5A78" w:rsidRDefault="008E5A78" w:rsidP="00A97B4E">
      <w:pPr>
        <w:rPr>
          <w:rFonts w:ascii="Cambria" w:hAnsi="Cambria"/>
        </w:rPr>
      </w:pPr>
    </w:p>
    <w:p w14:paraId="4C30B994" w14:textId="77777777" w:rsidR="008E5A78" w:rsidRDefault="008E5A78" w:rsidP="00A97B4E">
      <w:pPr>
        <w:rPr>
          <w:rFonts w:ascii="Cambria" w:hAnsi="Cambria"/>
        </w:rPr>
      </w:pPr>
    </w:p>
    <w:p w14:paraId="044C4C45" w14:textId="77777777" w:rsidR="008E5A78" w:rsidRDefault="008E5A78" w:rsidP="00A97B4E">
      <w:pPr>
        <w:rPr>
          <w:rFonts w:ascii="Cambria" w:hAnsi="Cambria"/>
        </w:rPr>
      </w:pPr>
    </w:p>
    <w:p w14:paraId="7E169CF3" w14:textId="77777777" w:rsidR="008E5A78" w:rsidRDefault="008E5A78" w:rsidP="00A97B4E">
      <w:pPr>
        <w:rPr>
          <w:rFonts w:ascii="Cambria" w:hAnsi="Cambria"/>
        </w:rPr>
      </w:pPr>
    </w:p>
    <w:p w14:paraId="449004B9" w14:textId="77777777" w:rsidR="008E5A78" w:rsidRDefault="008E5A78" w:rsidP="00A97B4E">
      <w:pPr>
        <w:rPr>
          <w:rFonts w:ascii="Cambria" w:hAnsi="Cambria"/>
        </w:rPr>
      </w:pPr>
    </w:p>
    <w:p w14:paraId="6411FD27" w14:textId="77777777" w:rsidR="008E5A78" w:rsidRDefault="008E5A78" w:rsidP="00A97B4E">
      <w:pPr>
        <w:rPr>
          <w:rFonts w:ascii="Cambria" w:hAnsi="Cambria"/>
        </w:rPr>
      </w:pPr>
    </w:p>
    <w:p w14:paraId="2129BA1B" w14:textId="77777777" w:rsidR="008E5A78" w:rsidRDefault="008E5A78" w:rsidP="00A97B4E">
      <w:pPr>
        <w:rPr>
          <w:rFonts w:ascii="Cambria" w:hAnsi="Cambria"/>
        </w:rPr>
      </w:pPr>
    </w:p>
    <w:p w14:paraId="58D557BA" w14:textId="77777777" w:rsidR="008E5A78" w:rsidRDefault="008E5A78" w:rsidP="00A97B4E">
      <w:pPr>
        <w:rPr>
          <w:rFonts w:ascii="Cambria" w:hAnsi="Cambria"/>
        </w:rPr>
      </w:pPr>
    </w:p>
    <w:p w14:paraId="0B936413" w14:textId="77777777" w:rsidR="008E5A78" w:rsidRDefault="008E5A78" w:rsidP="00A97B4E">
      <w:pPr>
        <w:rPr>
          <w:rFonts w:ascii="Cambria" w:hAnsi="Cambria"/>
        </w:rPr>
      </w:pPr>
    </w:p>
    <w:p w14:paraId="3072D6CA" w14:textId="77777777" w:rsidR="008E5A78" w:rsidRDefault="008E5A78" w:rsidP="00A97B4E">
      <w:pPr>
        <w:rPr>
          <w:rFonts w:ascii="Cambria" w:hAnsi="Cambria"/>
        </w:rPr>
      </w:pPr>
    </w:p>
    <w:p w14:paraId="40A6CB77" w14:textId="77777777" w:rsidR="008E5A78" w:rsidRDefault="008E5A78" w:rsidP="00A97B4E">
      <w:pPr>
        <w:rPr>
          <w:rFonts w:ascii="Cambria" w:hAnsi="Cambria"/>
        </w:rPr>
      </w:pPr>
    </w:p>
    <w:p w14:paraId="59D86407" w14:textId="77777777" w:rsidR="008E5A78" w:rsidRDefault="008E5A78" w:rsidP="00A97B4E">
      <w:pPr>
        <w:rPr>
          <w:rFonts w:ascii="Cambria" w:hAnsi="Cambria"/>
        </w:rPr>
      </w:pPr>
    </w:p>
    <w:p w14:paraId="5D824B8A" w14:textId="77777777" w:rsidR="008E5A78" w:rsidRDefault="008E5A78" w:rsidP="00A97B4E">
      <w:pPr>
        <w:rPr>
          <w:rFonts w:ascii="Cambria" w:hAnsi="Cambria"/>
        </w:rPr>
      </w:pPr>
    </w:p>
    <w:p w14:paraId="6A98D5A8" w14:textId="77777777" w:rsidR="008E5A78" w:rsidRDefault="008E5A78" w:rsidP="00A97B4E">
      <w:pPr>
        <w:rPr>
          <w:rFonts w:ascii="Cambria" w:hAnsi="Cambria"/>
        </w:rPr>
      </w:pPr>
    </w:p>
    <w:p w14:paraId="044976C9" w14:textId="77777777" w:rsidR="008E5A78" w:rsidRDefault="008E5A78" w:rsidP="00A97B4E">
      <w:pPr>
        <w:rPr>
          <w:rFonts w:ascii="Cambria" w:hAnsi="Cambria"/>
        </w:rPr>
      </w:pPr>
    </w:p>
    <w:p w14:paraId="115EADF3" w14:textId="77777777" w:rsidR="008E5A78" w:rsidRDefault="008E5A78" w:rsidP="00A97B4E">
      <w:pPr>
        <w:rPr>
          <w:rFonts w:ascii="Cambria" w:hAnsi="Cambria"/>
        </w:rPr>
      </w:pPr>
    </w:p>
    <w:p w14:paraId="78440E34" w14:textId="77777777" w:rsidR="008E5A78" w:rsidRDefault="008E5A78" w:rsidP="00A97B4E">
      <w:pPr>
        <w:rPr>
          <w:rFonts w:ascii="Cambria" w:hAnsi="Cambria"/>
        </w:rPr>
      </w:pPr>
    </w:p>
    <w:p w14:paraId="65E1D34E" w14:textId="77777777" w:rsidR="008E5A78" w:rsidRDefault="008E5A78" w:rsidP="00A97B4E">
      <w:pPr>
        <w:rPr>
          <w:rFonts w:ascii="Cambria" w:hAnsi="Cambria"/>
        </w:rPr>
      </w:pPr>
    </w:p>
    <w:p w14:paraId="23743F43" w14:textId="77777777" w:rsidR="008E5A78" w:rsidRDefault="008E5A78" w:rsidP="00A97B4E">
      <w:pPr>
        <w:rPr>
          <w:rFonts w:ascii="Cambria" w:hAnsi="Cambria"/>
        </w:rPr>
      </w:pPr>
    </w:p>
    <w:p w14:paraId="3DABC4B5" w14:textId="77777777" w:rsidR="008E5A78" w:rsidRDefault="008E5A78" w:rsidP="00A97B4E">
      <w:pPr>
        <w:rPr>
          <w:rFonts w:ascii="Cambria" w:hAnsi="Cambria"/>
        </w:rPr>
      </w:pPr>
    </w:p>
    <w:p w14:paraId="01A625A8" w14:textId="77777777" w:rsidR="008E5A78" w:rsidRDefault="008E5A78" w:rsidP="00A97B4E">
      <w:pPr>
        <w:rPr>
          <w:rFonts w:ascii="Cambria" w:hAnsi="Cambria"/>
        </w:rPr>
      </w:pPr>
    </w:p>
    <w:p w14:paraId="5DFF3F99" w14:textId="77777777" w:rsidR="008E5A78" w:rsidRDefault="008E5A78" w:rsidP="00A97B4E">
      <w:pPr>
        <w:rPr>
          <w:rFonts w:ascii="Cambria" w:hAnsi="Cambria"/>
        </w:rPr>
      </w:pPr>
    </w:p>
    <w:p w14:paraId="2437B8CF" w14:textId="77777777" w:rsidR="008E5A78" w:rsidRDefault="008E5A78" w:rsidP="00A97B4E">
      <w:pPr>
        <w:rPr>
          <w:rFonts w:ascii="Cambria" w:hAnsi="Cambria"/>
        </w:rPr>
      </w:pPr>
    </w:p>
    <w:p w14:paraId="08B9B58B" w14:textId="77777777" w:rsidR="008E5A78" w:rsidRDefault="008E5A78" w:rsidP="00A97B4E">
      <w:pPr>
        <w:rPr>
          <w:rFonts w:ascii="Cambria" w:hAnsi="Cambria"/>
        </w:rPr>
      </w:pPr>
    </w:p>
    <w:p w14:paraId="57764EE4" w14:textId="77777777" w:rsidR="008E5A78" w:rsidRDefault="008E5A78" w:rsidP="00A97B4E">
      <w:pPr>
        <w:rPr>
          <w:rFonts w:ascii="Cambria" w:hAnsi="Cambria"/>
        </w:rPr>
      </w:pPr>
    </w:p>
    <w:p w14:paraId="70BD5FE9" w14:textId="77777777" w:rsidR="008E5A78" w:rsidRDefault="008E5A78" w:rsidP="00A97B4E">
      <w:pPr>
        <w:rPr>
          <w:rFonts w:ascii="Cambria" w:hAnsi="Cambria"/>
        </w:rPr>
      </w:pPr>
    </w:p>
    <w:p w14:paraId="2C155ABE" w14:textId="77777777" w:rsidR="008E5A78" w:rsidRDefault="008E5A78" w:rsidP="00A97B4E">
      <w:pPr>
        <w:rPr>
          <w:rFonts w:ascii="Cambria" w:hAnsi="Cambria"/>
        </w:rPr>
      </w:pPr>
    </w:p>
    <w:p w14:paraId="5D410522" w14:textId="77777777" w:rsidR="008E5A78" w:rsidRDefault="008E5A78" w:rsidP="00A97B4E">
      <w:pPr>
        <w:rPr>
          <w:rFonts w:ascii="Cambria" w:hAnsi="Cambria"/>
        </w:rPr>
      </w:pPr>
    </w:p>
    <w:p w14:paraId="226EC4C4" w14:textId="1C2B881A" w:rsidR="008E5A78" w:rsidRDefault="004D2897" w:rsidP="00A97B4E">
      <w:pPr>
        <w:rPr>
          <w:rFonts w:ascii="Cambria" w:hAnsi="Cambria"/>
        </w:rPr>
      </w:pPr>
      <w:r w:rsidRPr="004D2897">
        <w:rPr>
          <w:rFonts w:ascii="Cambria" w:hAnsi="Cambria"/>
          <w:noProof/>
        </w:rPr>
        <w:drawing>
          <wp:anchor distT="0" distB="0" distL="114300" distR="114300" simplePos="0" relativeHeight="251659264" behindDoc="0" locked="0" layoutInCell="1" allowOverlap="1" wp14:anchorId="798A6ED3" wp14:editId="1A350B5A">
            <wp:simplePos x="0" y="0"/>
            <wp:positionH relativeFrom="column">
              <wp:posOffset>2514600</wp:posOffset>
            </wp:positionH>
            <wp:positionV relativeFrom="paragraph">
              <wp:posOffset>0</wp:posOffset>
            </wp:positionV>
            <wp:extent cx="3283585" cy="4253230"/>
            <wp:effectExtent l="0" t="0" r="0" b="0"/>
            <wp:wrapSquare wrapText="bothSides"/>
            <wp:docPr id="17" name="Picture 17" descr="Macintosh HD:Users:rdiego:Documents:Senior Year:Winter 2016:Stats 500:homeworks:HW3:Resid against fitt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diego:Documents:Senior Year:Winter 2016:Stats 500:homeworks:HW3:Resid against fitte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3585" cy="425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8E5A78">
        <w:rPr>
          <w:rFonts w:ascii="Cambria" w:hAnsi="Cambria"/>
          <w:b/>
        </w:rPr>
        <w:t>Part B</w:t>
      </w:r>
    </w:p>
    <w:p w14:paraId="15170B8A" w14:textId="7AFACDD4" w:rsidR="004D2897" w:rsidRDefault="001B21EF" w:rsidP="00A97B4E">
      <w:pPr>
        <w:rPr>
          <w:rFonts w:ascii="Cambria" w:hAnsi="Cambria"/>
        </w:rPr>
      </w:pPr>
      <w:r>
        <w:rPr>
          <w:rFonts w:ascii="Cambria" w:hAnsi="Cambria"/>
        </w:rPr>
        <w:t xml:space="preserve">Initially we run a regression </w:t>
      </w:r>
      <w:r w:rsidR="00857DED">
        <w:rPr>
          <w:rFonts w:ascii="Cambria" w:hAnsi="Cambria"/>
        </w:rPr>
        <w:t>of gamble on sex, status, income, and verbal. To check the constant variance assumption, we can first plot the residuals of this regression model against its fitted values. We notice there is a small trend present in</w:t>
      </w:r>
      <w:r w:rsidR="00EB04C1">
        <w:rPr>
          <w:rFonts w:ascii="Cambria" w:hAnsi="Cambria"/>
        </w:rPr>
        <w:t xml:space="preserve"> this</w:t>
      </w:r>
      <w:r w:rsidR="00857DED">
        <w:rPr>
          <w:rFonts w:ascii="Cambria" w:hAnsi="Cambria"/>
        </w:rPr>
        <w:t xml:space="preserve"> plot, so we can run a regression of the </w:t>
      </w:r>
      <w:proofErr w:type="gramStart"/>
      <w:r w:rsidR="00BC6590">
        <w:rPr>
          <w:rFonts w:ascii="Cambria" w:hAnsi="Cambria"/>
        </w:rPr>
        <w:t>abs(</w:t>
      </w:r>
      <w:proofErr w:type="gramEnd"/>
      <w:r w:rsidR="00857DED">
        <w:rPr>
          <w:rFonts w:ascii="Cambria" w:hAnsi="Cambria"/>
        </w:rPr>
        <w:t>residuals</w:t>
      </w:r>
      <w:r w:rsidR="00BC6590">
        <w:rPr>
          <w:rFonts w:ascii="Cambria" w:hAnsi="Cambria"/>
        </w:rPr>
        <w:t>)</w:t>
      </w:r>
      <w:r w:rsidR="00857DED">
        <w:rPr>
          <w:rFonts w:ascii="Cambria" w:hAnsi="Cambria"/>
        </w:rPr>
        <w:t xml:space="preserve"> on the fitted values. </w:t>
      </w:r>
      <w:r w:rsidR="004D2897">
        <w:rPr>
          <w:rFonts w:ascii="Cambria" w:hAnsi="Cambria"/>
        </w:rPr>
        <w:t>The results below demonstrate that there is a positive relationship betwee</w:t>
      </w:r>
      <w:r w:rsidR="008C1B04">
        <w:rPr>
          <w:rFonts w:ascii="Cambria" w:hAnsi="Cambria"/>
        </w:rPr>
        <w:t>n residuals and fitted values with a</w:t>
      </w:r>
      <w:r w:rsidR="004D2897">
        <w:rPr>
          <w:rFonts w:ascii="Cambria" w:hAnsi="Cambria"/>
        </w:rPr>
        <w:t xml:space="preserve"> slope </w:t>
      </w:r>
      <w:r w:rsidR="008C1B04">
        <w:rPr>
          <w:rFonts w:ascii="Cambria" w:hAnsi="Cambria"/>
        </w:rPr>
        <w:t xml:space="preserve">of </w:t>
      </w:r>
      <w:r w:rsidR="004D2897">
        <w:rPr>
          <w:rFonts w:ascii="Cambria" w:hAnsi="Cambria"/>
        </w:rPr>
        <w:t xml:space="preserve">0.2645. This estimate is statistically significant at the 1% level indicated by the regression summary below. This would indicate that we have </w:t>
      </w:r>
      <w:proofErr w:type="spellStart"/>
      <w:r w:rsidR="004D2897">
        <w:rPr>
          <w:rFonts w:ascii="Cambria" w:hAnsi="Cambria"/>
        </w:rPr>
        <w:t>heteroscedasticity</w:t>
      </w:r>
      <w:proofErr w:type="spellEnd"/>
      <w:r w:rsidR="004D2897">
        <w:rPr>
          <w:rFonts w:ascii="Cambria" w:hAnsi="Cambria"/>
        </w:rPr>
        <w:t xml:space="preserve"> in the residuals. Thus </w:t>
      </w:r>
      <w:r w:rsidR="004356A4">
        <w:rPr>
          <w:rFonts w:ascii="Cambria" w:hAnsi="Cambria"/>
        </w:rPr>
        <w:t>taking the square root of the gamble variable and regressing on our original predictors will fix this.</w:t>
      </w:r>
    </w:p>
    <w:p w14:paraId="4442990E" w14:textId="77777777" w:rsidR="004356A4" w:rsidRDefault="004356A4" w:rsidP="00A97B4E">
      <w:pPr>
        <w:rPr>
          <w:rFonts w:ascii="Cambria" w:hAnsi="Cambria"/>
        </w:rPr>
      </w:pPr>
    </w:p>
    <w:p w14:paraId="27900A67" w14:textId="77777777" w:rsidR="00857DED" w:rsidRDefault="00857DED" w:rsidP="00A97B4E">
      <w:pPr>
        <w:rPr>
          <w:rFonts w:ascii="Cambria" w:hAnsi="Cambria"/>
        </w:rPr>
      </w:pPr>
    </w:p>
    <w:p w14:paraId="1EE0DAF3" w14:textId="566E973B" w:rsidR="001B21EF" w:rsidRDefault="00EB04C1" w:rsidP="00A97B4E">
      <w:pPr>
        <w:rPr>
          <w:rFonts w:ascii="Cambria" w:hAnsi="Cambria"/>
        </w:rPr>
      </w:pPr>
      <w:r>
        <w:rPr>
          <w:rFonts w:ascii="Cambria" w:hAnsi="Cambria"/>
          <w:noProof/>
        </w:rPr>
        <w:drawing>
          <wp:inline distT="0" distB="0" distL="0" distR="0" wp14:anchorId="7F3CD12A" wp14:editId="4A10DF25">
            <wp:extent cx="4346713" cy="953358"/>
            <wp:effectExtent l="0" t="0" r="0" b="12065"/>
            <wp:docPr id="19" name="Picture 19" descr="Macintosh HD:Users:rdiego:Desktop:Screen Shot 2016-02-08 at 11.0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diego:Desktop:Screen Shot 2016-02-08 at 11.05.5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634" cy="954657"/>
                    </a:xfrm>
                    <a:prstGeom prst="rect">
                      <a:avLst/>
                    </a:prstGeom>
                    <a:noFill/>
                    <a:ln>
                      <a:noFill/>
                    </a:ln>
                  </pic:spPr>
                </pic:pic>
              </a:graphicData>
            </a:graphic>
          </wp:inline>
        </w:drawing>
      </w:r>
    </w:p>
    <w:p w14:paraId="485D7C8B" w14:textId="5B8CBDEE" w:rsidR="00A97B4E" w:rsidRDefault="00D80E3F" w:rsidP="00A97B4E">
      <w:pPr>
        <w:rPr>
          <w:rFonts w:ascii="Cambria" w:hAnsi="Cambria"/>
        </w:rPr>
      </w:pPr>
      <w:r>
        <w:rPr>
          <w:rFonts w:ascii="Cambria" w:hAnsi="Cambria"/>
          <w:noProof/>
        </w:rPr>
        <w:drawing>
          <wp:anchor distT="0" distB="0" distL="114300" distR="114300" simplePos="0" relativeHeight="251660288" behindDoc="0" locked="0" layoutInCell="1" allowOverlap="1" wp14:anchorId="3D050290" wp14:editId="5A6BA240">
            <wp:simplePos x="0" y="0"/>
            <wp:positionH relativeFrom="column">
              <wp:posOffset>2094865</wp:posOffset>
            </wp:positionH>
            <wp:positionV relativeFrom="paragraph">
              <wp:posOffset>118745</wp:posOffset>
            </wp:positionV>
            <wp:extent cx="1905635" cy="2467610"/>
            <wp:effectExtent l="0" t="0" r="0" b="0"/>
            <wp:wrapSquare wrapText="bothSides"/>
            <wp:docPr id="20" name="Picture 20" descr="Macintosh HD:Users:rdiego:Documents:Senior Year:Winter 2016:Stats 500:homeworks:HW3:figures:Normal Q-Q 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diego:Documents:Senior Year:Winter 2016:Stats 500:homeworks:HW3:figures:Normal Q-Q Plo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635" cy="2467610"/>
                    </a:xfrm>
                    <a:prstGeom prst="rect">
                      <a:avLst/>
                    </a:prstGeom>
                    <a:noFill/>
                    <a:ln>
                      <a:noFill/>
                    </a:ln>
                  </pic:spPr>
                </pic:pic>
              </a:graphicData>
            </a:graphic>
            <wp14:sizeRelH relativeFrom="page">
              <wp14:pctWidth>0</wp14:pctWidth>
            </wp14:sizeRelH>
            <wp14:sizeRelV relativeFrom="page">
              <wp14:pctHeight>0</wp14:pctHeight>
            </wp14:sizeRelV>
          </wp:anchor>
        </w:drawing>
      </w:r>
      <w:r w:rsidR="001508D3">
        <w:rPr>
          <w:rFonts w:ascii="Cambria" w:hAnsi="Cambria"/>
          <w:noProof/>
        </w:rPr>
        <w:drawing>
          <wp:anchor distT="0" distB="0" distL="114300" distR="114300" simplePos="0" relativeHeight="251661312" behindDoc="0" locked="0" layoutInCell="1" allowOverlap="1" wp14:anchorId="0E8CC243" wp14:editId="1294D054">
            <wp:simplePos x="0" y="0"/>
            <wp:positionH relativeFrom="column">
              <wp:posOffset>4000500</wp:posOffset>
            </wp:positionH>
            <wp:positionV relativeFrom="paragraph">
              <wp:posOffset>118745</wp:posOffset>
            </wp:positionV>
            <wp:extent cx="1906023" cy="2468880"/>
            <wp:effectExtent l="0" t="0" r="0" b="0"/>
            <wp:wrapSquare wrapText="bothSides"/>
            <wp:docPr id="21" name="Picture 21" descr="Macintosh HD:Users:rdiego:Documents:Senior Year:Winter 2016:Stats 500:homeworks:HW3:figures:Hist of Residua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diego:Documents:Senior Year:Winter 2016:Stats 500:homeworks:HW3:figures:Hist of Residual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023" cy="2468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607B5" w14:textId="65057C1F" w:rsidR="00E01F30" w:rsidRDefault="00E01F30" w:rsidP="00A97B4E">
      <w:pPr>
        <w:rPr>
          <w:rFonts w:ascii="Cambria" w:hAnsi="Cambria"/>
        </w:rPr>
      </w:pPr>
      <w:r>
        <w:rPr>
          <w:rFonts w:ascii="Cambria" w:hAnsi="Cambria"/>
        </w:rPr>
        <w:t xml:space="preserve">Next is to check if the normality assumption for our regression still holds. </w:t>
      </w:r>
      <w:r w:rsidR="003D15E8">
        <w:rPr>
          <w:rFonts w:ascii="Cambria" w:hAnsi="Cambria"/>
        </w:rPr>
        <w:t>For this we make a QQ-plot of the residuals</w:t>
      </w:r>
      <w:r w:rsidR="008C1B04">
        <w:rPr>
          <w:rFonts w:ascii="Cambria" w:hAnsi="Cambria"/>
        </w:rPr>
        <w:t>, demonstrated on the right</w:t>
      </w:r>
      <w:r w:rsidR="003D15E8">
        <w:rPr>
          <w:rFonts w:ascii="Cambria" w:hAnsi="Cambria"/>
        </w:rPr>
        <w:t xml:space="preserve">. </w:t>
      </w:r>
      <w:r w:rsidR="001508D3">
        <w:rPr>
          <w:rFonts w:ascii="Cambria" w:hAnsi="Cambria"/>
        </w:rPr>
        <w:t>The QQ- plot seems to resemble the shape of a Cauchy distribution, with fat tails. We can use the Shapiro-</w:t>
      </w:r>
      <w:proofErr w:type="spellStart"/>
      <w:r w:rsidR="001508D3">
        <w:rPr>
          <w:rFonts w:ascii="Cambria" w:hAnsi="Cambria"/>
        </w:rPr>
        <w:t>Wilk</w:t>
      </w:r>
      <w:proofErr w:type="spellEnd"/>
      <w:r w:rsidR="001508D3">
        <w:rPr>
          <w:rFonts w:ascii="Cambria" w:hAnsi="Cambria"/>
        </w:rPr>
        <w:t xml:space="preserve"> test of normality to check this assumption. This test gives us a p-value of </w:t>
      </w:r>
      <w:r w:rsidR="001508D3" w:rsidRPr="001508D3">
        <w:rPr>
          <w:rFonts w:ascii="Cambria" w:hAnsi="Cambria"/>
        </w:rPr>
        <w:t>0.7272</w:t>
      </w:r>
      <w:r w:rsidR="001508D3">
        <w:rPr>
          <w:rFonts w:ascii="Cambria" w:hAnsi="Cambria"/>
        </w:rPr>
        <w:t>, which means we reject fail to reject the null hypothesis that residuals are normal given</w:t>
      </w:r>
      <w:r w:rsidR="008C1B04">
        <w:rPr>
          <w:rFonts w:ascii="Cambria" w:hAnsi="Cambria"/>
        </w:rPr>
        <w:t xml:space="preserve"> that</w:t>
      </w:r>
      <w:r w:rsidR="001508D3">
        <w:rPr>
          <w:rFonts w:ascii="Cambria" w:hAnsi="Cambria"/>
        </w:rPr>
        <w:t xml:space="preserve"> the p-value is so large. </w:t>
      </w:r>
    </w:p>
    <w:p w14:paraId="0F045157" w14:textId="6F420686" w:rsidR="00F179F4" w:rsidRDefault="00D80E3F" w:rsidP="00D80E3F">
      <w:pPr>
        <w:rPr>
          <w:rFonts w:ascii="Cambria" w:hAnsi="Cambria"/>
        </w:rPr>
      </w:pPr>
      <w:r>
        <w:rPr>
          <w:rFonts w:ascii="Cambria" w:hAnsi="Cambria"/>
          <w:noProof/>
        </w:rPr>
        <w:drawing>
          <wp:anchor distT="0" distB="0" distL="114300" distR="114300" simplePos="0" relativeHeight="251662336" behindDoc="0" locked="0" layoutInCell="1" allowOverlap="1" wp14:anchorId="60607FDB" wp14:editId="3232C259">
            <wp:simplePos x="0" y="0"/>
            <wp:positionH relativeFrom="column">
              <wp:posOffset>1905</wp:posOffset>
            </wp:positionH>
            <wp:positionV relativeFrom="paragraph">
              <wp:posOffset>0</wp:posOffset>
            </wp:positionV>
            <wp:extent cx="2211070" cy="2863215"/>
            <wp:effectExtent l="0" t="0" r="0" b="6985"/>
            <wp:wrapSquare wrapText="bothSides"/>
            <wp:docPr id="22" name="Picture 22" descr="Macintosh HD:Users:rdiego:Documents:Senior Year:Winter 2016:Stats 500:homeworks:HW3:figures:Plot of leverag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diego:Documents:Senior Year:Winter 2016:Stats 500:homeworks:HW3:figures:Plot of leverages.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1070" cy="28632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rPr>
        <w:t>As demonstrated in class, we can construct the Half-normal plot for leverages</w:t>
      </w:r>
      <w:r w:rsidR="00F179F4">
        <w:rPr>
          <w:rFonts w:ascii="Cambria" w:hAnsi="Cambria"/>
        </w:rPr>
        <w:t>.</w:t>
      </w:r>
      <w:r>
        <w:rPr>
          <w:rFonts w:ascii="Cambria" w:hAnsi="Cambria"/>
        </w:rPr>
        <w:t xml:space="preserve"> In this case we see from the plot</w:t>
      </w:r>
      <w:r w:rsidR="00F179F4">
        <w:rPr>
          <w:rFonts w:ascii="Cambria" w:hAnsi="Cambria"/>
        </w:rPr>
        <w:t xml:space="preserve"> on the left</w:t>
      </w:r>
      <w:r>
        <w:rPr>
          <w:rFonts w:ascii="Cambria" w:hAnsi="Cambria"/>
        </w:rPr>
        <w:t xml:space="preserve"> that the leverage points correspond to the </w:t>
      </w:r>
      <w:r w:rsidR="00F179F4">
        <w:rPr>
          <w:rFonts w:ascii="Cambria" w:hAnsi="Cambria"/>
        </w:rPr>
        <w:t>42</w:t>
      </w:r>
      <w:r w:rsidR="00F179F4" w:rsidRPr="00F179F4">
        <w:rPr>
          <w:rFonts w:ascii="Cambria" w:hAnsi="Cambria"/>
          <w:vertAlign w:val="superscript"/>
        </w:rPr>
        <w:t>nd</w:t>
      </w:r>
      <w:r w:rsidR="00F179F4">
        <w:rPr>
          <w:rFonts w:ascii="Cambria" w:hAnsi="Cambria"/>
        </w:rPr>
        <w:t xml:space="preserve"> and 35</w:t>
      </w:r>
      <w:r w:rsidR="00F179F4" w:rsidRPr="00F179F4">
        <w:rPr>
          <w:rFonts w:ascii="Cambria" w:hAnsi="Cambria"/>
          <w:vertAlign w:val="superscript"/>
        </w:rPr>
        <w:t>th</w:t>
      </w:r>
      <w:r w:rsidR="00F179F4">
        <w:rPr>
          <w:rFonts w:ascii="Cambria" w:hAnsi="Cambria"/>
        </w:rPr>
        <w:t xml:space="preserve"> observations. We can view these observations and see that they both correspond to male observations, however</w:t>
      </w:r>
      <w:r w:rsidR="008C1B04">
        <w:rPr>
          <w:rFonts w:ascii="Cambria" w:hAnsi="Cambria"/>
        </w:rPr>
        <w:t xml:space="preserve"> they are very</w:t>
      </w:r>
      <w:r w:rsidR="00F179F4">
        <w:rPr>
          <w:rFonts w:ascii="Cambria" w:hAnsi="Cambria"/>
        </w:rPr>
        <w:t xml:space="preserve"> distinct from each other in all other factors. </w:t>
      </w:r>
    </w:p>
    <w:p w14:paraId="1572536A" w14:textId="737DBBC8" w:rsidR="00F179F4" w:rsidRDefault="00F179F4" w:rsidP="00D80E3F">
      <w:pPr>
        <w:rPr>
          <w:rFonts w:ascii="Cambria" w:hAnsi="Cambria"/>
        </w:rPr>
      </w:pPr>
      <w:r>
        <w:rPr>
          <w:rFonts w:ascii="Cambria" w:hAnsi="Cambria"/>
          <w:noProof/>
        </w:rPr>
        <w:drawing>
          <wp:anchor distT="0" distB="0" distL="114300" distR="114300" simplePos="0" relativeHeight="251663360" behindDoc="0" locked="0" layoutInCell="1" allowOverlap="1" wp14:anchorId="19858574" wp14:editId="3999DD98">
            <wp:simplePos x="0" y="0"/>
            <wp:positionH relativeFrom="column">
              <wp:posOffset>-41275</wp:posOffset>
            </wp:positionH>
            <wp:positionV relativeFrom="paragraph">
              <wp:posOffset>56515</wp:posOffset>
            </wp:positionV>
            <wp:extent cx="2568575" cy="506095"/>
            <wp:effectExtent l="0" t="0" r="0" b="1905"/>
            <wp:wrapSquare wrapText="bothSides"/>
            <wp:docPr id="23" name="Picture 23" descr="Macintosh HD:Users:rdiego:Desktop:Screen Shot 2016-02-09 at 12.12.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diego:Desktop:Screen Shot 2016-02-09 at 12.12.54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8575" cy="506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6BFFB" w14:textId="77777777" w:rsidR="00F179F4" w:rsidRDefault="00F179F4" w:rsidP="00D80E3F">
      <w:pPr>
        <w:rPr>
          <w:rFonts w:ascii="Cambria" w:hAnsi="Cambria"/>
        </w:rPr>
      </w:pPr>
    </w:p>
    <w:p w14:paraId="5E2FDC0B" w14:textId="77777777" w:rsidR="00F179F4" w:rsidRDefault="00F179F4" w:rsidP="00D80E3F">
      <w:pPr>
        <w:rPr>
          <w:rFonts w:ascii="Cambria" w:hAnsi="Cambria"/>
        </w:rPr>
      </w:pPr>
    </w:p>
    <w:p w14:paraId="6D19865B" w14:textId="77777777" w:rsidR="00F179F4" w:rsidRDefault="00F179F4" w:rsidP="00D80E3F">
      <w:pPr>
        <w:rPr>
          <w:rFonts w:ascii="Cambria" w:hAnsi="Cambria"/>
        </w:rPr>
      </w:pPr>
    </w:p>
    <w:p w14:paraId="074454A3" w14:textId="77777777" w:rsidR="00F179F4" w:rsidRDefault="00F179F4" w:rsidP="00D80E3F">
      <w:pPr>
        <w:rPr>
          <w:rFonts w:ascii="Cambria" w:hAnsi="Cambria"/>
        </w:rPr>
      </w:pPr>
    </w:p>
    <w:p w14:paraId="636FA331" w14:textId="77777777" w:rsidR="00F179F4" w:rsidRDefault="00F179F4" w:rsidP="00D80E3F">
      <w:pPr>
        <w:rPr>
          <w:rFonts w:ascii="Cambria" w:hAnsi="Cambria"/>
        </w:rPr>
      </w:pPr>
    </w:p>
    <w:p w14:paraId="4CD46E8F" w14:textId="77777777" w:rsidR="00F179F4" w:rsidRDefault="00F179F4" w:rsidP="00D80E3F">
      <w:pPr>
        <w:rPr>
          <w:rFonts w:ascii="Cambria" w:hAnsi="Cambria"/>
        </w:rPr>
      </w:pPr>
    </w:p>
    <w:p w14:paraId="33B13E2A" w14:textId="4A31CC77" w:rsidR="00F179F4" w:rsidRDefault="00F179F4" w:rsidP="00D80E3F">
      <w:pPr>
        <w:rPr>
          <w:rFonts w:ascii="Cambria" w:hAnsi="Cambria"/>
        </w:rPr>
      </w:pPr>
    </w:p>
    <w:p w14:paraId="17497C3D" w14:textId="77777777" w:rsidR="0053365C" w:rsidRDefault="0053365C" w:rsidP="00D80E3F">
      <w:pPr>
        <w:rPr>
          <w:rFonts w:ascii="Cambria" w:hAnsi="Cambria"/>
        </w:rPr>
      </w:pPr>
    </w:p>
    <w:p w14:paraId="0E1E0960" w14:textId="0177571B" w:rsidR="00275A48" w:rsidRDefault="0053365C" w:rsidP="00D80E3F">
      <w:pPr>
        <w:rPr>
          <w:rFonts w:ascii="Cambria" w:hAnsi="Cambria"/>
        </w:rPr>
      </w:pPr>
      <w:r>
        <w:rPr>
          <w:rFonts w:ascii="Cambria" w:hAnsi="Cambria"/>
        </w:rPr>
        <w:t xml:space="preserve">In order to find the Outliers we compute externally </w:t>
      </w:r>
      <w:proofErr w:type="spellStart"/>
      <w:r>
        <w:rPr>
          <w:rFonts w:ascii="Cambria" w:hAnsi="Cambria"/>
        </w:rPr>
        <w:t>studentized</w:t>
      </w:r>
      <w:proofErr w:type="spellEnd"/>
      <w:r>
        <w:rPr>
          <w:rFonts w:ascii="Cambria" w:hAnsi="Cambria"/>
        </w:rPr>
        <w:t xml:space="preserve"> residuals, and take the maximum </w:t>
      </w:r>
      <w:r>
        <w:rPr>
          <w:rFonts w:ascii="Cambria" w:hAnsi="Cambria"/>
          <w:i/>
        </w:rPr>
        <w:t>t</w:t>
      </w:r>
      <w:r>
        <w:rPr>
          <w:rFonts w:ascii="Cambria" w:hAnsi="Cambria"/>
        </w:rPr>
        <w:t>-statistic in absolute va</w:t>
      </w:r>
      <w:r w:rsidR="00A81A55">
        <w:rPr>
          <w:rFonts w:ascii="Cambria" w:hAnsi="Cambria"/>
        </w:rPr>
        <w:t xml:space="preserve">lue, and test its p-value with (47-(4+1)-1 = 41) degrees of freedom. We also apply the </w:t>
      </w:r>
      <w:proofErr w:type="spellStart"/>
      <w:r w:rsidR="00A81A55">
        <w:rPr>
          <w:rFonts w:ascii="Cambria" w:hAnsi="Cambria"/>
        </w:rPr>
        <w:t>Bonferroni</w:t>
      </w:r>
      <w:proofErr w:type="spellEnd"/>
      <w:r w:rsidR="00A81A55">
        <w:rPr>
          <w:rFonts w:ascii="Cambria" w:hAnsi="Cambria"/>
        </w:rPr>
        <w:t xml:space="preserve"> correction which is </w:t>
      </w:r>
      <m:oMath>
        <m:f>
          <m:fPr>
            <m:ctrlPr>
              <w:rPr>
                <w:rFonts w:ascii="Cambria Math" w:hAnsi="Cambria Math"/>
                <w:i/>
              </w:rPr>
            </m:ctrlPr>
          </m:fPr>
          <m:num>
            <m:r>
              <w:rPr>
                <w:rFonts w:ascii="Cambria Math" w:hAnsi="Cambria Math"/>
              </w:rPr>
              <m:t>α</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47</m:t>
            </m:r>
          </m:den>
        </m:f>
      </m:oMath>
      <w:r w:rsidR="00A81A55">
        <w:rPr>
          <w:rFonts w:ascii="Cambria" w:hAnsi="Cambria"/>
        </w:rPr>
        <w:t>. Our p-value comes out to 0.00414 and the critical value is 0.00106. Since the p-value is larger, we fail</w:t>
      </w:r>
      <w:r w:rsidR="00275A48">
        <w:rPr>
          <w:rFonts w:ascii="Cambria" w:hAnsi="Cambria"/>
        </w:rPr>
        <w:t xml:space="preserve"> to reject the null hypothesis </w:t>
      </w:r>
      <w:r w:rsidR="00A81A55">
        <w:rPr>
          <w:rFonts w:ascii="Cambria" w:hAnsi="Cambria"/>
        </w:rPr>
        <w:t xml:space="preserve">that this point is not an outlier. </w:t>
      </w:r>
      <w:r w:rsidR="00275A48">
        <w:rPr>
          <w:rFonts w:ascii="Cambria" w:hAnsi="Cambria"/>
        </w:rPr>
        <w:t xml:space="preserve">Therefore we conclude that none of the observations can be outliers because we failed to reject for the maximum </w:t>
      </w:r>
      <w:proofErr w:type="spellStart"/>
      <w:r w:rsidR="00275A48">
        <w:rPr>
          <w:rFonts w:ascii="Cambria" w:hAnsi="Cambria"/>
        </w:rPr>
        <w:t>studentized</w:t>
      </w:r>
      <w:proofErr w:type="spellEnd"/>
      <w:r w:rsidR="00275A48">
        <w:rPr>
          <w:rFonts w:ascii="Cambria" w:hAnsi="Cambria"/>
        </w:rPr>
        <w:t xml:space="preserve"> residual.</w:t>
      </w:r>
    </w:p>
    <w:p w14:paraId="317554DC" w14:textId="5A554F45" w:rsidR="008C1B04" w:rsidRDefault="008C1B04" w:rsidP="00D80E3F">
      <w:pPr>
        <w:rPr>
          <w:rFonts w:ascii="Cambria" w:hAnsi="Cambria"/>
        </w:rPr>
      </w:pPr>
      <w:r>
        <w:rPr>
          <w:rFonts w:ascii="Cambria" w:hAnsi="Cambria"/>
          <w:noProof/>
        </w:rPr>
        <w:drawing>
          <wp:anchor distT="0" distB="0" distL="114300" distR="114300" simplePos="0" relativeHeight="251664384" behindDoc="0" locked="0" layoutInCell="1" allowOverlap="1" wp14:anchorId="3B5D1593" wp14:editId="6CC86284">
            <wp:simplePos x="0" y="0"/>
            <wp:positionH relativeFrom="column">
              <wp:posOffset>3657600</wp:posOffset>
            </wp:positionH>
            <wp:positionV relativeFrom="paragraph">
              <wp:posOffset>88265</wp:posOffset>
            </wp:positionV>
            <wp:extent cx="2223135" cy="2880360"/>
            <wp:effectExtent l="0" t="0" r="12065" b="0"/>
            <wp:wrapSquare wrapText="bothSides"/>
            <wp:docPr id="24" name="Picture 24" descr="Macintosh HD:Users:rdiego:Documents:Senior Year:Winter 2016:Stats 500:homeworks:HW3:figures:Cooks distance 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diego:Documents:Senior Year:Winter 2016:Stats 500:homeworks:HW3:figures:Cooks distance plot.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3135"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9EE7E" w14:textId="23265A91" w:rsidR="00275A48" w:rsidRDefault="00275A48" w:rsidP="00D80E3F">
      <w:pPr>
        <w:rPr>
          <w:rFonts w:ascii="Cambria" w:hAnsi="Cambria"/>
        </w:rPr>
      </w:pPr>
      <w:r>
        <w:rPr>
          <w:rFonts w:ascii="Cambria" w:hAnsi="Cambria"/>
        </w:rPr>
        <w:t>We look for influential points in the data</w:t>
      </w:r>
      <w:r w:rsidR="00EA48B7">
        <w:rPr>
          <w:rFonts w:ascii="Cambria" w:hAnsi="Cambria"/>
        </w:rPr>
        <w:t>,</w:t>
      </w:r>
      <w:r>
        <w:rPr>
          <w:rFonts w:ascii="Cambria" w:hAnsi="Cambria"/>
        </w:rPr>
        <w:t xml:space="preserve"> which can have a large change in the fit of </w:t>
      </w:r>
      <w:r w:rsidR="008C1B04">
        <w:rPr>
          <w:rFonts w:ascii="Cambria" w:hAnsi="Cambria"/>
        </w:rPr>
        <w:t xml:space="preserve">our </w:t>
      </w:r>
      <w:r>
        <w:rPr>
          <w:rFonts w:ascii="Cambria" w:hAnsi="Cambria"/>
        </w:rPr>
        <w:t>model. We c</w:t>
      </w:r>
      <w:r w:rsidR="00EA48B7">
        <w:rPr>
          <w:rFonts w:ascii="Cambria" w:hAnsi="Cambria"/>
        </w:rPr>
        <w:t xml:space="preserve">ompute cook’s distance and plot as shown in lecture. </w:t>
      </w:r>
      <w:r w:rsidR="002579C2">
        <w:rPr>
          <w:rFonts w:ascii="Cambria" w:hAnsi="Cambria"/>
        </w:rPr>
        <w:t xml:space="preserve">The plot on the right shows three possible influential points corresponding to observations 5, 39, and 24. </w:t>
      </w:r>
    </w:p>
    <w:p w14:paraId="3AC1C7F4" w14:textId="03216B8A" w:rsidR="00304724" w:rsidRDefault="006F27E0" w:rsidP="00D80E3F">
      <w:pPr>
        <w:rPr>
          <w:rFonts w:ascii="Cambria" w:hAnsi="Cambria"/>
        </w:rPr>
      </w:pPr>
      <w:r>
        <w:rPr>
          <w:rFonts w:ascii="Cambria" w:hAnsi="Cambria"/>
        </w:rPr>
        <w:t>Below is the regression</w:t>
      </w:r>
      <w:r w:rsidR="008C1B04">
        <w:rPr>
          <w:rFonts w:ascii="Cambria" w:hAnsi="Cambria"/>
        </w:rPr>
        <w:t xml:space="preserve"> summary</w:t>
      </w:r>
      <w:r>
        <w:rPr>
          <w:rFonts w:ascii="Cambria" w:hAnsi="Cambria"/>
        </w:rPr>
        <w:t xml:space="preserve"> excluding the 24</w:t>
      </w:r>
      <w:r w:rsidRPr="006F27E0">
        <w:rPr>
          <w:rFonts w:ascii="Cambria" w:hAnsi="Cambria"/>
          <w:vertAlign w:val="superscript"/>
        </w:rPr>
        <w:t>th</w:t>
      </w:r>
      <w:r>
        <w:rPr>
          <w:rFonts w:ascii="Cambria" w:hAnsi="Cambria"/>
        </w:rPr>
        <w:t xml:space="preserve"> observation.</w:t>
      </w:r>
    </w:p>
    <w:p w14:paraId="74707DB9" w14:textId="313B8218" w:rsidR="006F27E0" w:rsidRDefault="006F27E0" w:rsidP="00D80E3F">
      <w:pPr>
        <w:rPr>
          <w:rFonts w:ascii="Cambria" w:hAnsi="Cambria"/>
        </w:rPr>
      </w:pPr>
      <w:r>
        <w:rPr>
          <w:rFonts w:ascii="Cambria" w:hAnsi="Cambria"/>
          <w:noProof/>
        </w:rPr>
        <w:drawing>
          <wp:inline distT="0" distB="0" distL="0" distR="0" wp14:anchorId="118E83D7" wp14:editId="080FA3A7">
            <wp:extent cx="3048445" cy="1043940"/>
            <wp:effectExtent l="0" t="0" r="0" b="0"/>
            <wp:docPr id="30" name="Picture 30" descr="Macintosh HD:Users:rdiego:Desktop:Screen Shot 2016-02-10 at 6.33.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rdiego:Desktop:Screen Shot 2016-02-10 at 6.33.4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308" cy="1044578"/>
                    </a:xfrm>
                    <a:prstGeom prst="rect">
                      <a:avLst/>
                    </a:prstGeom>
                    <a:noFill/>
                    <a:ln>
                      <a:noFill/>
                    </a:ln>
                  </pic:spPr>
                </pic:pic>
              </a:graphicData>
            </a:graphic>
          </wp:inline>
        </w:drawing>
      </w:r>
    </w:p>
    <w:p w14:paraId="254156F2" w14:textId="61D515FC" w:rsidR="006F27E0" w:rsidRDefault="008C1B04" w:rsidP="00D80E3F">
      <w:pPr>
        <w:rPr>
          <w:rFonts w:ascii="Cambria" w:hAnsi="Cambria"/>
        </w:rPr>
      </w:pPr>
      <w:r>
        <w:rPr>
          <w:rFonts w:ascii="Cambria" w:hAnsi="Cambria"/>
        </w:rPr>
        <w:t>Below I also add the summary of our original regression</w:t>
      </w:r>
      <w:r w:rsidR="001E6AC6">
        <w:rPr>
          <w:rFonts w:ascii="Cambria" w:hAnsi="Cambria"/>
        </w:rPr>
        <w:t>:</w:t>
      </w:r>
    </w:p>
    <w:p w14:paraId="7D45967D" w14:textId="10E48F3E" w:rsidR="001E6AC6" w:rsidRDefault="001E6AC6" w:rsidP="00D80E3F">
      <w:pPr>
        <w:rPr>
          <w:rFonts w:ascii="Cambria" w:hAnsi="Cambria"/>
        </w:rPr>
      </w:pPr>
      <w:r>
        <w:rPr>
          <w:rFonts w:ascii="Cambria" w:hAnsi="Cambria"/>
          <w:noProof/>
        </w:rPr>
        <w:drawing>
          <wp:inline distT="0" distB="0" distL="0" distR="0" wp14:anchorId="513140AD" wp14:editId="3AB21383">
            <wp:extent cx="2861078" cy="964289"/>
            <wp:effectExtent l="0" t="0" r="9525" b="1270"/>
            <wp:docPr id="31" name="Picture 31" descr="Macintosh HD:Users:rdiego:Desktop:Screen Shot 2016-02-10 at 6.3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rdiego:Desktop:Screen Shot 2016-02-10 at 6.36.3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2406" cy="964737"/>
                    </a:xfrm>
                    <a:prstGeom prst="rect">
                      <a:avLst/>
                    </a:prstGeom>
                    <a:noFill/>
                    <a:ln>
                      <a:noFill/>
                    </a:ln>
                  </pic:spPr>
                </pic:pic>
              </a:graphicData>
            </a:graphic>
          </wp:inline>
        </w:drawing>
      </w:r>
    </w:p>
    <w:p w14:paraId="038202E6" w14:textId="5E7863BA" w:rsidR="001E6AC6" w:rsidRDefault="001E6AC6" w:rsidP="00D80E3F">
      <w:pPr>
        <w:rPr>
          <w:rFonts w:ascii="Cambria" w:hAnsi="Cambria"/>
        </w:rPr>
      </w:pPr>
      <w:r>
        <w:rPr>
          <w:rFonts w:ascii="Cambria" w:hAnsi="Cambria"/>
        </w:rPr>
        <w:t xml:space="preserve">We see that excluding this observation results in our sex estimate being significant at the 5% level but not the 1% anymore. The verbal estimate is not significant at the 5% level anymore. The </w:t>
      </w:r>
      <w:r>
        <w:rPr>
          <w:rFonts w:ascii="Cambria" w:hAnsi="Cambria"/>
          <w:i/>
        </w:rPr>
        <w:t>R</w:t>
      </w:r>
      <w:r>
        <w:rPr>
          <w:rFonts w:ascii="Cambria" w:hAnsi="Cambria"/>
          <w:i/>
          <w:vertAlign w:val="superscript"/>
        </w:rPr>
        <w:t>2</w:t>
      </w:r>
      <w:r>
        <w:rPr>
          <w:rFonts w:ascii="Cambria" w:hAnsi="Cambria"/>
        </w:rPr>
        <w:t xml:space="preserve"> statistic</w:t>
      </w:r>
      <w:r w:rsidR="00DB46F9">
        <w:rPr>
          <w:rFonts w:ascii="Cambria" w:hAnsi="Cambria"/>
        </w:rPr>
        <w:t xml:space="preserve"> drops from </w:t>
      </w:r>
      <w:r w:rsidR="00DB46F9" w:rsidRPr="00DB46F9">
        <w:rPr>
          <w:rFonts w:ascii="Cambria" w:hAnsi="Cambria"/>
        </w:rPr>
        <w:t>0.5646</w:t>
      </w:r>
      <w:r w:rsidR="00DB46F9">
        <w:rPr>
          <w:rFonts w:ascii="Cambria" w:hAnsi="Cambria"/>
        </w:rPr>
        <w:t xml:space="preserve"> to </w:t>
      </w:r>
      <w:r w:rsidR="00DB46F9" w:rsidRPr="00DB46F9">
        <w:rPr>
          <w:rFonts w:ascii="Cambria" w:hAnsi="Cambria"/>
        </w:rPr>
        <w:t>0.5503</w:t>
      </w:r>
      <w:r w:rsidR="00DB46F9">
        <w:rPr>
          <w:rFonts w:ascii="Cambria" w:hAnsi="Cambria"/>
        </w:rPr>
        <w:t>.</w:t>
      </w:r>
    </w:p>
    <w:p w14:paraId="4F31A90D" w14:textId="77777777" w:rsidR="00DB46F9" w:rsidRDefault="00DB46F9" w:rsidP="00D80E3F">
      <w:pPr>
        <w:rPr>
          <w:rFonts w:ascii="Cambria" w:hAnsi="Cambria"/>
        </w:rPr>
      </w:pPr>
    </w:p>
    <w:p w14:paraId="55F52625" w14:textId="591A8B96" w:rsidR="000E29D1" w:rsidRDefault="00DB46F9" w:rsidP="00D80E3F">
      <w:pPr>
        <w:rPr>
          <w:rFonts w:ascii="Cambria" w:hAnsi="Cambria"/>
        </w:rPr>
      </w:pPr>
      <w:r>
        <w:rPr>
          <w:rFonts w:ascii="Cambria" w:hAnsi="Cambria"/>
        </w:rPr>
        <w:t>Next w</w:t>
      </w:r>
      <w:r w:rsidR="00F67EBC">
        <w:rPr>
          <w:rFonts w:ascii="Cambria" w:hAnsi="Cambria"/>
        </w:rPr>
        <w:t xml:space="preserve">e can construct Partial regression plots excluding income. </w:t>
      </w:r>
      <w:r w:rsidR="00BD468A">
        <w:rPr>
          <w:rFonts w:ascii="Cambria" w:hAnsi="Cambria"/>
        </w:rPr>
        <w:t>We notice there is a positive relationship between</w:t>
      </w:r>
      <w:r w:rsidR="000268C1">
        <w:rPr>
          <w:rFonts w:ascii="Cambria" w:hAnsi="Cambria"/>
        </w:rPr>
        <w:t xml:space="preserve"> the gamble and income residuals</w:t>
      </w:r>
      <w:r w:rsidR="0070544B">
        <w:rPr>
          <w:rFonts w:ascii="Cambria" w:hAnsi="Cambria"/>
        </w:rPr>
        <w:t xml:space="preserve"> and no sign of nonlinearity</w:t>
      </w:r>
      <w:r w:rsidR="000268C1">
        <w:rPr>
          <w:rFonts w:ascii="Cambria" w:hAnsi="Cambria"/>
        </w:rPr>
        <w:t>.</w:t>
      </w:r>
      <w:r w:rsidR="0070544B">
        <w:rPr>
          <w:rFonts w:ascii="Cambria" w:hAnsi="Cambria"/>
        </w:rPr>
        <w:t xml:space="preserve"> We also add a partial residual plot, shown on the bottom right, </w:t>
      </w:r>
      <w:proofErr w:type="gramStart"/>
      <w:r w:rsidR="0070544B">
        <w:rPr>
          <w:rFonts w:ascii="Cambria" w:hAnsi="Cambria"/>
        </w:rPr>
        <w:t xml:space="preserve">which </w:t>
      </w:r>
      <w:r w:rsidR="00BD468A">
        <w:rPr>
          <w:rFonts w:ascii="Cambria" w:hAnsi="Cambria"/>
        </w:rPr>
        <w:t xml:space="preserve"> </w:t>
      </w:r>
      <w:r w:rsidR="0070544B">
        <w:rPr>
          <w:rFonts w:ascii="Cambria" w:hAnsi="Cambria"/>
        </w:rPr>
        <w:t>shows</w:t>
      </w:r>
      <w:proofErr w:type="gramEnd"/>
      <w:r w:rsidR="0070544B">
        <w:rPr>
          <w:rFonts w:ascii="Cambria" w:hAnsi="Cambria"/>
        </w:rPr>
        <w:t xml:space="preserve"> there is still no significant sign of nonlinearity. </w:t>
      </w:r>
    </w:p>
    <w:p w14:paraId="719D2671" w14:textId="4B96C77D" w:rsidR="00BD468A" w:rsidRDefault="00BD468A" w:rsidP="008C1B04">
      <w:pPr>
        <w:jc w:val="center"/>
        <w:rPr>
          <w:rFonts w:ascii="Cambria" w:hAnsi="Cambria"/>
          <w:b/>
        </w:rPr>
      </w:pPr>
      <w:r w:rsidRPr="00BD468A">
        <w:rPr>
          <w:rFonts w:ascii="Cambria" w:hAnsi="Cambria"/>
          <w:b/>
          <w:noProof/>
        </w:rPr>
        <w:drawing>
          <wp:inline distT="0" distB="0" distL="0" distR="0" wp14:anchorId="6EBD9B50" wp14:editId="7AFC3A81">
            <wp:extent cx="2188709" cy="2834640"/>
            <wp:effectExtent l="0" t="0" r="0" b="10160"/>
            <wp:docPr id="27" name="Picture 27" descr="Macintosh HD:Users:rdiego:Documents:Senior Year:Winter 2016:Stats 500:homeworks:HW3:figures:Gamble Income residua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rdiego:Documents:Senior Year:Winter 2016:Stats 500:homeworks:HW3:figures:Gamble Income residuals.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8709" cy="2834640"/>
                    </a:xfrm>
                    <a:prstGeom prst="rect">
                      <a:avLst/>
                    </a:prstGeom>
                    <a:noFill/>
                    <a:ln>
                      <a:noFill/>
                    </a:ln>
                  </pic:spPr>
                </pic:pic>
              </a:graphicData>
            </a:graphic>
          </wp:inline>
        </w:drawing>
      </w:r>
      <w:r w:rsidRPr="00BD468A">
        <w:rPr>
          <w:rFonts w:ascii="Cambria" w:hAnsi="Cambria"/>
          <w:b/>
          <w:noProof/>
        </w:rPr>
        <w:drawing>
          <wp:inline distT="0" distB="0" distL="0" distR="0" wp14:anchorId="16F936CF" wp14:editId="71B85AB8">
            <wp:extent cx="2188709" cy="2834640"/>
            <wp:effectExtent l="0" t="0" r="0" b="10160"/>
            <wp:docPr id="26" name="Picture 26" descr="Macintosh HD:Users:rdiego:Documents:Senior Year:Winter 2016:Stats 500:homeworks:HW3:figures:Gamble adj Inco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diego:Documents:Senior Year:Winter 2016:Stats 500:homeworks:HW3:figures:Gamble adj Income.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8709" cy="2834640"/>
                    </a:xfrm>
                    <a:prstGeom prst="rect">
                      <a:avLst/>
                    </a:prstGeom>
                    <a:noFill/>
                    <a:ln>
                      <a:noFill/>
                    </a:ln>
                  </pic:spPr>
                </pic:pic>
              </a:graphicData>
            </a:graphic>
          </wp:inline>
        </w:drawing>
      </w:r>
    </w:p>
    <w:p w14:paraId="21D73734" w14:textId="0721DF75" w:rsidR="00C804E1" w:rsidRPr="00687874" w:rsidRDefault="00687874" w:rsidP="00D80E3F">
      <w:pPr>
        <w:rPr>
          <w:rFonts w:ascii="Cambria" w:hAnsi="Cambria"/>
        </w:rPr>
      </w:pPr>
      <w:r>
        <w:rPr>
          <w:rFonts w:ascii="Cambria" w:hAnsi="Cambria"/>
        </w:rPr>
        <w:t>Below we show pl</w:t>
      </w:r>
      <w:r w:rsidR="00802E11">
        <w:rPr>
          <w:rFonts w:ascii="Cambria" w:hAnsi="Cambria"/>
        </w:rPr>
        <w:t xml:space="preserve">ots of residuals </w:t>
      </w:r>
      <w:proofErr w:type="spellStart"/>
      <w:r w:rsidR="00802E11">
        <w:rPr>
          <w:rFonts w:ascii="Cambria" w:hAnsi="Cambria"/>
        </w:rPr>
        <w:t>vs</w:t>
      </w:r>
      <w:proofErr w:type="spellEnd"/>
      <w:r w:rsidR="00802E11">
        <w:rPr>
          <w:rFonts w:ascii="Cambria" w:hAnsi="Cambria"/>
        </w:rPr>
        <w:t xml:space="preserve"> predictors. We can observe there is practically no correlation between the predictor variables and the residuals of our regression model. </w:t>
      </w:r>
    </w:p>
    <w:p w14:paraId="08A13428" w14:textId="1B421DE3" w:rsidR="00F67EBC" w:rsidRDefault="00F67EBC" w:rsidP="00D63213">
      <w:pPr>
        <w:rPr>
          <w:rFonts w:ascii="Cambria" w:hAnsi="Cambria"/>
          <w:b/>
        </w:rPr>
      </w:pPr>
      <w:r>
        <w:rPr>
          <w:rFonts w:ascii="Cambria" w:hAnsi="Cambria"/>
          <w:b/>
          <w:noProof/>
        </w:rPr>
        <w:drawing>
          <wp:inline distT="0" distB="0" distL="0" distR="0" wp14:anchorId="43116EFC" wp14:editId="39DBDA24">
            <wp:extent cx="1765089" cy="2286000"/>
            <wp:effectExtent l="0" t="0" r="0" b="0"/>
            <wp:docPr id="29" name="Picture 29" descr="Macintosh HD:Users:rdiego:Documents:Senior Year:Winter 2016:Stats 500:homeworks:HW3:figures:Status Residua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rdiego:Documents:Senior Year:Winter 2016:Stats 500:homeworks:HW3:figures:Status Residuals.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5089" cy="2286000"/>
                    </a:xfrm>
                    <a:prstGeom prst="rect">
                      <a:avLst/>
                    </a:prstGeom>
                    <a:noFill/>
                    <a:ln>
                      <a:noFill/>
                    </a:ln>
                  </pic:spPr>
                </pic:pic>
              </a:graphicData>
            </a:graphic>
          </wp:inline>
        </w:drawing>
      </w:r>
      <w:r>
        <w:rPr>
          <w:rFonts w:ascii="Cambria" w:hAnsi="Cambria"/>
          <w:b/>
          <w:noProof/>
        </w:rPr>
        <w:drawing>
          <wp:inline distT="0" distB="0" distL="0" distR="0" wp14:anchorId="4D8A18C7" wp14:editId="27F78D6B">
            <wp:extent cx="1765094" cy="2286000"/>
            <wp:effectExtent l="0" t="0" r="0" b="0"/>
            <wp:docPr id="28" name="Picture 28" descr="Macintosh HD:Users:rdiego:Documents:Senior Year:Winter 2016:Stats 500:homeworks:HW3:figures:Income Residua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rdiego:Documents:Senior Year:Winter 2016:Stats 500:homeworks:HW3:figures:Income Residuals.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094" cy="2286000"/>
                    </a:xfrm>
                    <a:prstGeom prst="rect">
                      <a:avLst/>
                    </a:prstGeom>
                    <a:noFill/>
                    <a:ln>
                      <a:noFill/>
                    </a:ln>
                  </pic:spPr>
                </pic:pic>
              </a:graphicData>
            </a:graphic>
          </wp:inline>
        </w:drawing>
      </w:r>
      <w:r w:rsidR="00802E11" w:rsidRPr="00802E11">
        <w:rPr>
          <w:rFonts w:ascii="Cambria" w:hAnsi="Cambria"/>
          <w:b/>
        </w:rPr>
        <w:drawing>
          <wp:inline distT="0" distB="0" distL="0" distR="0" wp14:anchorId="6C7328A4" wp14:editId="6B93AC33">
            <wp:extent cx="1765449" cy="2286000"/>
            <wp:effectExtent l="0" t="0" r="12700" b="0"/>
            <wp:docPr id="3" name="Picture 3" descr="Macintosh HD:Users:rdiego:Documents:Senior Year:Winter 2016:Stats 500:homeworks:HW3:figures:Verbal Residua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diego:Documents:Senior Year:Winter 2016:Stats 500:homeworks:HW3:figures:Verbal Residuals.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5449" cy="2286000"/>
                    </a:xfrm>
                    <a:prstGeom prst="rect">
                      <a:avLst/>
                    </a:prstGeom>
                    <a:noFill/>
                    <a:ln>
                      <a:noFill/>
                    </a:ln>
                  </pic:spPr>
                </pic:pic>
              </a:graphicData>
            </a:graphic>
          </wp:inline>
        </w:drawing>
      </w:r>
    </w:p>
    <w:p w14:paraId="7CC24483" w14:textId="371D7970" w:rsidR="00687874" w:rsidRDefault="00687874" w:rsidP="00687874">
      <w:pPr>
        <w:rPr>
          <w:rFonts w:ascii="Cambria" w:hAnsi="Cambria"/>
        </w:rPr>
      </w:pPr>
      <w:r>
        <w:rPr>
          <w:rFonts w:ascii="Cambria" w:hAnsi="Cambria"/>
        </w:rPr>
        <w:t>Finally we can also run regressions on two different types of groups</w:t>
      </w:r>
      <w:r w:rsidR="008D606D">
        <w:rPr>
          <w:rFonts w:ascii="Cambria" w:hAnsi="Cambria"/>
        </w:rPr>
        <w:t>, individuals with weekly income below 5</w:t>
      </w:r>
      <w:r>
        <w:rPr>
          <w:rFonts w:ascii="Cambria" w:hAnsi="Cambria"/>
        </w:rPr>
        <w:t xml:space="preserve"> </w:t>
      </w:r>
      <w:r w:rsidR="008D606D">
        <w:rPr>
          <w:rFonts w:ascii="Cambria" w:hAnsi="Cambria"/>
        </w:rPr>
        <w:t>pounds per week, and those with great</w:t>
      </w:r>
      <w:r w:rsidR="00D63213">
        <w:rPr>
          <w:rFonts w:ascii="Cambria" w:hAnsi="Cambria"/>
        </w:rPr>
        <w:t>er than 5 pounds per week. Next page</w:t>
      </w:r>
      <w:r w:rsidR="008D606D">
        <w:rPr>
          <w:rFonts w:ascii="Cambria" w:hAnsi="Cambria"/>
        </w:rPr>
        <w:t xml:space="preserve"> we demonstrate their regression summaries</w:t>
      </w:r>
      <w:r w:rsidR="00F76CFC">
        <w:rPr>
          <w:rFonts w:ascii="Cambria" w:hAnsi="Cambria"/>
        </w:rPr>
        <w:t>.</w:t>
      </w:r>
    </w:p>
    <w:p w14:paraId="32098C6B" w14:textId="77777777" w:rsidR="00F76CFC" w:rsidRDefault="00F76CFC" w:rsidP="00687874">
      <w:pPr>
        <w:rPr>
          <w:rFonts w:ascii="Cambria" w:hAnsi="Cambria"/>
        </w:rPr>
      </w:pPr>
    </w:p>
    <w:p w14:paraId="045AADA1" w14:textId="77777777" w:rsidR="00F76CFC" w:rsidRDefault="00F76CFC" w:rsidP="00687874">
      <w:pPr>
        <w:rPr>
          <w:rFonts w:ascii="Cambria" w:hAnsi="Cambria"/>
        </w:rPr>
      </w:pPr>
    </w:p>
    <w:p w14:paraId="52813C98" w14:textId="77777777" w:rsidR="00D63213" w:rsidRDefault="00D63213" w:rsidP="00687874">
      <w:pPr>
        <w:rPr>
          <w:rFonts w:ascii="Cambria" w:hAnsi="Cambria"/>
        </w:rPr>
      </w:pPr>
    </w:p>
    <w:p w14:paraId="066C508C" w14:textId="25C3B7C1" w:rsidR="00F76CFC" w:rsidRDefault="00F76CFC" w:rsidP="00687874">
      <w:pPr>
        <w:rPr>
          <w:rFonts w:ascii="Cambria" w:hAnsi="Cambria"/>
        </w:rPr>
      </w:pPr>
      <w:r>
        <w:rPr>
          <w:rFonts w:ascii="Cambria" w:hAnsi="Cambria"/>
        </w:rPr>
        <w:t>Income &gt; 5 pounds/week</w:t>
      </w:r>
      <w:r>
        <w:rPr>
          <w:rFonts w:ascii="Cambria" w:hAnsi="Cambria"/>
        </w:rPr>
        <w:tab/>
      </w:r>
      <w:r>
        <w:rPr>
          <w:rFonts w:ascii="Cambria" w:hAnsi="Cambria"/>
        </w:rPr>
        <w:tab/>
      </w:r>
      <w:r>
        <w:rPr>
          <w:rFonts w:ascii="Cambria" w:hAnsi="Cambria"/>
        </w:rPr>
        <w:tab/>
        <w:t>Income &lt; 5 pounds/week</w:t>
      </w:r>
    </w:p>
    <w:p w14:paraId="41B7D3CE" w14:textId="21744A90" w:rsidR="00F76CFC" w:rsidRDefault="00F76CFC" w:rsidP="00687874">
      <w:pPr>
        <w:rPr>
          <w:rFonts w:ascii="Cambria" w:hAnsi="Cambria"/>
        </w:rPr>
      </w:pPr>
      <w:r>
        <w:rPr>
          <w:rFonts w:ascii="Cambria" w:hAnsi="Cambria"/>
          <w:noProof/>
        </w:rPr>
        <w:drawing>
          <wp:inline distT="0" distB="0" distL="0" distR="0" wp14:anchorId="2C351333" wp14:editId="4665A456">
            <wp:extent cx="2732211" cy="1691640"/>
            <wp:effectExtent l="0" t="0" r="11430" b="10160"/>
            <wp:docPr id="1" name="Picture 1" descr="Macintosh HD:Users:rdiego:Desktop:Screen Shot 2016-02-11 at 12.52.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diego:Desktop:Screen Shot 2016-02-11 at 12.52.32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2211" cy="1691640"/>
                    </a:xfrm>
                    <a:prstGeom prst="rect">
                      <a:avLst/>
                    </a:prstGeom>
                    <a:noFill/>
                    <a:ln>
                      <a:noFill/>
                    </a:ln>
                  </pic:spPr>
                </pic:pic>
              </a:graphicData>
            </a:graphic>
          </wp:inline>
        </w:drawing>
      </w:r>
      <w:r>
        <w:rPr>
          <w:rFonts w:ascii="Cambria" w:hAnsi="Cambria"/>
          <w:noProof/>
        </w:rPr>
        <w:drawing>
          <wp:inline distT="0" distB="0" distL="0" distR="0" wp14:anchorId="34FE3B50" wp14:editId="5EA64956">
            <wp:extent cx="2712653" cy="1691640"/>
            <wp:effectExtent l="0" t="0" r="5715" b="10160"/>
            <wp:docPr id="2" name="Picture 2" descr="Macintosh HD:Users:rdiego:Desktop:Screen Shot 2016-02-11 at 12.5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diego:Desktop:Screen Shot 2016-02-11 at 12.52.49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2653" cy="1691640"/>
                    </a:xfrm>
                    <a:prstGeom prst="rect">
                      <a:avLst/>
                    </a:prstGeom>
                    <a:noFill/>
                    <a:ln>
                      <a:noFill/>
                    </a:ln>
                  </pic:spPr>
                </pic:pic>
              </a:graphicData>
            </a:graphic>
          </wp:inline>
        </w:drawing>
      </w:r>
    </w:p>
    <w:p w14:paraId="445E43E5" w14:textId="0576DBCF" w:rsidR="00F76CFC" w:rsidRDefault="00F76CFC" w:rsidP="00687874">
      <w:pPr>
        <w:rPr>
          <w:rFonts w:ascii="Cambria" w:hAnsi="Cambria"/>
        </w:rPr>
      </w:pPr>
      <w:r>
        <w:rPr>
          <w:rFonts w:ascii="Cambria" w:hAnsi="Cambria"/>
        </w:rPr>
        <w:t xml:space="preserve">The regression on those with income greater than 5 pounds, explains about 75% of the variation in gambling expenditures, while the regression of those individuals with less than 5 pounds, explains about 37% of the variation in gambling expenditures. We can infer that individuals with the higher levels of income contribute a larger part in explaining gambling expenditures than those with lower levels. </w:t>
      </w:r>
    </w:p>
    <w:p w14:paraId="7424CEA8" w14:textId="77777777" w:rsidR="00E0603B" w:rsidRDefault="00E0603B" w:rsidP="00687874">
      <w:pPr>
        <w:rPr>
          <w:rFonts w:ascii="Cambria" w:hAnsi="Cambria"/>
        </w:rPr>
      </w:pPr>
    </w:p>
    <w:p w14:paraId="43190B40" w14:textId="77777777" w:rsidR="00E0603B" w:rsidRDefault="00E0603B" w:rsidP="00687874">
      <w:pPr>
        <w:rPr>
          <w:rFonts w:ascii="Cambria" w:hAnsi="Cambria"/>
        </w:rPr>
      </w:pPr>
    </w:p>
    <w:p w14:paraId="32D178C8" w14:textId="77777777" w:rsidR="00E0603B" w:rsidRDefault="00E0603B" w:rsidP="00687874">
      <w:pPr>
        <w:rPr>
          <w:rFonts w:ascii="Cambria" w:hAnsi="Cambria"/>
        </w:rPr>
      </w:pPr>
    </w:p>
    <w:p w14:paraId="29136507" w14:textId="77777777" w:rsidR="00E0603B" w:rsidRDefault="00E0603B" w:rsidP="00687874">
      <w:pPr>
        <w:rPr>
          <w:rFonts w:ascii="Cambria" w:hAnsi="Cambria"/>
        </w:rPr>
      </w:pPr>
    </w:p>
    <w:p w14:paraId="6817853F" w14:textId="77777777" w:rsidR="00E0603B" w:rsidRDefault="00E0603B" w:rsidP="00687874">
      <w:pPr>
        <w:rPr>
          <w:rFonts w:ascii="Cambria" w:hAnsi="Cambria"/>
        </w:rPr>
      </w:pPr>
    </w:p>
    <w:p w14:paraId="695FBB91" w14:textId="77777777" w:rsidR="00E0603B" w:rsidRDefault="00E0603B" w:rsidP="00687874">
      <w:pPr>
        <w:rPr>
          <w:rFonts w:ascii="Cambria" w:hAnsi="Cambria"/>
        </w:rPr>
      </w:pPr>
    </w:p>
    <w:p w14:paraId="18ABA948" w14:textId="77777777" w:rsidR="00E0603B" w:rsidRDefault="00E0603B" w:rsidP="00687874">
      <w:pPr>
        <w:rPr>
          <w:rFonts w:ascii="Cambria" w:hAnsi="Cambria"/>
        </w:rPr>
      </w:pPr>
    </w:p>
    <w:p w14:paraId="0C89EF73" w14:textId="77777777" w:rsidR="00E0603B" w:rsidRDefault="00E0603B" w:rsidP="00687874">
      <w:pPr>
        <w:rPr>
          <w:rFonts w:ascii="Cambria" w:hAnsi="Cambria"/>
        </w:rPr>
      </w:pPr>
    </w:p>
    <w:p w14:paraId="22B3BC69" w14:textId="77777777" w:rsidR="00E0603B" w:rsidRDefault="00E0603B" w:rsidP="00687874">
      <w:pPr>
        <w:rPr>
          <w:rFonts w:ascii="Cambria" w:hAnsi="Cambria"/>
        </w:rPr>
      </w:pPr>
    </w:p>
    <w:p w14:paraId="644FD35F" w14:textId="77777777" w:rsidR="00E0603B" w:rsidRDefault="00E0603B" w:rsidP="00687874">
      <w:pPr>
        <w:rPr>
          <w:rFonts w:ascii="Cambria" w:hAnsi="Cambria"/>
        </w:rPr>
      </w:pPr>
    </w:p>
    <w:p w14:paraId="656CCB6F" w14:textId="77777777" w:rsidR="00E0603B" w:rsidRDefault="00E0603B" w:rsidP="00687874">
      <w:pPr>
        <w:rPr>
          <w:rFonts w:ascii="Cambria" w:hAnsi="Cambria"/>
        </w:rPr>
      </w:pPr>
    </w:p>
    <w:p w14:paraId="19C55F0E" w14:textId="77777777" w:rsidR="00E0603B" w:rsidRDefault="00E0603B" w:rsidP="00687874">
      <w:pPr>
        <w:rPr>
          <w:rFonts w:ascii="Cambria" w:hAnsi="Cambria"/>
        </w:rPr>
      </w:pPr>
    </w:p>
    <w:p w14:paraId="43DC6DFC" w14:textId="77777777" w:rsidR="00E0603B" w:rsidRDefault="00E0603B" w:rsidP="00687874">
      <w:pPr>
        <w:rPr>
          <w:rFonts w:ascii="Cambria" w:hAnsi="Cambria"/>
        </w:rPr>
      </w:pPr>
    </w:p>
    <w:p w14:paraId="7A74247A" w14:textId="77777777" w:rsidR="00E0603B" w:rsidRDefault="00E0603B" w:rsidP="00687874">
      <w:pPr>
        <w:rPr>
          <w:rFonts w:ascii="Cambria" w:hAnsi="Cambria"/>
        </w:rPr>
      </w:pPr>
    </w:p>
    <w:p w14:paraId="54A8448B" w14:textId="77777777" w:rsidR="00E0603B" w:rsidRDefault="00E0603B" w:rsidP="00687874">
      <w:pPr>
        <w:rPr>
          <w:rFonts w:ascii="Cambria" w:hAnsi="Cambria"/>
        </w:rPr>
      </w:pPr>
    </w:p>
    <w:p w14:paraId="565A7BCF" w14:textId="77777777" w:rsidR="00E0603B" w:rsidRDefault="00E0603B" w:rsidP="00687874">
      <w:pPr>
        <w:rPr>
          <w:rFonts w:ascii="Cambria" w:hAnsi="Cambria"/>
        </w:rPr>
      </w:pPr>
    </w:p>
    <w:p w14:paraId="684CA2F1" w14:textId="77777777" w:rsidR="00E0603B" w:rsidRDefault="00E0603B" w:rsidP="00687874">
      <w:pPr>
        <w:rPr>
          <w:rFonts w:ascii="Cambria" w:hAnsi="Cambria"/>
        </w:rPr>
      </w:pPr>
    </w:p>
    <w:p w14:paraId="5F13E339" w14:textId="77777777" w:rsidR="00E0603B" w:rsidRDefault="00E0603B" w:rsidP="00687874">
      <w:pPr>
        <w:rPr>
          <w:rFonts w:ascii="Cambria" w:hAnsi="Cambria"/>
        </w:rPr>
      </w:pPr>
    </w:p>
    <w:p w14:paraId="1900DC39" w14:textId="77777777" w:rsidR="00E0603B" w:rsidRDefault="00E0603B" w:rsidP="00687874">
      <w:pPr>
        <w:rPr>
          <w:rFonts w:ascii="Cambria" w:hAnsi="Cambria"/>
        </w:rPr>
      </w:pPr>
    </w:p>
    <w:p w14:paraId="510D3A5E" w14:textId="77777777" w:rsidR="00E0603B" w:rsidRDefault="00E0603B" w:rsidP="00687874">
      <w:pPr>
        <w:rPr>
          <w:rFonts w:ascii="Cambria" w:hAnsi="Cambria"/>
        </w:rPr>
      </w:pPr>
    </w:p>
    <w:p w14:paraId="038502D1" w14:textId="77777777" w:rsidR="00E0603B" w:rsidRDefault="00E0603B" w:rsidP="00687874">
      <w:pPr>
        <w:rPr>
          <w:rFonts w:ascii="Cambria" w:hAnsi="Cambria"/>
        </w:rPr>
      </w:pPr>
    </w:p>
    <w:p w14:paraId="20C9B729" w14:textId="77777777" w:rsidR="00E0603B" w:rsidRDefault="00E0603B" w:rsidP="00687874">
      <w:pPr>
        <w:rPr>
          <w:rFonts w:ascii="Cambria" w:hAnsi="Cambria"/>
        </w:rPr>
      </w:pPr>
    </w:p>
    <w:p w14:paraId="75847250" w14:textId="77777777" w:rsidR="00E0603B" w:rsidRDefault="00E0603B" w:rsidP="00687874">
      <w:pPr>
        <w:rPr>
          <w:rFonts w:ascii="Cambria" w:hAnsi="Cambria"/>
        </w:rPr>
      </w:pPr>
    </w:p>
    <w:p w14:paraId="75225FC5" w14:textId="77777777" w:rsidR="00E0603B" w:rsidRDefault="00E0603B" w:rsidP="00687874">
      <w:pPr>
        <w:rPr>
          <w:rFonts w:ascii="Cambria" w:hAnsi="Cambria"/>
        </w:rPr>
      </w:pPr>
    </w:p>
    <w:p w14:paraId="42C0FA62" w14:textId="77777777" w:rsidR="00E0603B" w:rsidRDefault="00E0603B" w:rsidP="00687874">
      <w:pPr>
        <w:rPr>
          <w:rFonts w:ascii="Cambria" w:hAnsi="Cambria"/>
        </w:rPr>
      </w:pPr>
    </w:p>
    <w:p w14:paraId="00525826" w14:textId="77777777" w:rsidR="00E0603B" w:rsidRDefault="00E0603B" w:rsidP="00687874">
      <w:pPr>
        <w:rPr>
          <w:rFonts w:ascii="Cambria" w:hAnsi="Cambria"/>
        </w:rPr>
      </w:pPr>
    </w:p>
    <w:p w14:paraId="5E359268" w14:textId="77777777" w:rsidR="00E0603B" w:rsidRDefault="00E0603B" w:rsidP="00687874">
      <w:pPr>
        <w:rPr>
          <w:rFonts w:ascii="Cambria" w:hAnsi="Cambria"/>
        </w:rPr>
      </w:pPr>
    </w:p>
    <w:p w14:paraId="483E9259" w14:textId="77777777" w:rsidR="00E0603B" w:rsidRPr="00687874" w:rsidRDefault="00E0603B" w:rsidP="00687874">
      <w:pPr>
        <w:rPr>
          <w:rFonts w:ascii="Cambria" w:hAnsi="Cambria"/>
        </w:rPr>
      </w:pPr>
    </w:p>
    <w:p w14:paraId="0389354C" w14:textId="77777777" w:rsidR="0074527B" w:rsidRDefault="0074527B" w:rsidP="00D80E3F">
      <w:pPr>
        <w:rPr>
          <w:rFonts w:ascii="Cambria" w:hAnsi="Cambria"/>
          <w:b/>
        </w:rPr>
      </w:pPr>
    </w:p>
    <w:p w14:paraId="38C54351" w14:textId="02B44728" w:rsidR="000E29D1" w:rsidRDefault="000E29D1" w:rsidP="00D80E3F">
      <w:pPr>
        <w:rPr>
          <w:rFonts w:ascii="Cambria" w:hAnsi="Cambria"/>
        </w:rPr>
      </w:pPr>
      <w:r>
        <w:rPr>
          <w:rFonts w:ascii="Cambria" w:hAnsi="Cambria"/>
          <w:b/>
        </w:rPr>
        <w:t>Part C</w:t>
      </w:r>
    </w:p>
    <w:p w14:paraId="591A7D01" w14:textId="3B77A5C3" w:rsidR="000E29D1" w:rsidRDefault="000E29D1" w:rsidP="00D80E3F">
      <w:pPr>
        <w:rPr>
          <w:rFonts w:ascii="Cambria" w:hAnsi="Cambria"/>
        </w:rPr>
      </w:pPr>
      <w:r>
        <w:rPr>
          <w:rFonts w:ascii="Cambria" w:hAnsi="Cambria"/>
        </w:rPr>
        <w:t xml:space="preserve">Say the two predictor variables </w:t>
      </w:r>
      <w:r>
        <w:rPr>
          <w:rFonts w:ascii="Cambria" w:hAnsi="Cambria"/>
          <w:i/>
        </w:rPr>
        <w:t>A</w:t>
      </w:r>
      <w:r>
        <w:rPr>
          <w:rFonts w:ascii="Cambria" w:hAnsi="Cambria"/>
        </w:rPr>
        <w:t xml:space="preserve"> and </w:t>
      </w:r>
      <w:r>
        <w:rPr>
          <w:rFonts w:ascii="Cambria" w:hAnsi="Cambria"/>
          <w:i/>
        </w:rPr>
        <w:t>B</w:t>
      </w:r>
      <w:r>
        <w:rPr>
          <w:rFonts w:ascii="Cambria" w:hAnsi="Cambria"/>
        </w:rPr>
        <w:t xml:space="preserve"> are positively correlated. The goal is to explain why the confidence region of </w:t>
      </w:r>
      <w:r>
        <w:rPr>
          <w:rFonts w:ascii="Cambria" w:hAnsi="Cambria"/>
          <w:i/>
        </w:rPr>
        <w:t>A</w:t>
      </w:r>
      <w:r>
        <w:rPr>
          <w:rFonts w:ascii="Cambria" w:hAnsi="Cambria"/>
        </w:rPr>
        <w:t xml:space="preserve"> and </w:t>
      </w:r>
      <w:r>
        <w:rPr>
          <w:rFonts w:ascii="Cambria" w:hAnsi="Cambria"/>
          <w:i/>
        </w:rPr>
        <w:t>B</w:t>
      </w:r>
      <w:r>
        <w:rPr>
          <w:rFonts w:ascii="Cambria" w:hAnsi="Cambria"/>
        </w:rPr>
        <w:t xml:space="preserve"> will “lean to the left.” If we consider</w:t>
      </w:r>
      <w:r w:rsidR="00E106EC">
        <w:rPr>
          <w:rFonts w:ascii="Cambria" w:hAnsi="Cambria"/>
        </w:rPr>
        <w:t xml:space="preserve"> the case where we would like to estimate </w:t>
      </w:r>
      <m:oMath>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oMath>
      <w:r w:rsidR="00E106EC">
        <w:rPr>
          <w:rFonts w:ascii="Cambria" w:hAnsi="Cambria"/>
        </w:rPr>
        <w:t xml:space="preserve">, it would be easier to estimate this relationship, because there will be little uncertainty about this value. In the case where we estimate </w:t>
      </w:r>
      <m:oMath>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oMath>
      <w:r w:rsidR="00E106EC">
        <w:rPr>
          <w:rFonts w:ascii="Cambria" w:hAnsi="Cambria"/>
        </w:rPr>
        <w:t>, this is more difficult to estimate since there will be more uncertainty in our estimate</w:t>
      </w:r>
      <w:r w:rsidR="00585E68">
        <w:rPr>
          <w:rFonts w:ascii="Cambria" w:hAnsi="Cambria"/>
        </w:rPr>
        <w:t xml:space="preserve"> of the difference</w:t>
      </w:r>
      <w:r w:rsidR="00876823">
        <w:rPr>
          <w:rFonts w:ascii="Cambria" w:hAnsi="Cambria"/>
        </w:rPr>
        <w:t xml:space="preserve">. The uncertainty is reflected in the elongated shape of the confidence region, where the difference of the two estimates would lie. </w:t>
      </w:r>
      <w:r w:rsidR="00E106EC">
        <w:rPr>
          <w:rFonts w:ascii="Cambria" w:hAnsi="Cambria"/>
        </w:rPr>
        <w:t>Hence the confidence region will have the shape of a downward sloping ellipse</w:t>
      </w:r>
      <w:r w:rsidR="00D83B6E">
        <w:rPr>
          <w:rFonts w:ascii="Cambria" w:hAnsi="Cambria"/>
        </w:rPr>
        <w:t xml:space="preserve">, leaning to the left. </w:t>
      </w:r>
      <w:bookmarkStart w:id="0" w:name="_GoBack"/>
      <w:bookmarkEnd w:id="0"/>
    </w:p>
    <w:p w14:paraId="30E578F1" w14:textId="77777777" w:rsidR="00D83B6E" w:rsidRDefault="00D83B6E" w:rsidP="00D80E3F">
      <w:pPr>
        <w:rPr>
          <w:rFonts w:ascii="Cambria" w:hAnsi="Cambria"/>
        </w:rPr>
      </w:pPr>
    </w:p>
    <w:p w14:paraId="16BD1C38" w14:textId="6784B734" w:rsidR="00D83B6E" w:rsidRPr="00D83B6E" w:rsidRDefault="00D83B6E" w:rsidP="00D80E3F">
      <w:pPr>
        <w:rPr>
          <w:rFonts w:ascii="Cambria" w:hAnsi="Cambria"/>
        </w:rPr>
      </w:pPr>
      <w:r>
        <w:rPr>
          <w:rFonts w:ascii="Cambria" w:hAnsi="Cambria"/>
        </w:rPr>
        <w:t xml:space="preserve">In the case where </w:t>
      </w:r>
      <w:proofErr w:type="gramStart"/>
      <w:r>
        <w:rPr>
          <w:rFonts w:ascii="Cambria" w:hAnsi="Cambria"/>
          <w:i/>
        </w:rPr>
        <w:t>A</w:t>
      </w:r>
      <w:r>
        <w:rPr>
          <w:rFonts w:ascii="Cambria" w:hAnsi="Cambria"/>
        </w:rPr>
        <w:t xml:space="preserve"> and</w:t>
      </w:r>
      <w:proofErr w:type="gramEnd"/>
      <w:r>
        <w:rPr>
          <w:rFonts w:ascii="Cambria" w:hAnsi="Cambria"/>
        </w:rPr>
        <w:t xml:space="preserve"> </w:t>
      </w:r>
      <w:r>
        <w:rPr>
          <w:rFonts w:ascii="Cambria" w:hAnsi="Cambria"/>
          <w:i/>
        </w:rPr>
        <w:t>B</w:t>
      </w:r>
      <w:r w:rsidR="00312AFA">
        <w:rPr>
          <w:rFonts w:ascii="Cambria" w:hAnsi="Cambria"/>
        </w:rPr>
        <w:t xml:space="preserve"> are anti-correlated</w:t>
      </w:r>
      <w:r>
        <w:rPr>
          <w:rFonts w:ascii="Cambria" w:hAnsi="Cambria"/>
        </w:rPr>
        <w:t xml:space="preserve">, it must be the case that their confidence region will be leaning right. The intuition is the opposite of the case where </w:t>
      </w:r>
      <w:proofErr w:type="gramStart"/>
      <w:r>
        <w:rPr>
          <w:rFonts w:ascii="Cambria" w:hAnsi="Cambria"/>
          <w:i/>
        </w:rPr>
        <w:t>A</w:t>
      </w:r>
      <w:r>
        <w:rPr>
          <w:rFonts w:ascii="Cambria" w:hAnsi="Cambria"/>
        </w:rPr>
        <w:t xml:space="preserve"> and</w:t>
      </w:r>
      <w:proofErr w:type="gramEnd"/>
      <w:r>
        <w:rPr>
          <w:rFonts w:ascii="Cambria" w:hAnsi="Cambria"/>
        </w:rPr>
        <w:t xml:space="preserve"> </w:t>
      </w:r>
      <w:r>
        <w:rPr>
          <w:rFonts w:ascii="Cambria" w:hAnsi="Cambria"/>
          <w:i/>
        </w:rPr>
        <w:t>B</w:t>
      </w:r>
      <w:r>
        <w:rPr>
          <w:rFonts w:ascii="Cambria" w:hAnsi="Cambria"/>
        </w:rPr>
        <w:t xml:space="preserve"> are positively correlated. Estimating </w:t>
      </w:r>
      <m:oMath>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oMath>
      <w:r w:rsidR="003C32E3">
        <w:rPr>
          <w:rFonts w:ascii="Cambria" w:hAnsi="Cambria"/>
        </w:rPr>
        <w:t xml:space="preserve"> is easier because there is greater certainty about their difference. In the case where we estimate </w:t>
      </w:r>
      <w:r w:rsidR="00585E68">
        <w:rPr>
          <w:rFonts w:ascii="Cambria" w:hAnsi="Cambria"/>
        </w:rPr>
        <w:t xml:space="preserve">their sum, this is more difficult to estimate since there will be more uncertainty in our estimate of the sum. </w:t>
      </w:r>
      <w:r w:rsidR="00876823">
        <w:rPr>
          <w:rFonts w:ascii="Cambria" w:hAnsi="Cambria"/>
        </w:rPr>
        <w:t xml:space="preserve">The uncertainty is reflected in the elongated shape of the confidence region, where the sum of the two estimates would lie. </w:t>
      </w:r>
      <w:r w:rsidR="00585E68">
        <w:rPr>
          <w:rFonts w:ascii="Cambria" w:hAnsi="Cambria"/>
        </w:rPr>
        <w:t>Hence the confidence region will have the shape of an upward slopin</w:t>
      </w:r>
      <w:r w:rsidR="00050580">
        <w:rPr>
          <w:rFonts w:ascii="Cambria" w:hAnsi="Cambria"/>
        </w:rPr>
        <w:t xml:space="preserve">g ellipse, leaning to the right. </w:t>
      </w:r>
    </w:p>
    <w:sectPr w:rsidR="00D83B6E" w:rsidRPr="00D83B6E" w:rsidSect="00624C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FA1"/>
    <w:rsid w:val="000208EE"/>
    <w:rsid w:val="000268C1"/>
    <w:rsid w:val="00050580"/>
    <w:rsid w:val="000A2C7A"/>
    <w:rsid w:val="000E29D1"/>
    <w:rsid w:val="001508D3"/>
    <w:rsid w:val="0016610E"/>
    <w:rsid w:val="001B21EF"/>
    <w:rsid w:val="001D5E8F"/>
    <w:rsid w:val="001E6AC6"/>
    <w:rsid w:val="002579C2"/>
    <w:rsid w:val="00275A48"/>
    <w:rsid w:val="00282C38"/>
    <w:rsid w:val="00304724"/>
    <w:rsid w:val="00312AFA"/>
    <w:rsid w:val="00312F1B"/>
    <w:rsid w:val="00366EAF"/>
    <w:rsid w:val="00374429"/>
    <w:rsid w:val="003C32E3"/>
    <w:rsid w:val="003D15E8"/>
    <w:rsid w:val="00422FA1"/>
    <w:rsid w:val="00430961"/>
    <w:rsid w:val="00430F5B"/>
    <w:rsid w:val="004356A4"/>
    <w:rsid w:val="00436CD8"/>
    <w:rsid w:val="00465669"/>
    <w:rsid w:val="004A47D7"/>
    <w:rsid w:val="004D2897"/>
    <w:rsid w:val="005021F4"/>
    <w:rsid w:val="0051388C"/>
    <w:rsid w:val="0053365C"/>
    <w:rsid w:val="00585E68"/>
    <w:rsid w:val="005E7001"/>
    <w:rsid w:val="0060243F"/>
    <w:rsid w:val="00624C0B"/>
    <w:rsid w:val="006250A9"/>
    <w:rsid w:val="00687874"/>
    <w:rsid w:val="006C6BB4"/>
    <w:rsid w:val="006F27E0"/>
    <w:rsid w:val="0070544B"/>
    <w:rsid w:val="0074527B"/>
    <w:rsid w:val="00787B46"/>
    <w:rsid w:val="00802E11"/>
    <w:rsid w:val="00857DED"/>
    <w:rsid w:val="008724FC"/>
    <w:rsid w:val="00876823"/>
    <w:rsid w:val="008C1B04"/>
    <w:rsid w:val="008D606D"/>
    <w:rsid w:val="008E3EBE"/>
    <w:rsid w:val="008E5A78"/>
    <w:rsid w:val="00913E30"/>
    <w:rsid w:val="00952634"/>
    <w:rsid w:val="00990755"/>
    <w:rsid w:val="009B0DB0"/>
    <w:rsid w:val="00A544DD"/>
    <w:rsid w:val="00A6509A"/>
    <w:rsid w:val="00A81A55"/>
    <w:rsid w:val="00A959E6"/>
    <w:rsid w:val="00A97B4E"/>
    <w:rsid w:val="00AB0054"/>
    <w:rsid w:val="00B71340"/>
    <w:rsid w:val="00B94E57"/>
    <w:rsid w:val="00B97E95"/>
    <w:rsid w:val="00BC6590"/>
    <w:rsid w:val="00BD468A"/>
    <w:rsid w:val="00C01039"/>
    <w:rsid w:val="00C5587A"/>
    <w:rsid w:val="00C804E1"/>
    <w:rsid w:val="00D00AB9"/>
    <w:rsid w:val="00D50B6A"/>
    <w:rsid w:val="00D63213"/>
    <w:rsid w:val="00D80E3F"/>
    <w:rsid w:val="00D83B6E"/>
    <w:rsid w:val="00D906AB"/>
    <w:rsid w:val="00DA3E04"/>
    <w:rsid w:val="00DB46F9"/>
    <w:rsid w:val="00DC570D"/>
    <w:rsid w:val="00E01F30"/>
    <w:rsid w:val="00E0603B"/>
    <w:rsid w:val="00E106EC"/>
    <w:rsid w:val="00E26004"/>
    <w:rsid w:val="00E44609"/>
    <w:rsid w:val="00E52E26"/>
    <w:rsid w:val="00EA48B7"/>
    <w:rsid w:val="00EB04C1"/>
    <w:rsid w:val="00EE7E8A"/>
    <w:rsid w:val="00F179F4"/>
    <w:rsid w:val="00F67EBC"/>
    <w:rsid w:val="00F76CFC"/>
    <w:rsid w:val="00F80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7C8E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F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FA1"/>
    <w:rPr>
      <w:rFonts w:ascii="Lucida Grande" w:hAnsi="Lucida Grande" w:cs="Lucida Grande"/>
      <w:sz w:val="18"/>
      <w:szCs w:val="18"/>
    </w:rPr>
  </w:style>
  <w:style w:type="character" w:styleId="PlaceholderText">
    <w:name w:val="Placeholder Text"/>
    <w:basedOn w:val="DefaultParagraphFont"/>
    <w:uiPriority w:val="99"/>
    <w:semiHidden/>
    <w:rsid w:val="00D00AB9"/>
    <w:rPr>
      <w:color w:val="808080"/>
    </w:rPr>
  </w:style>
  <w:style w:type="table" w:styleId="TableGrid">
    <w:name w:val="Table Grid"/>
    <w:basedOn w:val="TableNormal"/>
    <w:uiPriority w:val="59"/>
    <w:rsid w:val="00872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F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FA1"/>
    <w:rPr>
      <w:rFonts w:ascii="Lucida Grande" w:hAnsi="Lucida Grande" w:cs="Lucida Grande"/>
      <w:sz w:val="18"/>
      <w:szCs w:val="18"/>
    </w:rPr>
  </w:style>
  <w:style w:type="character" w:styleId="PlaceholderText">
    <w:name w:val="Placeholder Text"/>
    <w:basedOn w:val="DefaultParagraphFont"/>
    <w:uiPriority w:val="99"/>
    <w:semiHidden/>
    <w:rsid w:val="00D00AB9"/>
    <w:rPr>
      <w:color w:val="808080"/>
    </w:rPr>
  </w:style>
  <w:style w:type="table" w:styleId="TableGrid">
    <w:name w:val="Table Grid"/>
    <w:basedOn w:val="TableNormal"/>
    <w:uiPriority w:val="59"/>
    <w:rsid w:val="00872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378667">
      <w:bodyDiv w:val="1"/>
      <w:marLeft w:val="0"/>
      <w:marRight w:val="0"/>
      <w:marTop w:val="0"/>
      <w:marBottom w:val="0"/>
      <w:divBdr>
        <w:top w:val="none" w:sz="0" w:space="0" w:color="auto"/>
        <w:left w:val="none" w:sz="0" w:space="0" w:color="auto"/>
        <w:bottom w:val="none" w:sz="0" w:space="0" w:color="auto"/>
        <w:right w:val="none" w:sz="0" w:space="0" w:color="auto"/>
      </w:divBdr>
      <w:divsChild>
        <w:div w:id="265237649">
          <w:marLeft w:val="0"/>
          <w:marRight w:val="0"/>
          <w:marTop w:val="0"/>
          <w:marBottom w:val="0"/>
          <w:divBdr>
            <w:top w:val="none" w:sz="0" w:space="0" w:color="auto"/>
            <w:left w:val="none" w:sz="0" w:space="0" w:color="auto"/>
            <w:bottom w:val="none" w:sz="0" w:space="0" w:color="auto"/>
            <w:right w:val="none" w:sz="0" w:space="0" w:color="auto"/>
          </w:divBdr>
          <w:divsChild>
            <w:div w:id="1728872224">
              <w:marLeft w:val="0"/>
              <w:marRight w:val="0"/>
              <w:marTop w:val="0"/>
              <w:marBottom w:val="0"/>
              <w:divBdr>
                <w:top w:val="none" w:sz="0" w:space="0" w:color="auto"/>
                <w:left w:val="none" w:sz="0" w:space="0" w:color="auto"/>
                <w:bottom w:val="none" w:sz="0" w:space="0" w:color="auto"/>
                <w:right w:val="none" w:sz="0" w:space="0" w:color="auto"/>
              </w:divBdr>
              <w:divsChild>
                <w:div w:id="15263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image" Target="media/image15.emf"/><Relationship Id="rId21" Type="http://schemas.openxmlformats.org/officeDocument/2006/relationships/image" Target="media/image16.emf"/><Relationship Id="rId22" Type="http://schemas.openxmlformats.org/officeDocument/2006/relationships/image" Target="media/image17.emf"/><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png"/><Relationship Id="rId15" Type="http://schemas.openxmlformats.org/officeDocument/2006/relationships/image" Target="media/image10.emf"/><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emf"/><Relationship Id="rId19" Type="http://schemas.openxmlformats.org/officeDocument/2006/relationships/image" Target="media/image14.emf"/><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CF400-73D0-874F-90A7-BB134A09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8</Pages>
  <Words>1472</Words>
  <Characters>8393</Characters>
  <Application>Microsoft Macintosh Word</Application>
  <DocSecurity>0</DocSecurity>
  <Lines>69</Lines>
  <Paragraphs>19</Paragraphs>
  <ScaleCrop>false</ScaleCrop>
  <Company>home</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Diego</dc:creator>
  <cp:keywords/>
  <dc:description/>
  <cp:lastModifiedBy>Ramon Diego</cp:lastModifiedBy>
  <cp:revision>15</cp:revision>
  <cp:lastPrinted>2016-02-02T18:47:00Z</cp:lastPrinted>
  <dcterms:created xsi:type="dcterms:W3CDTF">2016-02-09T00:31:00Z</dcterms:created>
  <dcterms:modified xsi:type="dcterms:W3CDTF">2016-02-11T19:26:00Z</dcterms:modified>
</cp:coreProperties>
</file>