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F937B" w14:textId="77777777" w:rsidR="00422FA1" w:rsidRDefault="00422FA1" w:rsidP="00422FA1">
      <w:pPr>
        <w:jc w:val="right"/>
      </w:pPr>
      <w:r>
        <w:t>Israel Diego</w:t>
      </w:r>
    </w:p>
    <w:p w14:paraId="62A9BD15" w14:textId="77777777" w:rsidR="00422FA1" w:rsidRDefault="00422FA1" w:rsidP="00422FA1">
      <w:pPr>
        <w:jc w:val="right"/>
      </w:pPr>
    </w:p>
    <w:p w14:paraId="24C7C1F2" w14:textId="29872785" w:rsidR="00422FA1" w:rsidRDefault="00304EB9" w:rsidP="00422FA1">
      <w:pPr>
        <w:jc w:val="right"/>
      </w:pPr>
      <w:r>
        <w:t>3/10</w:t>
      </w:r>
      <w:r w:rsidR="00422FA1">
        <w:t>/16</w:t>
      </w:r>
    </w:p>
    <w:p w14:paraId="1E68294C" w14:textId="77777777" w:rsidR="00422FA1" w:rsidRDefault="00422FA1" w:rsidP="00422FA1">
      <w:pPr>
        <w:jc w:val="right"/>
      </w:pPr>
    </w:p>
    <w:p w14:paraId="1D050DEC" w14:textId="396EC104" w:rsidR="00422FA1" w:rsidRDefault="00304EB9" w:rsidP="00422FA1">
      <w:pPr>
        <w:jc w:val="center"/>
        <w:rPr>
          <w:sz w:val="36"/>
          <w:szCs w:val="36"/>
        </w:rPr>
      </w:pPr>
      <w:r>
        <w:rPr>
          <w:sz w:val="36"/>
          <w:szCs w:val="36"/>
        </w:rPr>
        <w:t xml:space="preserve">STATS </w:t>
      </w:r>
      <w:proofErr w:type="gramStart"/>
      <w:r>
        <w:rPr>
          <w:sz w:val="36"/>
          <w:szCs w:val="36"/>
        </w:rPr>
        <w:t>500 Homework 4</w:t>
      </w:r>
      <w:proofErr w:type="gramEnd"/>
    </w:p>
    <w:p w14:paraId="065F0090" w14:textId="77777777" w:rsidR="00304EB9" w:rsidRDefault="00304EB9" w:rsidP="000C4F8E">
      <w:pPr>
        <w:contextualSpacing/>
      </w:pPr>
    </w:p>
    <w:p w14:paraId="09FE8D15" w14:textId="591862D4" w:rsidR="00304EB9" w:rsidRDefault="00304EB9"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304EB9">
        <w:rPr>
          <w:rFonts w:ascii="Times" w:hAnsi="Times" w:cs="Times"/>
        </w:rPr>
        <w:t>1. Compute and comment on the condition numbers.  </w:t>
      </w:r>
    </w:p>
    <w:p w14:paraId="33763497" w14:textId="77777777" w:rsidR="00FB60AE" w:rsidRDefault="00FB60AE" w:rsidP="000C4F8E">
      <w:pPr>
        <w:widowControl w:val="0"/>
        <w:tabs>
          <w:tab w:val="left" w:pos="220"/>
          <w:tab w:val="left" w:pos="720"/>
        </w:tabs>
        <w:autoSpaceDE w:val="0"/>
        <w:autoSpaceDN w:val="0"/>
        <w:adjustRightInd w:val="0"/>
        <w:spacing w:after="293" w:line="340" w:lineRule="atLeast"/>
        <w:contextualSpacing/>
        <w:rPr>
          <w:rFonts w:ascii="Times" w:hAnsi="Times" w:cs="Times"/>
        </w:rPr>
      </w:pPr>
    </w:p>
    <w:p w14:paraId="2FE83139" w14:textId="085A3304" w:rsidR="006550B1" w:rsidRDefault="006550B1"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Pr>
          <w:rFonts w:ascii="Times" w:hAnsi="Times" w:cs="Times"/>
        </w:rPr>
        <w:t xml:space="preserve">To compute the condition numbers we first calculate the eigenvalues of the (X’X) matrix. The condition numbers correspond to the square root of the ratio of the maximum eigenvalue and the rest of the other eigenvalues. </w:t>
      </w:r>
    </w:p>
    <w:p w14:paraId="361CC44A" w14:textId="09704B2B" w:rsidR="000C4F8E" w:rsidRDefault="000C4F8E" w:rsidP="000C4F8E">
      <w:pPr>
        <w:widowControl w:val="0"/>
        <w:autoSpaceDE w:val="0"/>
        <w:autoSpaceDN w:val="0"/>
        <w:adjustRightInd w:val="0"/>
        <w:spacing w:after="240" w:line="300" w:lineRule="atLeast"/>
        <w:contextualSpacing/>
        <w:rPr>
          <w:rFonts w:ascii="Courier" w:hAnsi="Courier" w:cs="Times"/>
          <w:sz w:val="20"/>
          <w:szCs w:val="20"/>
        </w:rPr>
      </w:pPr>
      <w:r>
        <w:rPr>
          <w:rFonts w:ascii="Times" w:hAnsi="Times" w:cs="Times"/>
        </w:rPr>
        <w:t xml:space="preserve">Running the following command: </w:t>
      </w:r>
      <w:r>
        <w:rPr>
          <w:rFonts w:ascii="Courier" w:hAnsi="Courier" w:cs="Times"/>
          <w:sz w:val="20"/>
          <w:szCs w:val="20"/>
        </w:rPr>
        <w:t xml:space="preserve">&gt; </w:t>
      </w:r>
      <w:proofErr w:type="gramStart"/>
      <w:r w:rsidRPr="000C4F8E">
        <w:rPr>
          <w:rFonts w:ascii="Courier" w:hAnsi="Courier" w:cs="Times"/>
          <w:sz w:val="20"/>
          <w:szCs w:val="20"/>
        </w:rPr>
        <w:t>round(</w:t>
      </w:r>
      <w:proofErr w:type="spellStart"/>
      <w:proofErr w:type="gramEnd"/>
      <w:r w:rsidRPr="000C4F8E">
        <w:rPr>
          <w:rFonts w:ascii="Courier" w:hAnsi="Courier" w:cs="Times"/>
          <w:sz w:val="20"/>
          <w:szCs w:val="20"/>
        </w:rPr>
        <w:t>sqrt</w:t>
      </w:r>
      <w:proofErr w:type="spellEnd"/>
      <w:r w:rsidRPr="000C4F8E">
        <w:rPr>
          <w:rFonts w:ascii="Courier" w:hAnsi="Courier" w:cs="Times"/>
          <w:sz w:val="20"/>
          <w:szCs w:val="20"/>
        </w:rPr>
        <w:t>(max(</w:t>
      </w:r>
      <w:proofErr w:type="spellStart"/>
      <w:r w:rsidRPr="000C4F8E">
        <w:rPr>
          <w:rFonts w:ascii="Courier" w:hAnsi="Courier" w:cs="Times"/>
          <w:sz w:val="20"/>
          <w:szCs w:val="20"/>
        </w:rPr>
        <w:t>e$val</w:t>
      </w:r>
      <w:proofErr w:type="spellEnd"/>
      <w:r w:rsidRPr="000C4F8E">
        <w:rPr>
          <w:rFonts w:ascii="Courier" w:hAnsi="Courier" w:cs="Times"/>
          <w:sz w:val="20"/>
          <w:szCs w:val="20"/>
        </w:rPr>
        <w:t>)/</w:t>
      </w:r>
      <w:proofErr w:type="spellStart"/>
      <w:r w:rsidRPr="000C4F8E">
        <w:rPr>
          <w:rFonts w:ascii="Courier" w:hAnsi="Courier" w:cs="Times"/>
          <w:sz w:val="20"/>
          <w:szCs w:val="20"/>
        </w:rPr>
        <w:t>e$val</w:t>
      </w:r>
      <w:proofErr w:type="spellEnd"/>
      <w:r w:rsidRPr="000C4F8E">
        <w:rPr>
          <w:rFonts w:ascii="Courier" w:hAnsi="Courier" w:cs="Times"/>
          <w:sz w:val="20"/>
          <w:szCs w:val="20"/>
        </w:rPr>
        <w:t>), 3)</w:t>
      </w:r>
    </w:p>
    <w:p w14:paraId="3068AFA9" w14:textId="56D0AF79" w:rsidR="006550B1" w:rsidRDefault="006550B1" w:rsidP="000C4F8E">
      <w:pPr>
        <w:widowControl w:val="0"/>
        <w:autoSpaceDE w:val="0"/>
        <w:autoSpaceDN w:val="0"/>
        <w:adjustRightInd w:val="0"/>
        <w:spacing w:after="240" w:line="300" w:lineRule="atLeast"/>
        <w:contextualSpacing/>
        <w:rPr>
          <w:rFonts w:ascii="Courier" w:hAnsi="Courier" w:cs="Times"/>
          <w:sz w:val="20"/>
          <w:szCs w:val="20"/>
        </w:rPr>
      </w:pPr>
      <w:r w:rsidRPr="006550B1">
        <w:rPr>
          <w:rFonts w:ascii="Courier" w:hAnsi="Courier" w:cs="Times"/>
          <w:sz w:val="20"/>
          <w:szCs w:val="20"/>
        </w:rPr>
        <w:t>[1</w:t>
      </w:r>
      <w:proofErr w:type="gramStart"/>
      <w:r w:rsidRPr="006550B1">
        <w:rPr>
          <w:rFonts w:ascii="Courier" w:hAnsi="Courier" w:cs="Times"/>
          <w:sz w:val="20"/>
          <w:szCs w:val="20"/>
        </w:rPr>
        <w:t>]    1.000</w:t>
      </w:r>
      <w:proofErr w:type="gramEnd"/>
      <w:r w:rsidRPr="006550B1">
        <w:rPr>
          <w:rFonts w:ascii="Courier" w:hAnsi="Courier" w:cs="Times"/>
          <w:sz w:val="20"/>
          <w:szCs w:val="20"/>
        </w:rPr>
        <w:t xml:space="preserve">   17.855   25.153   60.785 1647.478 5751.216</w:t>
      </w:r>
    </w:p>
    <w:p w14:paraId="386F7574" w14:textId="6B94A9EA" w:rsidR="006550B1" w:rsidRDefault="00286E67" w:rsidP="006550B1">
      <w:pPr>
        <w:widowControl w:val="0"/>
        <w:autoSpaceDE w:val="0"/>
        <w:autoSpaceDN w:val="0"/>
        <w:adjustRightInd w:val="0"/>
        <w:spacing w:after="240" w:line="300" w:lineRule="atLeast"/>
        <w:contextualSpacing/>
        <w:rPr>
          <w:rFonts w:ascii="Times" w:hAnsi="Times" w:cs="Times"/>
          <w:sz w:val="26"/>
          <w:szCs w:val="26"/>
        </w:rPr>
      </w:pPr>
      <w:r>
        <w:rPr>
          <w:rFonts w:ascii="Times" w:hAnsi="Times" w:cs="Times"/>
          <w:sz w:val="26"/>
          <w:szCs w:val="26"/>
        </w:rPr>
        <w:t xml:space="preserve">The last three condition numbers are above 30, which is considered large. </w:t>
      </w:r>
      <w:r w:rsidR="006550B1">
        <w:rPr>
          <w:rFonts w:ascii="Times" w:hAnsi="Times" w:cs="Times"/>
          <w:sz w:val="26"/>
          <w:szCs w:val="26"/>
        </w:rPr>
        <w:t xml:space="preserve">We notice a wide range of condition numbers, indicating the presence of </w:t>
      </w:r>
      <w:proofErr w:type="spellStart"/>
      <w:r w:rsidR="006550B1">
        <w:rPr>
          <w:rFonts w:ascii="Times" w:hAnsi="Times" w:cs="Times"/>
          <w:sz w:val="26"/>
          <w:szCs w:val="26"/>
        </w:rPr>
        <w:t>multicollinea</w:t>
      </w:r>
      <w:r>
        <w:rPr>
          <w:rFonts w:ascii="Times" w:hAnsi="Times" w:cs="Times"/>
          <w:sz w:val="26"/>
          <w:szCs w:val="26"/>
        </w:rPr>
        <w:t>rity</w:t>
      </w:r>
      <w:proofErr w:type="spellEnd"/>
      <w:r>
        <w:rPr>
          <w:rFonts w:ascii="Times" w:hAnsi="Times" w:cs="Times"/>
          <w:sz w:val="26"/>
          <w:szCs w:val="26"/>
        </w:rPr>
        <w:t xml:space="preserve"> in more than one variable.</w:t>
      </w:r>
    </w:p>
    <w:p w14:paraId="4EB9F808" w14:textId="77777777" w:rsidR="000C4F8E" w:rsidRPr="00304EB9" w:rsidRDefault="000C4F8E" w:rsidP="000C4F8E">
      <w:pPr>
        <w:widowControl w:val="0"/>
        <w:autoSpaceDE w:val="0"/>
        <w:autoSpaceDN w:val="0"/>
        <w:adjustRightInd w:val="0"/>
        <w:spacing w:after="240" w:line="300" w:lineRule="atLeast"/>
        <w:contextualSpacing/>
        <w:rPr>
          <w:rFonts w:ascii="Times" w:hAnsi="Times" w:cs="Times"/>
        </w:rPr>
      </w:pPr>
    </w:p>
    <w:p w14:paraId="05770333" w14:textId="54E3A3C5" w:rsidR="00304EB9" w:rsidRDefault="00304EB9"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304EB9">
        <w:rPr>
          <w:rFonts w:ascii="Times" w:hAnsi="Times" w:cs="Times"/>
        </w:rPr>
        <w:t>2. Compute and comment on the correlations between the predictors.  </w:t>
      </w:r>
    </w:p>
    <w:tbl>
      <w:tblPr>
        <w:tblStyle w:val="TableGrid"/>
        <w:tblW w:w="9965" w:type="dxa"/>
        <w:tblInd w:w="-324" w:type="dxa"/>
        <w:tblLook w:val="04A0" w:firstRow="1" w:lastRow="0" w:firstColumn="1" w:lastColumn="0" w:noHBand="0" w:noVBand="1"/>
      </w:tblPr>
      <w:tblGrid>
        <w:gridCol w:w="1583"/>
        <w:gridCol w:w="1503"/>
        <w:gridCol w:w="697"/>
        <w:gridCol w:w="1456"/>
        <w:gridCol w:w="1583"/>
        <w:gridCol w:w="1257"/>
        <w:gridCol w:w="683"/>
        <w:gridCol w:w="1203"/>
      </w:tblGrid>
      <w:tr w:rsidR="00286E67" w14:paraId="66A55E91" w14:textId="77777777" w:rsidTr="00286E67">
        <w:trPr>
          <w:trHeight w:val="411"/>
        </w:trPr>
        <w:tc>
          <w:tcPr>
            <w:tcW w:w="9965" w:type="dxa"/>
            <w:gridSpan w:val="8"/>
            <w:tcBorders>
              <w:top w:val="nil"/>
              <w:left w:val="nil"/>
              <w:bottom w:val="nil"/>
              <w:right w:val="nil"/>
            </w:tcBorders>
            <w:vAlign w:val="bottom"/>
          </w:tcPr>
          <w:p w14:paraId="6352481D" w14:textId="60A4B926" w:rsidR="00286E67" w:rsidRPr="008E2A38" w:rsidRDefault="00286E67" w:rsidP="00286E67">
            <w:pPr>
              <w:widowControl w:val="0"/>
              <w:tabs>
                <w:tab w:val="left" w:pos="220"/>
                <w:tab w:val="left" w:pos="720"/>
              </w:tabs>
              <w:autoSpaceDE w:val="0"/>
              <w:autoSpaceDN w:val="0"/>
              <w:adjustRightInd w:val="0"/>
              <w:spacing w:after="293" w:line="340" w:lineRule="atLeast"/>
              <w:contextualSpacing/>
              <w:jc w:val="center"/>
              <w:rPr>
                <w:rFonts w:ascii="Times" w:eastAsia="Times New Roman" w:hAnsi="Times" w:cs="Times New Roman"/>
                <w:color w:val="000000"/>
              </w:rPr>
            </w:pPr>
            <w:r w:rsidRPr="008E2A38">
              <w:rPr>
                <w:rFonts w:ascii="Times" w:eastAsia="Times New Roman" w:hAnsi="Times" w:cs="Times New Roman"/>
                <w:color w:val="000000"/>
              </w:rPr>
              <w:t>Longley Data Correlation Matrix</w:t>
            </w:r>
          </w:p>
        </w:tc>
      </w:tr>
      <w:tr w:rsidR="00336564" w14:paraId="460DC3C0" w14:textId="77777777" w:rsidTr="00286E67">
        <w:trPr>
          <w:trHeight w:val="411"/>
        </w:trPr>
        <w:tc>
          <w:tcPr>
            <w:tcW w:w="1583" w:type="dxa"/>
            <w:tcBorders>
              <w:top w:val="nil"/>
              <w:left w:val="nil"/>
              <w:bottom w:val="single" w:sz="4" w:space="0" w:color="auto"/>
              <w:right w:val="nil"/>
            </w:tcBorders>
            <w:vAlign w:val="bottom"/>
          </w:tcPr>
          <w:p w14:paraId="515549A8" w14:textId="77777777"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p>
        </w:tc>
        <w:tc>
          <w:tcPr>
            <w:tcW w:w="1503" w:type="dxa"/>
            <w:tcBorders>
              <w:top w:val="nil"/>
              <w:left w:val="nil"/>
              <w:bottom w:val="single" w:sz="4" w:space="0" w:color="auto"/>
              <w:right w:val="nil"/>
            </w:tcBorders>
            <w:vAlign w:val="bottom"/>
          </w:tcPr>
          <w:p w14:paraId="4FF7935D" w14:textId="658A7266"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proofErr w:type="spellStart"/>
            <w:r w:rsidRPr="008E2A38">
              <w:rPr>
                <w:rFonts w:ascii="Times" w:eastAsia="Times New Roman" w:hAnsi="Times" w:cs="Times New Roman"/>
                <w:color w:val="000000"/>
              </w:rPr>
              <w:t>GNP.deflator</w:t>
            </w:r>
            <w:proofErr w:type="spellEnd"/>
          </w:p>
        </w:tc>
        <w:tc>
          <w:tcPr>
            <w:tcW w:w="697" w:type="dxa"/>
            <w:tcBorders>
              <w:top w:val="nil"/>
              <w:left w:val="nil"/>
              <w:bottom w:val="single" w:sz="4" w:space="0" w:color="auto"/>
              <w:right w:val="nil"/>
            </w:tcBorders>
            <w:vAlign w:val="bottom"/>
          </w:tcPr>
          <w:p w14:paraId="67DD2EC0" w14:textId="0B53A0C1"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GNP</w:t>
            </w:r>
          </w:p>
        </w:tc>
        <w:tc>
          <w:tcPr>
            <w:tcW w:w="1456" w:type="dxa"/>
            <w:tcBorders>
              <w:top w:val="nil"/>
              <w:left w:val="nil"/>
              <w:bottom w:val="single" w:sz="4" w:space="0" w:color="auto"/>
              <w:right w:val="nil"/>
            </w:tcBorders>
            <w:vAlign w:val="bottom"/>
          </w:tcPr>
          <w:p w14:paraId="2B575F08" w14:textId="224ABC9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Unemployed</w:t>
            </w:r>
          </w:p>
        </w:tc>
        <w:tc>
          <w:tcPr>
            <w:tcW w:w="1583" w:type="dxa"/>
            <w:tcBorders>
              <w:top w:val="nil"/>
              <w:left w:val="nil"/>
              <w:bottom w:val="single" w:sz="4" w:space="0" w:color="auto"/>
              <w:right w:val="nil"/>
            </w:tcBorders>
            <w:vAlign w:val="bottom"/>
          </w:tcPr>
          <w:p w14:paraId="51E5833B" w14:textId="2831DAB4"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proofErr w:type="spellStart"/>
            <w:r w:rsidRPr="008E2A38">
              <w:rPr>
                <w:rFonts w:ascii="Times" w:eastAsia="Times New Roman" w:hAnsi="Times" w:cs="Times New Roman"/>
                <w:color w:val="000000"/>
              </w:rPr>
              <w:t>Armed.Forces</w:t>
            </w:r>
            <w:proofErr w:type="spellEnd"/>
          </w:p>
        </w:tc>
        <w:tc>
          <w:tcPr>
            <w:tcW w:w="1257" w:type="dxa"/>
            <w:tcBorders>
              <w:top w:val="nil"/>
              <w:left w:val="nil"/>
              <w:bottom w:val="single" w:sz="4" w:space="0" w:color="auto"/>
              <w:right w:val="nil"/>
            </w:tcBorders>
            <w:vAlign w:val="bottom"/>
          </w:tcPr>
          <w:p w14:paraId="6CE859A7" w14:textId="1B9FE9CF"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Population</w:t>
            </w:r>
          </w:p>
        </w:tc>
        <w:tc>
          <w:tcPr>
            <w:tcW w:w="683" w:type="dxa"/>
            <w:tcBorders>
              <w:top w:val="nil"/>
              <w:left w:val="nil"/>
              <w:bottom w:val="single" w:sz="4" w:space="0" w:color="auto"/>
              <w:right w:val="nil"/>
            </w:tcBorders>
            <w:vAlign w:val="bottom"/>
          </w:tcPr>
          <w:p w14:paraId="28C4591A" w14:textId="60D96970"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Year</w:t>
            </w:r>
          </w:p>
        </w:tc>
        <w:tc>
          <w:tcPr>
            <w:tcW w:w="1203" w:type="dxa"/>
            <w:tcBorders>
              <w:top w:val="nil"/>
              <w:left w:val="nil"/>
              <w:bottom w:val="single" w:sz="4" w:space="0" w:color="auto"/>
              <w:right w:val="nil"/>
            </w:tcBorders>
            <w:vAlign w:val="bottom"/>
          </w:tcPr>
          <w:p w14:paraId="0F9AF09F" w14:textId="0FAED33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Employed</w:t>
            </w:r>
          </w:p>
        </w:tc>
      </w:tr>
      <w:tr w:rsidR="00336564" w14:paraId="5BA01797" w14:textId="77777777" w:rsidTr="00286E67">
        <w:trPr>
          <w:trHeight w:val="411"/>
        </w:trPr>
        <w:tc>
          <w:tcPr>
            <w:tcW w:w="1583" w:type="dxa"/>
            <w:tcBorders>
              <w:top w:val="single" w:sz="4" w:space="0" w:color="auto"/>
              <w:left w:val="nil"/>
              <w:bottom w:val="nil"/>
              <w:right w:val="single" w:sz="4" w:space="0" w:color="auto"/>
            </w:tcBorders>
            <w:vAlign w:val="bottom"/>
          </w:tcPr>
          <w:p w14:paraId="191B7B3D" w14:textId="40E9C38A"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proofErr w:type="spellStart"/>
            <w:r w:rsidRPr="008E2A38">
              <w:rPr>
                <w:rFonts w:ascii="Times" w:eastAsia="Times New Roman" w:hAnsi="Times" w:cs="Times New Roman"/>
                <w:color w:val="000000"/>
              </w:rPr>
              <w:t>GNP.deflator</w:t>
            </w:r>
            <w:proofErr w:type="spellEnd"/>
          </w:p>
        </w:tc>
        <w:tc>
          <w:tcPr>
            <w:tcW w:w="1503" w:type="dxa"/>
            <w:tcBorders>
              <w:top w:val="single" w:sz="4" w:space="0" w:color="auto"/>
              <w:left w:val="single" w:sz="4" w:space="0" w:color="auto"/>
              <w:bottom w:val="nil"/>
              <w:right w:val="single" w:sz="4" w:space="0" w:color="auto"/>
            </w:tcBorders>
            <w:vAlign w:val="bottom"/>
          </w:tcPr>
          <w:p w14:paraId="4E538882" w14:textId="62FF67D0"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697" w:type="dxa"/>
            <w:tcBorders>
              <w:top w:val="single" w:sz="4" w:space="0" w:color="auto"/>
              <w:left w:val="single" w:sz="4" w:space="0" w:color="auto"/>
              <w:bottom w:val="nil"/>
              <w:right w:val="single" w:sz="4" w:space="0" w:color="auto"/>
            </w:tcBorders>
            <w:vAlign w:val="bottom"/>
          </w:tcPr>
          <w:p w14:paraId="75A8C9A7" w14:textId="7B3E78D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1456" w:type="dxa"/>
            <w:tcBorders>
              <w:top w:val="single" w:sz="4" w:space="0" w:color="auto"/>
              <w:left w:val="single" w:sz="4" w:space="0" w:color="auto"/>
              <w:bottom w:val="nil"/>
              <w:right w:val="single" w:sz="4" w:space="0" w:color="auto"/>
            </w:tcBorders>
            <w:vAlign w:val="bottom"/>
          </w:tcPr>
          <w:p w14:paraId="674CF11E" w14:textId="26AFC27A"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0.62</w:t>
            </w:r>
          </w:p>
        </w:tc>
        <w:tc>
          <w:tcPr>
            <w:tcW w:w="1583" w:type="dxa"/>
            <w:tcBorders>
              <w:top w:val="single" w:sz="4" w:space="0" w:color="auto"/>
              <w:left w:val="single" w:sz="4" w:space="0" w:color="auto"/>
              <w:bottom w:val="nil"/>
              <w:right w:val="single" w:sz="4" w:space="0" w:color="auto"/>
            </w:tcBorders>
            <w:vAlign w:val="bottom"/>
          </w:tcPr>
          <w:p w14:paraId="0DCB0A02" w14:textId="3FC49677"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0.46</w:t>
            </w:r>
          </w:p>
        </w:tc>
        <w:tc>
          <w:tcPr>
            <w:tcW w:w="1257" w:type="dxa"/>
            <w:tcBorders>
              <w:top w:val="single" w:sz="4" w:space="0" w:color="auto"/>
              <w:left w:val="single" w:sz="4" w:space="0" w:color="auto"/>
              <w:bottom w:val="nil"/>
              <w:right w:val="single" w:sz="4" w:space="0" w:color="auto"/>
            </w:tcBorders>
            <w:vAlign w:val="bottom"/>
          </w:tcPr>
          <w:p w14:paraId="414B96BD" w14:textId="73CD2C64"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0.98</w:t>
            </w:r>
          </w:p>
        </w:tc>
        <w:tc>
          <w:tcPr>
            <w:tcW w:w="683" w:type="dxa"/>
            <w:tcBorders>
              <w:top w:val="single" w:sz="4" w:space="0" w:color="auto"/>
              <w:left w:val="single" w:sz="4" w:space="0" w:color="auto"/>
              <w:bottom w:val="nil"/>
              <w:right w:val="single" w:sz="4" w:space="0" w:color="auto"/>
            </w:tcBorders>
            <w:vAlign w:val="bottom"/>
          </w:tcPr>
          <w:p w14:paraId="0BE2AA5A" w14:textId="212CFE61"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1203" w:type="dxa"/>
            <w:tcBorders>
              <w:top w:val="single" w:sz="4" w:space="0" w:color="auto"/>
              <w:left w:val="single" w:sz="4" w:space="0" w:color="auto"/>
              <w:bottom w:val="nil"/>
              <w:right w:val="nil"/>
            </w:tcBorders>
            <w:vAlign w:val="bottom"/>
          </w:tcPr>
          <w:p w14:paraId="11AE026F" w14:textId="56278111"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0.97</w:t>
            </w:r>
          </w:p>
        </w:tc>
      </w:tr>
      <w:tr w:rsidR="00336564" w14:paraId="20C83F1C" w14:textId="77777777" w:rsidTr="00286E67">
        <w:trPr>
          <w:trHeight w:val="206"/>
        </w:trPr>
        <w:tc>
          <w:tcPr>
            <w:tcW w:w="1583" w:type="dxa"/>
            <w:tcBorders>
              <w:top w:val="nil"/>
              <w:left w:val="nil"/>
              <w:bottom w:val="nil"/>
              <w:right w:val="single" w:sz="4" w:space="0" w:color="auto"/>
            </w:tcBorders>
            <w:vAlign w:val="bottom"/>
          </w:tcPr>
          <w:p w14:paraId="27B5EFB2" w14:textId="448F3AFF"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GNP</w:t>
            </w:r>
          </w:p>
        </w:tc>
        <w:tc>
          <w:tcPr>
            <w:tcW w:w="1503" w:type="dxa"/>
            <w:tcBorders>
              <w:top w:val="nil"/>
              <w:left w:val="single" w:sz="4" w:space="0" w:color="auto"/>
              <w:bottom w:val="nil"/>
              <w:right w:val="single" w:sz="4" w:space="0" w:color="auto"/>
            </w:tcBorders>
            <w:vAlign w:val="bottom"/>
          </w:tcPr>
          <w:p w14:paraId="09B95277" w14:textId="45D72FF6"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697" w:type="dxa"/>
            <w:tcBorders>
              <w:top w:val="nil"/>
              <w:left w:val="single" w:sz="4" w:space="0" w:color="auto"/>
              <w:bottom w:val="nil"/>
              <w:right w:val="single" w:sz="4" w:space="0" w:color="auto"/>
            </w:tcBorders>
            <w:vAlign w:val="bottom"/>
          </w:tcPr>
          <w:p w14:paraId="259D47B2" w14:textId="6B57DCB6"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456" w:type="dxa"/>
            <w:tcBorders>
              <w:top w:val="nil"/>
              <w:left w:val="single" w:sz="4" w:space="0" w:color="auto"/>
              <w:bottom w:val="nil"/>
              <w:right w:val="single" w:sz="4" w:space="0" w:color="auto"/>
            </w:tcBorders>
            <w:vAlign w:val="bottom"/>
          </w:tcPr>
          <w:p w14:paraId="1DD42E70" w14:textId="24BB24F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w:t>
            </w:r>
          </w:p>
        </w:tc>
        <w:tc>
          <w:tcPr>
            <w:tcW w:w="1583" w:type="dxa"/>
            <w:tcBorders>
              <w:top w:val="nil"/>
              <w:left w:val="single" w:sz="4" w:space="0" w:color="auto"/>
              <w:bottom w:val="nil"/>
              <w:right w:val="single" w:sz="4" w:space="0" w:color="auto"/>
            </w:tcBorders>
            <w:vAlign w:val="bottom"/>
          </w:tcPr>
          <w:p w14:paraId="7006500F" w14:textId="3A869C8E"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0.45</w:t>
            </w:r>
          </w:p>
        </w:tc>
        <w:tc>
          <w:tcPr>
            <w:tcW w:w="1257" w:type="dxa"/>
            <w:tcBorders>
              <w:top w:val="nil"/>
              <w:left w:val="single" w:sz="4" w:space="0" w:color="auto"/>
              <w:bottom w:val="nil"/>
              <w:right w:val="single" w:sz="4" w:space="0" w:color="auto"/>
            </w:tcBorders>
            <w:vAlign w:val="bottom"/>
          </w:tcPr>
          <w:p w14:paraId="3D3A3354" w14:textId="5930D897"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683" w:type="dxa"/>
            <w:tcBorders>
              <w:top w:val="nil"/>
              <w:left w:val="single" w:sz="4" w:space="0" w:color="auto"/>
              <w:bottom w:val="nil"/>
              <w:right w:val="single" w:sz="4" w:space="0" w:color="auto"/>
            </w:tcBorders>
            <w:vAlign w:val="bottom"/>
          </w:tcPr>
          <w:p w14:paraId="7CCFFC4C" w14:textId="41F1ED00"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203" w:type="dxa"/>
            <w:tcBorders>
              <w:top w:val="nil"/>
              <w:left w:val="single" w:sz="4" w:space="0" w:color="auto"/>
              <w:bottom w:val="nil"/>
              <w:right w:val="nil"/>
            </w:tcBorders>
            <w:vAlign w:val="bottom"/>
          </w:tcPr>
          <w:p w14:paraId="520EE732" w14:textId="791DF229"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0.98</w:t>
            </w:r>
          </w:p>
        </w:tc>
      </w:tr>
      <w:tr w:rsidR="00336564" w14:paraId="29D51B72" w14:textId="77777777" w:rsidTr="00286E67">
        <w:trPr>
          <w:trHeight w:val="411"/>
        </w:trPr>
        <w:tc>
          <w:tcPr>
            <w:tcW w:w="1583" w:type="dxa"/>
            <w:tcBorders>
              <w:top w:val="nil"/>
              <w:left w:val="nil"/>
              <w:bottom w:val="nil"/>
              <w:right w:val="single" w:sz="4" w:space="0" w:color="auto"/>
            </w:tcBorders>
            <w:vAlign w:val="bottom"/>
          </w:tcPr>
          <w:p w14:paraId="3D29D5C3" w14:textId="0CE014F2"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Unemployed</w:t>
            </w:r>
          </w:p>
        </w:tc>
        <w:tc>
          <w:tcPr>
            <w:tcW w:w="1503" w:type="dxa"/>
            <w:tcBorders>
              <w:top w:val="nil"/>
              <w:left w:val="single" w:sz="4" w:space="0" w:color="auto"/>
              <w:bottom w:val="nil"/>
              <w:right w:val="single" w:sz="4" w:space="0" w:color="auto"/>
            </w:tcBorders>
            <w:vAlign w:val="bottom"/>
          </w:tcPr>
          <w:p w14:paraId="08FA6359" w14:textId="0B9039BF"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0.62</w:t>
            </w:r>
          </w:p>
        </w:tc>
        <w:tc>
          <w:tcPr>
            <w:tcW w:w="697" w:type="dxa"/>
            <w:tcBorders>
              <w:top w:val="nil"/>
              <w:left w:val="single" w:sz="4" w:space="0" w:color="auto"/>
              <w:bottom w:val="nil"/>
              <w:right w:val="single" w:sz="4" w:space="0" w:color="auto"/>
            </w:tcBorders>
            <w:vAlign w:val="bottom"/>
          </w:tcPr>
          <w:p w14:paraId="08C20814" w14:textId="3703FFD9"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w:t>
            </w:r>
          </w:p>
        </w:tc>
        <w:tc>
          <w:tcPr>
            <w:tcW w:w="1456" w:type="dxa"/>
            <w:tcBorders>
              <w:top w:val="nil"/>
              <w:left w:val="single" w:sz="4" w:space="0" w:color="auto"/>
              <w:bottom w:val="nil"/>
              <w:right w:val="single" w:sz="4" w:space="0" w:color="auto"/>
            </w:tcBorders>
            <w:vAlign w:val="bottom"/>
          </w:tcPr>
          <w:p w14:paraId="16BCAA54" w14:textId="2F7AE8C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583" w:type="dxa"/>
            <w:tcBorders>
              <w:top w:val="nil"/>
              <w:left w:val="single" w:sz="4" w:space="0" w:color="auto"/>
              <w:bottom w:val="nil"/>
              <w:right w:val="single" w:sz="4" w:space="0" w:color="auto"/>
            </w:tcBorders>
            <w:vAlign w:val="bottom"/>
          </w:tcPr>
          <w:p w14:paraId="5EDF21CB" w14:textId="1941A01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-0.18</w:t>
            </w:r>
          </w:p>
        </w:tc>
        <w:tc>
          <w:tcPr>
            <w:tcW w:w="1257" w:type="dxa"/>
            <w:tcBorders>
              <w:top w:val="nil"/>
              <w:left w:val="single" w:sz="4" w:space="0" w:color="auto"/>
              <w:bottom w:val="nil"/>
              <w:right w:val="single" w:sz="4" w:space="0" w:color="auto"/>
            </w:tcBorders>
            <w:vAlign w:val="bottom"/>
          </w:tcPr>
          <w:p w14:paraId="31205B50" w14:textId="05A78539"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0.69</w:t>
            </w:r>
          </w:p>
        </w:tc>
        <w:tc>
          <w:tcPr>
            <w:tcW w:w="683" w:type="dxa"/>
            <w:tcBorders>
              <w:top w:val="nil"/>
              <w:left w:val="single" w:sz="4" w:space="0" w:color="auto"/>
              <w:bottom w:val="nil"/>
              <w:right w:val="single" w:sz="4" w:space="0" w:color="auto"/>
            </w:tcBorders>
            <w:vAlign w:val="bottom"/>
          </w:tcPr>
          <w:p w14:paraId="415BDB7D" w14:textId="06AEA0A5"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0.67</w:t>
            </w:r>
          </w:p>
        </w:tc>
        <w:tc>
          <w:tcPr>
            <w:tcW w:w="1203" w:type="dxa"/>
            <w:tcBorders>
              <w:top w:val="nil"/>
              <w:left w:val="single" w:sz="4" w:space="0" w:color="auto"/>
              <w:bottom w:val="nil"/>
              <w:right w:val="nil"/>
            </w:tcBorders>
            <w:vAlign w:val="bottom"/>
          </w:tcPr>
          <w:p w14:paraId="7C001290" w14:textId="7455919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0.5</w:t>
            </w:r>
          </w:p>
        </w:tc>
      </w:tr>
      <w:tr w:rsidR="00336564" w14:paraId="27F477D2" w14:textId="77777777" w:rsidTr="00286E67">
        <w:trPr>
          <w:trHeight w:val="411"/>
        </w:trPr>
        <w:tc>
          <w:tcPr>
            <w:tcW w:w="1583" w:type="dxa"/>
            <w:tcBorders>
              <w:top w:val="nil"/>
              <w:left w:val="nil"/>
              <w:bottom w:val="nil"/>
              <w:right w:val="single" w:sz="4" w:space="0" w:color="auto"/>
            </w:tcBorders>
            <w:vAlign w:val="bottom"/>
          </w:tcPr>
          <w:p w14:paraId="6F8AA513" w14:textId="11C00C4E"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proofErr w:type="spellStart"/>
            <w:r w:rsidRPr="008E2A38">
              <w:rPr>
                <w:rFonts w:ascii="Times" w:eastAsia="Times New Roman" w:hAnsi="Times" w:cs="Times New Roman"/>
                <w:color w:val="000000"/>
              </w:rPr>
              <w:t>Armed.Forces</w:t>
            </w:r>
            <w:proofErr w:type="spellEnd"/>
          </w:p>
        </w:tc>
        <w:tc>
          <w:tcPr>
            <w:tcW w:w="1503" w:type="dxa"/>
            <w:tcBorders>
              <w:top w:val="nil"/>
              <w:left w:val="single" w:sz="4" w:space="0" w:color="auto"/>
              <w:bottom w:val="nil"/>
              <w:right w:val="single" w:sz="4" w:space="0" w:color="auto"/>
            </w:tcBorders>
            <w:vAlign w:val="bottom"/>
          </w:tcPr>
          <w:p w14:paraId="34EBC0BD" w14:textId="0FA4BEEA"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0.46</w:t>
            </w:r>
          </w:p>
        </w:tc>
        <w:tc>
          <w:tcPr>
            <w:tcW w:w="697" w:type="dxa"/>
            <w:tcBorders>
              <w:top w:val="nil"/>
              <w:left w:val="single" w:sz="4" w:space="0" w:color="auto"/>
              <w:bottom w:val="nil"/>
              <w:right w:val="single" w:sz="4" w:space="0" w:color="auto"/>
            </w:tcBorders>
            <w:vAlign w:val="bottom"/>
          </w:tcPr>
          <w:p w14:paraId="534DEFCC" w14:textId="3E3CE1C9"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0.45</w:t>
            </w:r>
          </w:p>
        </w:tc>
        <w:tc>
          <w:tcPr>
            <w:tcW w:w="1456" w:type="dxa"/>
            <w:tcBorders>
              <w:top w:val="nil"/>
              <w:left w:val="single" w:sz="4" w:space="0" w:color="auto"/>
              <w:bottom w:val="nil"/>
              <w:right w:val="single" w:sz="4" w:space="0" w:color="auto"/>
            </w:tcBorders>
            <w:vAlign w:val="bottom"/>
          </w:tcPr>
          <w:p w14:paraId="6FF5367B" w14:textId="40AEC080"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-0.18</w:t>
            </w:r>
          </w:p>
        </w:tc>
        <w:tc>
          <w:tcPr>
            <w:tcW w:w="1583" w:type="dxa"/>
            <w:tcBorders>
              <w:top w:val="nil"/>
              <w:left w:val="single" w:sz="4" w:space="0" w:color="auto"/>
              <w:bottom w:val="nil"/>
              <w:right w:val="single" w:sz="4" w:space="0" w:color="auto"/>
            </w:tcBorders>
            <w:vAlign w:val="bottom"/>
          </w:tcPr>
          <w:p w14:paraId="2D37F091" w14:textId="0B1BB83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257" w:type="dxa"/>
            <w:tcBorders>
              <w:top w:val="nil"/>
              <w:left w:val="single" w:sz="4" w:space="0" w:color="auto"/>
              <w:bottom w:val="nil"/>
              <w:right w:val="single" w:sz="4" w:space="0" w:color="auto"/>
            </w:tcBorders>
            <w:vAlign w:val="bottom"/>
          </w:tcPr>
          <w:p w14:paraId="5614A319" w14:textId="41777F15"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0.36</w:t>
            </w:r>
          </w:p>
        </w:tc>
        <w:tc>
          <w:tcPr>
            <w:tcW w:w="683" w:type="dxa"/>
            <w:tcBorders>
              <w:top w:val="nil"/>
              <w:left w:val="single" w:sz="4" w:space="0" w:color="auto"/>
              <w:bottom w:val="nil"/>
              <w:right w:val="single" w:sz="4" w:space="0" w:color="auto"/>
            </w:tcBorders>
            <w:vAlign w:val="bottom"/>
          </w:tcPr>
          <w:p w14:paraId="70C1C74D" w14:textId="205325B1"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0.42</w:t>
            </w:r>
          </w:p>
        </w:tc>
        <w:tc>
          <w:tcPr>
            <w:tcW w:w="1203" w:type="dxa"/>
            <w:tcBorders>
              <w:top w:val="nil"/>
              <w:left w:val="single" w:sz="4" w:space="0" w:color="auto"/>
              <w:bottom w:val="nil"/>
              <w:right w:val="nil"/>
            </w:tcBorders>
            <w:vAlign w:val="bottom"/>
          </w:tcPr>
          <w:p w14:paraId="5507D147" w14:textId="30D9C1B5"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0.46</w:t>
            </w:r>
          </w:p>
        </w:tc>
      </w:tr>
      <w:tr w:rsidR="00336564" w14:paraId="1DF1C9EF" w14:textId="77777777" w:rsidTr="00286E67">
        <w:trPr>
          <w:trHeight w:val="403"/>
        </w:trPr>
        <w:tc>
          <w:tcPr>
            <w:tcW w:w="1583" w:type="dxa"/>
            <w:tcBorders>
              <w:top w:val="nil"/>
              <w:left w:val="nil"/>
              <w:bottom w:val="nil"/>
              <w:right w:val="single" w:sz="4" w:space="0" w:color="auto"/>
            </w:tcBorders>
            <w:vAlign w:val="bottom"/>
          </w:tcPr>
          <w:p w14:paraId="68A583C3" w14:textId="2CE8FE65"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Population</w:t>
            </w:r>
          </w:p>
        </w:tc>
        <w:tc>
          <w:tcPr>
            <w:tcW w:w="1503" w:type="dxa"/>
            <w:tcBorders>
              <w:top w:val="nil"/>
              <w:left w:val="single" w:sz="4" w:space="0" w:color="auto"/>
              <w:bottom w:val="nil"/>
              <w:right w:val="single" w:sz="4" w:space="0" w:color="auto"/>
            </w:tcBorders>
            <w:vAlign w:val="bottom"/>
          </w:tcPr>
          <w:p w14:paraId="30BCACD4" w14:textId="017420AB"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0.98</w:t>
            </w:r>
          </w:p>
        </w:tc>
        <w:tc>
          <w:tcPr>
            <w:tcW w:w="697" w:type="dxa"/>
            <w:tcBorders>
              <w:top w:val="nil"/>
              <w:left w:val="single" w:sz="4" w:space="0" w:color="auto"/>
              <w:bottom w:val="nil"/>
              <w:right w:val="single" w:sz="4" w:space="0" w:color="auto"/>
            </w:tcBorders>
            <w:vAlign w:val="bottom"/>
          </w:tcPr>
          <w:p w14:paraId="513F0473" w14:textId="5F15E78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1456" w:type="dxa"/>
            <w:tcBorders>
              <w:top w:val="nil"/>
              <w:left w:val="single" w:sz="4" w:space="0" w:color="auto"/>
              <w:bottom w:val="nil"/>
              <w:right w:val="single" w:sz="4" w:space="0" w:color="auto"/>
            </w:tcBorders>
            <w:vAlign w:val="bottom"/>
          </w:tcPr>
          <w:p w14:paraId="799A9BE5" w14:textId="66603B13"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0.69</w:t>
            </w:r>
          </w:p>
        </w:tc>
        <w:tc>
          <w:tcPr>
            <w:tcW w:w="1583" w:type="dxa"/>
            <w:tcBorders>
              <w:top w:val="nil"/>
              <w:left w:val="single" w:sz="4" w:space="0" w:color="auto"/>
              <w:bottom w:val="nil"/>
              <w:right w:val="single" w:sz="4" w:space="0" w:color="auto"/>
            </w:tcBorders>
            <w:vAlign w:val="bottom"/>
          </w:tcPr>
          <w:p w14:paraId="3B5BA484" w14:textId="14C73813"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0.36</w:t>
            </w:r>
          </w:p>
        </w:tc>
        <w:tc>
          <w:tcPr>
            <w:tcW w:w="1257" w:type="dxa"/>
            <w:tcBorders>
              <w:top w:val="nil"/>
              <w:left w:val="single" w:sz="4" w:space="0" w:color="auto"/>
              <w:bottom w:val="nil"/>
              <w:right w:val="single" w:sz="4" w:space="0" w:color="auto"/>
            </w:tcBorders>
            <w:vAlign w:val="bottom"/>
          </w:tcPr>
          <w:p w14:paraId="45C32D66" w14:textId="39BEE12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683" w:type="dxa"/>
            <w:tcBorders>
              <w:top w:val="nil"/>
              <w:left w:val="single" w:sz="4" w:space="0" w:color="auto"/>
              <w:bottom w:val="nil"/>
              <w:right w:val="single" w:sz="4" w:space="0" w:color="auto"/>
            </w:tcBorders>
            <w:vAlign w:val="bottom"/>
          </w:tcPr>
          <w:p w14:paraId="6BB18CE6" w14:textId="6AD0947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1203" w:type="dxa"/>
            <w:tcBorders>
              <w:top w:val="nil"/>
              <w:left w:val="single" w:sz="4" w:space="0" w:color="auto"/>
              <w:bottom w:val="nil"/>
              <w:right w:val="nil"/>
            </w:tcBorders>
            <w:vAlign w:val="bottom"/>
          </w:tcPr>
          <w:p w14:paraId="15775482" w14:textId="5EDCB0B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0.96</w:t>
            </w:r>
          </w:p>
        </w:tc>
      </w:tr>
      <w:tr w:rsidR="00336564" w14:paraId="0AC3E951" w14:textId="77777777" w:rsidTr="00286E67">
        <w:trPr>
          <w:trHeight w:val="200"/>
        </w:trPr>
        <w:tc>
          <w:tcPr>
            <w:tcW w:w="1583" w:type="dxa"/>
            <w:tcBorders>
              <w:top w:val="nil"/>
              <w:left w:val="nil"/>
              <w:bottom w:val="nil"/>
              <w:right w:val="single" w:sz="4" w:space="0" w:color="auto"/>
            </w:tcBorders>
            <w:vAlign w:val="bottom"/>
          </w:tcPr>
          <w:p w14:paraId="5FDC8CF8" w14:textId="537500E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Year</w:t>
            </w:r>
          </w:p>
        </w:tc>
        <w:tc>
          <w:tcPr>
            <w:tcW w:w="1503" w:type="dxa"/>
            <w:tcBorders>
              <w:top w:val="nil"/>
              <w:left w:val="single" w:sz="4" w:space="0" w:color="auto"/>
              <w:bottom w:val="nil"/>
              <w:right w:val="single" w:sz="4" w:space="0" w:color="auto"/>
            </w:tcBorders>
            <w:vAlign w:val="bottom"/>
          </w:tcPr>
          <w:p w14:paraId="2B18FA4F" w14:textId="4AB15BC3"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697" w:type="dxa"/>
            <w:tcBorders>
              <w:top w:val="nil"/>
              <w:left w:val="single" w:sz="4" w:space="0" w:color="auto"/>
              <w:bottom w:val="nil"/>
              <w:right w:val="single" w:sz="4" w:space="0" w:color="auto"/>
            </w:tcBorders>
            <w:vAlign w:val="bottom"/>
          </w:tcPr>
          <w:p w14:paraId="784777F8" w14:textId="111A359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456" w:type="dxa"/>
            <w:tcBorders>
              <w:top w:val="nil"/>
              <w:left w:val="single" w:sz="4" w:space="0" w:color="auto"/>
              <w:bottom w:val="nil"/>
              <w:right w:val="single" w:sz="4" w:space="0" w:color="auto"/>
            </w:tcBorders>
            <w:vAlign w:val="bottom"/>
          </w:tcPr>
          <w:p w14:paraId="68D26C0A" w14:textId="35877F7C"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0.67</w:t>
            </w:r>
          </w:p>
        </w:tc>
        <w:tc>
          <w:tcPr>
            <w:tcW w:w="1583" w:type="dxa"/>
            <w:tcBorders>
              <w:top w:val="nil"/>
              <w:left w:val="single" w:sz="4" w:space="0" w:color="auto"/>
              <w:bottom w:val="nil"/>
              <w:right w:val="single" w:sz="4" w:space="0" w:color="auto"/>
            </w:tcBorders>
            <w:vAlign w:val="bottom"/>
          </w:tcPr>
          <w:p w14:paraId="6B879AB7" w14:textId="2A327B69"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0.42</w:t>
            </w:r>
          </w:p>
        </w:tc>
        <w:tc>
          <w:tcPr>
            <w:tcW w:w="1257" w:type="dxa"/>
            <w:tcBorders>
              <w:top w:val="nil"/>
              <w:left w:val="single" w:sz="4" w:space="0" w:color="auto"/>
              <w:bottom w:val="nil"/>
              <w:right w:val="single" w:sz="4" w:space="0" w:color="auto"/>
            </w:tcBorders>
            <w:vAlign w:val="bottom"/>
          </w:tcPr>
          <w:p w14:paraId="4C474B93" w14:textId="6DB529EF"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0.99</w:t>
            </w:r>
          </w:p>
        </w:tc>
        <w:tc>
          <w:tcPr>
            <w:tcW w:w="683" w:type="dxa"/>
            <w:tcBorders>
              <w:top w:val="nil"/>
              <w:left w:val="single" w:sz="4" w:space="0" w:color="auto"/>
              <w:bottom w:val="nil"/>
              <w:right w:val="single" w:sz="4" w:space="0" w:color="auto"/>
            </w:tcBorders>
            <w:vAlign w:val="bottom"/>
          </w:tcPr>
          <w:p w14:paraId="662B3239" w14:textId="5A1697E7"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c>
          <w:tcPr>
            <w:tcW w:w="1203" w:type="dxa"/>
            <w:tcBorders>
              <w:top w:val="nil"/>
              <w:left w:val="single" w:sz="4" w:space="0" w:color="auto"/>
              <w:bottom w:val="nil"/>
              <w:right w:val="nil"/>
            </w:tcBorders>
            <w:vAlign w:val="bottom"/>
          </w:tcPr>
          <w:p w14:paraId="22329D29" w14:textId="2FCE7048"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0.97</w:t>
            </w:r>
          </w:p>
        </w:tc>
      </w:tr>
      <w:tr w:rsidR="00336564" w14:paraId="6231DC58" w14:textId="77777777" w:rsidTr="00286E67">
        <w:trPr>
          <w:trHeight w:val="417"/>
        </w:trPr>
        <w:tc>
          <w:tcPr>
            <w:tcW w:w="1583" w:type="dxa"/>
            <w:tcBorders>
              <w:top w:val="nil"/>
              <w:left w:val="nil"/>
              <w:bottom w:val="nil"/>
              <w:right w:val="single" w:sz="4" w:space="0" w:color="auto"/>
            </w:tcBorders>
            <w:vAlign w:val="bottom"/>
          </w:tcPr>
          <w:p w14:paraId="18DA7D7A" w14:textId="1DB63B32"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Employed</w:t>
            </w:r>
          </w:p>
        </w:tc>
        <w:tc>
          <w:tcPr>
            <w:tcW w:w="1503" w:type="dxa"/>
            <w:tcBorders>
              <w:top w:val="nil"/>
              <w:left w:val="single" w:sz="4" w:space="0" w:color="auto"/>
              <w:bottom w:val="nil"/>
              <w:right w:val="single" w:sz="4" w:space="0" w:color="auto"/>
            </w:tcBorders>
            <w:vAlign w:val="bottom"/>
          </w:tcPr>
          <w:p w14:paraId="110C7BE1" w14:textId="7309BA1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0.97</w:t>
            </w:r>
          </w:p>
        </w:tc>
        <w:tc>
          <w:tcPr>
            <w:tcW w:w="697" w:type="dxa"/>
            <w:tcBorders>
              <w:top w:val="nil"/>
              <w:left w:val="single" w:sz="4" w:space="0" w:color="auto"/>
              <w:bottom w:val="nil"/>
              <w:right w:val="single" w:sz="4" w:space="0" w:color="auto"/>
            </w:tcBorders>
            <w:vAlign w:val="bottom"/>
          </w:tcPr>
          <w:p w14:paraId="26F90FF3" w14:textId="5735D947"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0.98</w:t>
            </w:r>
          </w:p>
        </w:tc>
        <w:tc>
          <w:tcPr>
            <w:tcW w:w="1456" w:type="dxa"/>
            <w:tcBorders>
              <w:top w:val="nil"/>
              <w:left w:val="single" w:sz="4" w:space="0" w:color="auto"/>
              <w:bottom w:val="nil"/>
              <w:right w:val="single" w:sz="4" w:space="0" w:color="auto"/>
            </w:tcBorders>
            <w:vAlign w:val="bottom"/>
          </w:tcPr>
          <w:p w14:paraId="3BE5B35F" w14:textId="47DD649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0.5</w:t>
            </w:r>
          </w:p>
        </w:tc>
        <w:tc>
          <w:tcPr>
            <w:tcW w:w="1583" w:type="dxa"/>
            <w:tcBorders>
              <w:top w:val="nil"/>
              <w:left w:val="single" w:sz="4" w:space="0" w:color="auto"/>
              <w:bottom w:val="nil"/>
              <w:right w:val="single" w:sz="4" w:space="0" w:color="auto"/>
            </w:tcBorders>
            <w:vAlign w:val="bottom"/>
          </w:tcPr>
          <w:p w14:paraId="761F1209" w14:textId="1369C37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0.46</w:t>
            </w:r>
          </w:p>
        </w:tc>
        <w:tc>
          <w:tcPr>
            <w:tcW w:w="1257" w:type="dxa"/>
            <w:tcBorders>
              <w:top w:val="nil"/>
              <w:left w:val="single" w:sz="4" w:space="0" w:color="auto"/>
              <w:bottom w:val="nil"/>
              <w:right w:val="single" w:sz="4" w:space="0" w:color="auto"/>
            </w:tcBorders>
            <w:vAlign w:val="bottom"/>
          </w:tcPr>
          <w:p w14:paraId="2103CAE6" w14:textId="5B7D4DD4"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0.96</w:t>
            </w:r>
          </w:p>
        </w:tc>
        <w:tc>
          <w:tcPr>
            <w:tcW w:w="683" w:type="dxa"/>
            <w:tcBorders>
              <w:top w:val="nil"/>
              <w:left w:val="single" w:sz="4" w:space="0" w:color="auto"/>
              <w:bottom w:val="nil"/>
              <w:right w:val="single" w:sz="4" w:space="0" w:color="auto"/>
            </w:tcBorders>
            <w:vAlign w:val="bottom"/>
          </w:tcPr>
          <w:p w14:paraId="298B9520" w14:textId="711F996D"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0.97</w:t>
            </w:r>
          </w:p>
        </w:tc>
        <w:tc>
          <w:tcPr>
            <w:tcW w:w="1203" w:type="dxa"/>
            <w:tcBorders>
              <w:top w:val="nil"/>
              <w:left w:val="single" w:sz="4" w:space="0" w:color="auto"/>
              <w:bottom w:val="nil"/>
              <w:right w:val="nil"/>
            </w:tcBorders>
            <w:vAlign w:val="bottom"/>
          </w:tcPr>
          <w:p w14:paraId="6AE4AF9C" w14:textId="644DDB83" w:rsidR="00336564" w:rsidRPr="008E2A38" w:rsidRDefault="00336564"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8E2A38">
              <w:rPr>
                <w:rFonts w:ascii="Times" w:eastAsia="Times New Roman" w:hAnsi="Times" w:cs="Times New Roman"/>
                <w:color w:val="000000"/>
              </w:rPr>
              <w:t>1</w:t>
            </w:r>
          </w:p>
        </w:tc>
      </w:tr>
    </w:tbl>
    <w:p w14:paraId="6B69471D" w14:textId="04FBC4A3" w:rsidR="009010AA" w:rsidRDefault="009010AA"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Pr>
          <w:rFonts w:ascii="Times" w:hAnsi="Times" w:cs="Times"/>
        </w:rPr>
        <w:t>The above table demonstr</w:t>
      </w:r>
      <w:r w:rsidR="00286E67">
        <w:rPr>
          <w:rFonts w:ascii="Times" w:hAnsi="Times" w:cs="Times"/>
        </w:rPr>
        <w:t xml:space="preserve">ates the correlations </w:t>
      </w:r>
      <w:r w:rsidR="00BF4F73">
        <w:rPr>
          <w:rFonts w:ascii="Times" w:hAnsi="Times" w:cs="Times"/>
        </w:rPr>
        <w:t>between predictors</w:t>
      </w:r>
      <w:r w:rsidR="00FB60AE">
        <w:rPr>
          <w:rFonts w:ascii="Times" w:hAnsi="Times" w:cs="Times"/>
        </w:rPr>
        <w:t xml:space="preserve"> and the response</w:t>
      </w:r>
      <w:r w:rsidR="00BF4F73">
        <w:rPr>
          <w:rFonts w:ascii="Times" w:hAnsi="Times" w:cs="Times"/>
        </w:rPr>
        <w:t xml:space="preserve">. We see that </w:t>
      </w:r>
      <w:proofErr w:type="spellStart"/>
      <w:r w:rsidR="00BF4F73">
        <w:rPr>
          <w:rFonts w:ascii="Times" w:hAnsi="Times" w:cs="Times"/>
        </w:rPr>
        <w:t>GNP.deflator</w:t>
      </w:r>
      <w:proofErr w:type="spellEnd"/>
      <w:r w:rsidR="00BF4F73">
        <w:rPr>
          <w:rFonts w:ascii="Times" w:hAnsi="Times" w:cs="Times"/>
        </w:rPr>
        <w:t xml:space="preserve">, GNP, Population, and Year are all heavily </w:t>
      </w:r>
      <w:r w:rsidR="00FB60AE">
        <w:rPr>
          <w:rFonts w:ascii="Times" w:hAnsi="Times" w:cs="Times"/>
        </w:rPr>
        <w:t>correlated with each other, which have correlation</w:t>
      </w:r>
      <w:r w:rsidR="00BF4F73">
        <w:rPr>
          <w:rFonts w:ascii="Times" w:hAnsi="Times" w:cs="Times"/>
        </w:rPr>
        <w:t xml:space="preserve"> coefficients close to 1. However they are not highly correlated with the variables </w:t>
      </w:r>
      <w:proofErr w:type="spellStart"/>
      <w:r w:rsidR="00BF4F73">
        <w:rPr>
          <w:rFonts w:ascii="Times" w:hAnsi="Times" w:cs="Times"/>
        </w:rPr>
        <w:t>Armed.Forces</w:t>
      </w:r>
      <w:proofErr w:type="spellEnd"/>
      <w:r w:rsidR="00BF4F73">
        <w:rPr>
          <w:rFonts w:ascii="Times" w:hAnsi="Times" w:cs="Times"/>
        </w:rPr>
        <w:t xml:space="preserve"> and Unemployed, and the correlation between Armed Forces and Unemployed is -0.18, which means</w:t>
      </w:r>
      <w:r w:rsidR="00FB60AE">
        <w:rPr>
          <w:rFonts w:ascii="Times" w:hAnsi="Times" w:cs="Times"/>
        </w:rPr>
        <w:t xml:space="preserve"> their</w:t>
      </w:r>
      <w:r w:rsidR="00BF4F73">
        <w:rPr>
          <w:rFonts w:ascii="Times" w:hAnsi="Times" w:cs="Times"/>
        </w:rPr>
        <w:t xml:space="preserve"> correlation is relatively small and the</w:t>
      </w:r>
      <w:r w:rsidR="00FB60AE">
        <w:rPr>
          <w:rFonts w:ascii="Times" w:hAnsi="Times" w:cs="Times"/>
        </w:rPr>
        <w:t xml:space="preserve"> two</w:t>
      </w:r>
      <w:r w:rsidR="00BF4F73">
        <w:rPr>
          <w:rFonts w:ascii="Times" w:hAnsi="Times" w:cs="Times"/>
        </w:rPr>
        <w:t xml:space="preserve"> variables are actually anti-correlated. Observing these correlations tells us that </w:t>
      </w:r>
      <w:proofErr w:type="spellStart"/>
      <w:r w:rsidR="00BF4F73">
        <w:rPr>
          <w:rFonts w:ascii="Times" w:hAnsi="Times" w:cs="Times"/>
        </w:rPr>
        <w:t>Armed.Forces</w:t>
      </w:r>
      <w:proofErr w:type="spellEnd"/>
      <w:r w:rsidR="00BF4F73">
        <w:rPr>
          <w:rFonts w:ascii="Times" w:hAnsi="Times" w:cs="Times"/>
        </w:rPr>
        <w:t xml:space="preserve"> and Unemployed will be the most important variables in our regression, and we should consider keeping one or two of the other four predictors,</w:t>
      </w:r>
      <w:r w:rsidR="0069517C">
        <w:rPr>
          <w:rFonts w:ascii="Times" w:hAnsi="Times" w:cs="Times"/>
        </w:rPr>
        <w:t xml:space="preserve"> but certainly not all of them.</w:t>
      </w:r>
    </w:p>
    <w:p w14:paraId="60C3506B" w14:textId="77777777" w:rsidR="006550B1" w:rsidRDefault="006550B1" w:rsidP="000C4F8E">
      <w:pPr>
        <w:widowControl w:val="0"/>
        <w:tabs>
          <w:tab w:val="left" w:pos="220"/>
          <w:tab w:val="left" w:pos="720"/>
        </w:tabs>
        <w:autoSpaceDE w:val="0"/>
        <w:autoSpaceDN w:val="0"/>
        <w:adjustRightInd w:val="0"/>
        <w:spacing w:after="293" w:line="340" w:lineRule="atLeast"/>
        <w:contextualSpacing/>
        <w:rPr>
          <w:rFonts w:ascii="Times" w:hAnsi="Times" w:cs="Times"/>
        </w:rPr>
      </w:pPr>
    </w:p>
    <w:p w14:paraId="3FF10A63" w14:textId="77777777" w:rsidR="006550B1" w:rsidRPr="00304EB9" w:rsidRDefault="006550B1" w:rsidP="000C4F8E">
      <w:pPr>
        <w:widowControl w:val="0"/>
        <w:tabs>
          <w:tab w:val="left" w:pos="220"/>
          <w:tab w:val="left" w:pos="720"/>
        </w:tabs>
        <w:autoSpaceDE w:val="0"/>
        <w:autoSpaceDN w:val="0"/>
        <w:adjustRightInd w:val="0"/>
        <w:spacing w:after="293" w:line="340" w:lineRule="atLeast"/>
        <w:contextualSpacing/>
        <w:rPr>
          <w:rFonts w:ascii="Times" w:hAnsi="Times" w:cs="Times"/>
        </w:rPr>
      </w:pPr>
    </w:p>
    <w:p w14:paraId="0233370B" w14:textId="1B4F5D46" w:rsidR="000129E6" w:rsidRDefault="00304EB9"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304EB9">
        <w:rPr>
          <w:rFonts w:ascii="Times" w:hAnsi="Times" w:cs="Times"/>
        </w:rPr>
        <w:t>3. Compute and comment on the variance inflation factors.</w:t>
      </w:r>
    </w:p>
    <w:p w14:paraId="49B35EA8" w14:textId="77777777" w:rsidR="00FB60AE" w:rsidRDefault="00FB60AE" w:rsidP="000C4F8E">
      <w:pPr>
        <w:widowControl w:val="0"/>
        <w:tabs>
          <w:tab w:val="left" w:pos="220"/>
          <w:tab w:val="left" w:pos="720"/>
        </w:tabs>
        <w:autoSpaceDE w:val="0"/>
        <w:autoSpaceDN w:val="0"/>
        <w:adjustRightInd w:val="0"/>
        <w:spacing w:after="293" w:line="340" w:lineRule="atLeast"/>
        <w:contextualSpacing/>
        <w:rPr>
          <w:rFonts w:ascii="Times" w:hAnsi="Times" w:cs="Times"/>
        </w:rPr>
      </w:pPr>
    </w:p>
    <w:p w14:paraId="637A088C" w14:textId="106F9C2D" w:rsidR="006550B1" w:rsidRDefault="006550B1"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Pr>
          <w:rFonts w:ascii="Times" w:hAnsi="Times" w:cs="Times"/>
        </w:rPr>
        <w:t xml:space="preserve">Using the X matrix from problem 1), we compute the VIFs. </w:t>
      </w:r>
    </w:p>
    <w:p w14:paraId="435AE0D1" w14:textId="098FCD7D" w:rsidR="006550B1" w:rsidRDefault="006550B1" w:rsidP="006550B1">
      <w:pPr>
        <w:widowControl w:val="0"/>
        <w:autoSpaceDE w:val="0"/>
        <w:autoSpaceDN w:val="0"/>
        <w:adjustRightInd w:val="0"/>
        <w:spacing w:after="240" w:line="300" w:lineRule="atLeast"/>
        <w:contextualSpacing/>
        <w:rPr>
          <w:rFonts w:ascii="Courier" w:hAnsi="Courier" w:cs="Times"/>
          <w:sz w:val="20"/>
          <w:szCs w:val="20"/>
        </w:rPr>
      </w:pPr>
      <w:r>
        <w:rPr>
          <w:rFonts w:ascii="Times" w:hAnsi="Times" w:cs="Times"/>
        </w:rPr>
        <w:t xml:space="preserve">Running the following command: </w:t>
      </w:r>
      <w:r w:rsidRPr="006550B1">
        <w:rPr>
          <w:rFonts w:ascii="Times" w:hAnsi="Times" w:cs="Times"/>
        </w:rPr>
        <w:t xml:space="preserve">&gt; </w:t>
      </w:r>
      <w:proofErr w:type="gramStart"/>
      <w:r w:rsidRPr="006550B1">
        <w:rPr>
          <w:rFonts w:ascii="Courier" w:hAnsi="Courier" w:cs="Times"/>
          <w:sz w:val="20"/>
          <w:szCs w:val="20"/>
        </w:rPr>
        <w:t>round(</w:t>
      </w:r>
      <w:proofErr w:type="spellStart"/>
      <w:proofErr w:type="gramEnd"/>
      <w:r w:rsidRPr="006550B1">
        <w:rPr>
          <w:rFonts w:ascii="Courier" w:hAnsi="Courier" w:cs="Times"/>
          <w:sz w:val="20"/>
          <w:szCs w:val="20"/>
        </w:rPr>
        <w:t>vif</w:t>
      </w:r>
      <w:proofErr w:type="spellEnd"/>
      <w:r w:rsidRPr="006550B1">
        <w:rPr>
          <w:rFonts w:ascii="Courier" w:hAnsi="Courier" w:cs="Times"/>
          <w:sz w:val="20"/>
          <w:szCs w:val="20"/>
        </w:rPr>
        <w:t>(X), 3)</w:t>
      </w:r>
    </w:p>
    <w:p w14:paraId="2AC7F339" w14:textId="77777777" w:rsidR="006550B1" w:rsidRPr="00401BD9" w:rsidRDefault="006550B1" w:rsidP="006550B1">
      <w:pPr>
        <w:widowControl w:val="0"/>
        <w:tabs>
          <w:tab w:val="left" w:pos="220"/>
          <w:tab w:val="left" w:pos="720"/>
        </w:tabs>
        <w:autoSpaceDE w:val="0"/>
        <w:autoSpaceDN w:val="0"/>
        <w:adjustRightInd w:val="0"/>
        <w:spacing w:after="293" w:line="340" w:lineRule="atLeast"/>
        <w:contextualSpacing/>
        <w:rPr>
          <w:rFonts w:ascii="Courier" w:hAnsi="Courier" w:cs="Times"/>
          <w:sz w:val="18"/>
          <w:szCs w:val="18"/>
        </w:rPr>
      </w:pPr>
      <w:proofErr w:type="spellStart"/>
      <w:r w:rsidRPr="00401BD9">
        <w:rPr>
          <w:rFonts w:ascii="Courier" w:hAnsi="Courier" w:cs="Times"/>
          <w:sz w:val="18"/>
          <w:szCs w:val="18"/>
        </w:rPr>
        <w:t>GNP.deflator</w:t>
      </w:r>
      <w:proofErr w:type="spellEnd"/>
      <w:r w:rsidRPr="00401BD9">
        <w:rPr>
          <w:rFonts w:ascii="Courier" w:hAnsi="Courier" w:cs="Times"/>
          <w:sz w:val="18"/>
          <w:szCs w:val="18"/>
        </w:rPr>
        <w:t xml:space="preserve">          GNP   Unemployed </w:t>
      </w:r>
      <w:proofErr w:type="spellStart"/>
      <w:r w:rsidRPr="00401BD9">
        <w:rPr>
          <w:rFonts w:ascii="Courier" w:hAnsi="Courier" w:cs="Times"/>
          <w:sz w:val="18"/>
          <w:szCs w:val="18"/>
        </w:rPr>
        <w:t>Armed.Forces</w:t>
      </w:r>
      <w:proofErr w:type="spellEnd"/>
      <w:r w:rsidRPr="00401BD9">
        <w:rPr>
          <w:rFonts w:ascii="Courier" w:hAnsi="Courier" w:cs="Times"/>
          <w:sz w:val="18"/>
          <w:szCs w:val="18"/>
        </w:rPr>
        <w:t xml:space="preserve">   Population         Year </w:t>
      </w:r>
    </w:p>
    <w:p w14:paraId="3F4B7FD8" w14:textId="53CA9EF5" w:rsidR="006550B1" w:rsidRDefault="006550B1" w:rsidP="006550B1">
      <w:pPr>
        <w:widowControl w:val="0"/>
        <w:tabs>
          <w:tab w:val="left" w:pos="220"/>
          <w:tab w:val="left" w:pos="720"/>
        </w:tabs>
        <w:autoSpaceDE w:val="0"/>
        <w:autoSpaceDN w:val="0"/>
        <w:adjustRightInd w:val="0"/>
        <w:spacing w:after="293" w:line="340" w:lineRule="atLeast"/>
        <w:contextualSpacing/>
        <w:rPr>
          <w:rFonts w:ascii="Courier" w:hAnsi="Courier" w:cs="Times"/>
          <w:sz w:val="18"/>
          <w:szCs w:val="18"/>
        </w:rPr>
      </w:pPr>
      <w:r w:rsidRPr="00401BD9">
        <w:rPr>
          <w:rFonts w:ascii="Courier" w:hAnsi="Courier" w:cs="Times"/>
          <w:sz w:val="18"/>
          <w:szCs w:val="18"/>
        </w:rPr>
        <w:t xml:space="preserve">     135.532     1788.513       33.619        3.589      399.151      758.981</w:t>
      </w:r>
    </w:p>
    <w:p w14:paraId="19775346" w14:textId="02EF33E1" w:rsidR="00401BD9" w:rsidRPr="00FB60AE" w:rsidRDefault="00401BD9" w:rsidP="006550B1">
      <w:pPr>
        <w:widowControl w:val="0"/>
        <w:tabs>
          <w:tab w:val="left" w:pos="220"/>
          <w:tab w:val="left" w:pos="720"/>
        </w:tabs>
        <w:autoSpaceDE w:val="0"/>
        <w:autoSpaceDN w:val="0"/>
        <w:adjustRightInd w:val="0"/>
        <w:spacing w:after="293" w:line="340" w:lineRule="atLeast"/>
        <w:contextualSpacing/>
        <w:rPr>
          <w:rFonts w:ascii="Times" w:hAnsi="Times" w:cs="Times"/>
        </w:rPr>
      </w:pPr>
      <w:r w:rsidRPr="00FB60AE">
        <w:rPr>
          <w:rFonts w:ascii="Times" w:hAnsi="Times" w:cs="Times"/>
        </w:rPr>
        <w:t xml:space="preserve">The variables with the largest variance inflations are GNP, Population, and Year. As explained in the Faraway textbook, taking the square root of the variance inflation of GNP for example, </w:t>
      </w:r>
      <m:oMath>
        <m:rad>
          <m:radPr>
            <m:degHide m:val="1"/>
            <m:ctrlPr>
              <w:rPr>
                <w:rFonts w:ascii="Cambria Math" w:hAnsi="Cambria Math" w:cs="Times"/>
                <w:i/>
              </w:rPr>
            </m:ctrlPr>
          </m:radPr>
          <m:deg/>
          <m:e>
            <m:r>
              <w:rPr>
                <w:rFonts w:ascii="Cambria Math" w:hAnsi="Cambria Math" w:cs="Times"/>
              </w:rPr>
              <m:t>1788.513</m:t>
            </m:r>
          </m:e>
        </m:rad>
        <m:r>
          <w:rPr>
            <w:rFonts w:ascii="Cambria Math" w:hAnsi="Cambria Math" w:cs="Times"/>
          </w:rPr>
          <m:t>=42.2908</m:t>
        </m:r>
      </m:oMath>
      <w:r w:rsidR="0069517C" w:rsidRPr="00FB60AE">
        <w:rPr>
          <w:rFonts w:ascii="Times" w:hAnsi="Times" w:cs="Times"/>
        </w:rPr>
        <w:t>, means</w:t>
      </w:r>
      <w:r w:rsidRPr="00FB60AE">
        <w:rPr>
          <w:rFonts w:ascii="Times" w:hAnsi="Times" w:cs="Times"/>
        </w:rPr>
        <w:t xml:space="preserve"> that the standard error of GNP is 42.2908 times higher, compared to a model without </w:t>
      </w:r>
      <w:proofErr w:type="spellStart"/>
      <w:r w:rsidRPr="00FB60AE">
        <w:rPr>
          <w:rFonts w:ascii="Times" w:hAnsi="Times" w:cs="Times"/>
        </w:rPr>
        <w:t>collinearity</w:t>
      </w:r>
      <w:proofErr w:type="spellEnd"/>
      <w:r w:rsidRPr="00FB60AE">
        <w:rPr>
          <w:rFonts w:ascii="Times" w:hAnsi="Times" w:cs="Times"/>
        </w:rPr>
        <w:t xml:space="preserve">. </w:t>
      </w:r>
      <w:r w:rsidR="008206FD" w:rsidRPr="00FB60AE">
        <w:rPr>
          <w:rFonts w:ascii="Times" w:hAnsi="Times" w:cs="Times"/>
        </w:rPr>
        <w:t xml:space="preserve">In this case out of all the variables excluding Unemployed and </w:t>
      </w:r>
      <w:proofErr w:type="spellStart"/>
      <w:r w:rsidR="008206FD" w:rsidRPr="00FB60AE">
        <w:rPr>
          <w:rFonts w:ascii="Times" w:hAnsi="Times" w:cs="Times"/>
        </w:rPr>
        <w:t>Armed.Forces</w:t>
      </w:r>
      <w:proofErr w:type="spellEnd"/>
      <w:r w:rsidR="008206FD" w:rsidRPr="00FB60AE">
        <w:rPr>
          <w:rFonts w:ascii="Times" w:hAnsi="Times" w:cs="Times"/>
        </w:rPr>
        <w:t xml:space="preserve">, </w:t>
      </w:r>
      <w:proofErr w:type="spellStart"/>
      <w:r w:rsidR="008206FD" w:rsidRPr="00FB60AE">
        <w:rPr>
          <w:rFonts w:ascii="Times" w:hAnsi="Times" w:cs="Times"/>
        </w:rPr>
        <w:t>GNP.deflator</w:t>
      </w:r>
      <w:proofErr w:type="spellEnd"/>
      <w:r w:rsidR="008206FD" w:rsidRPr="00FB60AE">
        <w:rPr>
          <w:rFonts w:ascii="Times" w:hAnsi="Times" w:cs="Times"/>
        </w:rPr>
        <w:t xml:space="preserve"> has the smallest VIF. </w:t>
      </w:r>
    </w:p>
    <w:p w14:paraId="41C26137" w14:textId="67D219C3" w:rsidR="00304EB9" w:rsidRPr="00304EB9" w:rsidRDefault="00304EB9"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304EB9">
        <w:rPr>
          <w:rFonts w:ascii="Times" w:hAnsi="Times" w:cs="Times"/>
        </w:rPr>
        <w:t xml:space="preserve">  </w:t>
      </w:r>
    </w:p>
    <w:p w14:paraId="1EB7E942" w14:textId="77777777" w:rsidR="00304EB9" w:rsidRPr="00304EB9" w:rsidRDefault="00304EB9" w:rsidP="000C4F8E">
      <w:pPr>
        <w:widowControl w:val="0"/>
        <w:tabs>
          <w:tab w:val="left" w:pos="220"/>
          <w:tab w:val="left" w:pos="720"/>
        </w:tabs>
        <w:autoSpaceDE w:val="0"/>
        <w:autoSpaceDN w:val="0"/>
        <w:adjustRightInd w:val="0"/>
        <w:spacing w:after="293" w:line="340" w:lineRule="atLeast"/>
        <w:contextualSpacing/>
        <w:rPr>
          <w:rFonts w:ascii="Times" w:hAnsi="Times" w:cs="Times"/>
        </w:rPr>
      </w:pPr>
      <w:r w:rsidRPr="00304EB9">
        <w:rPr>
          <w:rFonts w:ascii="Times" w:hAnsi="Times" w:cs="Times"/>
        </w:rPr>
        <w:t xml:space="preserve">4. Choose a reduced set of predictors that does not exhibit as much </w:t>
      </w:r>
      <w:proofErr w:type="spellStart"/>
      <w:r w:rsidRPr="00304EB9">
        <w:rPr>
          <w:rFonts w:ascii="Times" w:hAnsi="Times" w:cs="Times"/>
        </w:rPr>
        <w:t>collinearity</w:t>
      </w:r>
      <w:proofErr w:type="spellEnd"/>
      <w:r w:rsidRPr="00304EB9">
        <w:rPr>
          <w:rFonts w:ascii="Times" w:hAnsi="Times" w:cs="Times"/>
        </w:rPr>
        <w:t xml:space="preserve"> as the full set, fit a new linear model with this reduced set, and comment on the differences between the reduced model and the full model.  </w:t>
      </w:r>
    </w:p>
    <w:p w14:paraId="62F04DCB" w14:textId="77777777" w:rsidR="0069517C" w:rsidRDefault="0069517C" w:rsidP="000C4F8E">
      <w:pPr>
        <w:contextualSpacing/>
      </w:pPr>
    </w:p>
    <w:p w14:paraId="58C5C392" w14:textId="30DBF1E6" w:rsidR="0069517C" w:rsidRDefault="0069517C" w:rsidP="000C4F8E">
      <w:pPr>
        <w:contextualSpacing/>
        <w:rPr>
          <w:rFonts w:ascii="Times" w:hAnsi="Times" w:cs="Times"/>
        </w:rPr>
      </w:pPr>
      <w:r>
        <w:rPr>
          <w:rFonts w:ascii="Times" w:hAnsi="Times" w:cs="Times"/>
        </w:rPr>
        <w:t>From an economic stand</w:t>
      </w:r>
      <w:r w:rsidR="00FB60AE">
        <w:rPr>
          <w:rFonts w:ascii="Times" w:hAnsi="Times" w:cs="Times"/>
        </w:rPr>
        <w:t>point I am inclined to use GNP exclusively</w:t>
      </w:r>
      <w:r>
        <w:rPr>
          <w:rFonts w:ascii="Times" w:hAnsi="Times" w:cs="Times"/>
        </w:rPr>
        <w:t xml:space="preserve"> as the e</w:t>
      </w:r>
      <w:r w:rsidR="00FB60AE">
        <w:rPr>
          <w:rFonts w:ascii="Times" w:hAnsi="Times" w:cs="Times"/>
        </w:rPr>
        <w:t xml:space="preserve">xtra variable. My intuition is that economic </w:t>
      </w:r>
      <w:r>
        <w:rPr>
          <w:rFonts w:ascii="Times" w:hAnsi="Times" w:cs="Times"/>
        </w:rPr>
        <w:t>performance</w:t>
      </w:r>
      <w:r w:rsidR="00FB60AE">
        <w:rPr>
          <w:rFonts w:ascii="Times" w:hAnsi="Times" w:cs="Times"/>
        </w:rPr>
        <w:t xml:space="preserve"> (GNP)</w:t>
      </w:r>
      <w:r>
        <w:rPr>
          <w:rFonts w:ascii="Times" w:hAnsi="Times" w:cs="Times"/>
        </w:rPr>
        <w:t xml:space="preserve"> would have some sort of re</w:t>
      </w:r>
      <w:r w:rsidR="00FB60AE">
        <w:rPr>
          <w:rFonts w:ascii="Times" w:hAnsi="Times" w:cs="Times"/>
        </w:rPr>
        <w:t>lationship to number of people e</w:t>
      </w:r>
      <w:r>
        <w:rPr>
          <w:rFonts w:ascii="Times" w:hAnsi="Times" w:cs="Times"/>
        </w:rPr>
        <w:t>mployed. In good times mo</w:t>
      </w:r>
      <w:r w:rsidR="008206FD">
        <w:rPr>
          <w:rFonts w:ascii="Times" w:hAnsi="Times" w:cs="Times"/>
        </w:rPr>
        <w:t xml:space="preserve">re people are employed, and in not so good times, less people will be employed. However there are two kinds of GNP variables. I will use the </w:t>
      </w:r>
      <w:proofErr w:type="spellStart"/>
      <w:r w:rsidR="008206FD">
        <w:rPr>
          <w:rFonts w:ascii="Times" w:hAnsi="Times" w:cs="Times"/>
        </w:rPr>
        <w:t>GNP.deflator</w:t>
      </w:r>
      <w:proofErr w:type="spellEnd"/>
      <w:r w:rsidR="008206FD">
        <w:rPr>
          <w:rFonts w:ascii="Times" w:hAnsi="Times" w:cs="Times"/>
        </w:rPr>
        <w:t xml:space="preserve"> variable because it has a significantly </w:t>
      </w:r>
      <w:r w:rsidR="00FB60AE">
        <w:rPr>
          <w:rFonts w:ascii="Times" w:hAnsi="Times" w:cs="Times"/>
        </w:rPr>
        <w:t>lower VIF than its counterpart, as observed in problem 3.</w:t>
      </w:r>
    </w:p>
    <w:p w14:paraId="75F315B3" w14:textId="77777777" w:rsidR="00AE76C5" w:rsidRDefault="00AE76C5" w:rsidP="000C4F8E">
      <w:pPr>
        <w:contextualSpacing/>
        <w:rPr>
          <w:rFonts w:ascii="Times" w:hAnsi="Times" w:cs="Times"/>
        </w:rPr>
      </w:pPr>
    </w:p>
    <w:p w14:paraId="54B04EB8" w14:textId="4E807BF3" w:rsidR="008E2A38" w:rsidRDefault="00AE76C5" w:rsidP="000C4F8E">
      <w:pPr>
        <w:contextualSpacing/>
        <w:rPr>
          <w:rFonts w:ascii="Times" w:hAnsi="Times" w:cs="Times"/>
        </w:rPr>
      </w:pPr>
      <w:r>
        <w:rPr>
          <w:rFonts w:ascii="Times" w:hAnsi="Times" w:cs="Times"/>
        </w:rPr>
        <w:t>Below I show the summary statistics</w:t>
      </w:r>
      <w:r w:rsidR="008E2A38">
        <w:rPr>
          <w:rFonts w:ascii="Times" w:hAnsi="Times" w:cs="Times"/>
        </w:rPr>
        <w:t xml:space="preserve"> for the old regression model and our new regression model.</w:t>
      </w:r>
    </w:p>
    <w:p w14:paraId="3CC841FE" w14:textId="69987667" w:rsidR="008E2A38" w:rsidRPr="008E2A38" w:rsidRDefault="008E2A38" w:rsidP="008E2A38">
      <w:pPr>
        <w:contextualSpacing/>
        <w:jc w:val="center"/>
        <w:rPr>
          <w:rFonts w:ascii="Times" w:hAnsi="Times" w:cs="Times"/>
          <w:b/>
        </w:rPr>
      </w:pPr>
      <w:r w:rsidRPr="008E2A38">
        <w:rPr>
          <w:rFonts w:ascii="Times" w:hAnsi="Times" w:cs="Times"/>
          <w:b/>
        </w:rPr>
        <w:t>Old Model</w:t>
      </w:r>
    </w:p>
    <w:p w14:paraId="2462F568" w14:textId="73F03CE2" w:rsidR="008E2A38" w:rsidRDefault="008E2A38" w:rsidP="008E2A38">
      <w:pPr>
        <w:contextualSpacing/>
        <w:rPr>
          <w:rFonts w:ascii="Courier" w:hAnsi="Courier" w:cs="Times"/>
        </w:rPr>
      </w:pPr>
      <w:r>
        <w:rPr>
          <w:rFonts w:ascii="Courier" w:hAnsi="Courier" w:cs="Times"/>
          <w:noProof/>
        </w:rPr>
        <w:drawing>
          <wp:inline distT="0" distB="0" distL="0" distR="0" wp14:anchorId="149BD4A3" wp14:editId="7750B0BA">
            <wp:extent cx="4457700" cy="1877800"/>
            <wp:effectExtent l="0" t="0" r="0" b="1905"/>
            <wp:docPr id="2" name="Picture 2" descr="Macintosh HD:Users:rdiego:Desktop:Screen Shot 2016-03-09 at 9.5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diego:Desktop:Screen Shot 2016-03-09 at 9.56.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877800"/>
                    </a:xfrm>
                    <a:prstGeom prst="rect">
                      <a:avLst/>
                    </a:prstGeom>
                    <a:noFill/>
                    <a:ln>
                      <a:noFill/>
                    </a:ln>
                  </pic:spPr>
                </pic:pic>
              </a:graphicData>
            </a:graphic>
          </wp:inline>
        </w:drawing>
      </w:r>
    </w:p>
    <w:p w14:paraId="64DEE64F" w14:textId="77777777" w:rsidR="008E2A38" w:rsidRPr="008E2A38" w:rsidRDefault="008E2A38" w:rsidP="008E2A38">
      <w:pPr>
        <w:contextualSpacing/>
        <w:rPr>
          <w:rFonts w:ascii="Courier" w:hAnsi="Courier" w:cs="Times"/>
        </w:rPr>
      </w:pPr>
      <w:r w:rsidRPr="008E2A38">
        <w:rPr>
          <w:rFonts w:ascii="Courier" w:hAnsi="Courier" w:cs="Times"/>
        </w:rPr>
        <w:t>Residual standard error: 0.3049 on 9 degrees of freedom</w:t>
      </w:r>
    </w:p>
    <w:p w14:paraId="56364AC0" w14:textId="77777777" w:rsidR="008E2A38" w:rsidRPr="008E2A38" w:rsidRDefault="008E2A38" w:rsidP="008E2A38">
      <w:pPr>
        <w:contextualSpacing/>
        <w:rPr>
          <w:rFonts w:ascii="Courier" w:hAnsi="Courier" w:cs="Times"/>
        </w:rPr>
      </w:pPr>
      <w:r w:rsidRPr="008E2A38">
        <w:rPr>
          <w:rFonts w:ascii="Courier" w:hAnsi="Courier" w:cs="Times"/>
        </w:rPr>
        <w:t>Multiple R-squared:  0.9955,</w:t>
      </w:r>
      <w:r w:rsidRPr="008E2A38">
        <w:rPr>
          <w:rFonts w:ascii="Courier" w:hAnsi="Courier" w:cs="Times"/>
        </w:rPr>
        <w:tab/>
        <w:t xml:space="preserve">Adjusted R-squared:  0.9925 </w:t>
      </w:r>
    </w:p>
    <w:p w14:paraId="0227CA53" w14:textId="00DBC6A5" w:rsidR="00152D32" w:rsidRDefault="008E2A38" w:rsidP="00FB60AE">
      <w:pPr>
        <w:contextualSpacing/>
        <w:rPr>
          <w:rFonts w:ascii="Courier" w:hAnsi="Courier" w:cs="Times"/>
        </w:rPr>
      </w:pPr>
      <w:r w:rsidRPr="008E2A38">
        <w:rPr>
          <w:rFonts w:ascii="Courier" w:hAnsi="Courier" w:cs="Times"/>
        </w:rPr>
        <w:t>F-statistic: 330.3 on 6 and 9 DF</w:t>
      </w:r>
      <w:proofErr w:type="gramStart"/>
      <w:r w:rsidRPr="008E2A38">
        <w:rPr>
          <w:rFonts w:ascii="Courier" w:hAnsi="Courier" w:cs="Times"/>
        </w:rPr>
        <w:t>,  p</w:t>
      </w:r>
      <w:proofErr w:type="gramEnd"/>
      <w:r w:rsidRPr="008E2A38">
        <w:rPr>
          <w:rFonts w:ascii="Courier" w:hAnsi="Courier" w:cs="Times"/>
        </w:rPr>
        <w:t>-value: 4.984e-10</w:t>
      </w:r>
    </w:p>
    <w:p w14:paraId="0A60635D" w14:textId="77777777" w:rsidR="00FB60AE" w:rsidRPr="00FB60AE" w:rsidRDefault="00FB60AE" w:rsidP="00FB60AE">
      <w:pPr>
        <w:contextualSpacing/>
        <w:rPr>
          <w:rFonts w:ascii="Courier" w:hAnsi="Courier" w:cs="Times"/>
        </w:rPr>
      </w:pPr>
    </w:p>
    <w:p w14:paraId="4B897EBC" w14:textId="77777777" w:rsidR="00152D32" w:rsidRDefault="00152D32" w:rsidP="008E2A38">
      <w:pPr>
        <w:contextualSpacing/>
        <w:jc w:val="center"/>
        <w:rPr>
          <w:rFonts w:ascii="Times" w:hAnsi="Times" w:cs="Times"/>
          <w:b/>
        </w:rPr>
      </w:pPr>
    </w:p>
    <w:p w14:paraId="4C2108BF" w14:textId="0E2AD793" w:rsidR="008E2A38" w:rsidRPr="00152D32" w:rsidRDefault="008E2A38" w:rsidP="00152D32">
      <w:pPr>
        <w:contextualSpacing/>
        <w:jc w:val="center"/>
        <w:rPr>
          <w:rFonts w:ascii="Times" w:hAnsi="Times" w:cs="Times"/>
          <w:b/>
        </w:rPr>
      </w:pPr>
      <w:r>
        <w:rPr>
          <w:rFonts w:ascii="Times" w:hAnsi="Times" w:cs="Times"/>
          <w:b/>
        </w:rPr>
        <w:t>New</w:t>
      </w:r>
      <w:r w:rsidRPr="008E2A38">
        <w:rPr>
          <w:rFonts w:ascii="Times" w:hAnsi="Times" w:cs="Times"/>
          <w:b/>
        </w:rPr>
        <w:t xml:space="preserve"> Model</w:t>
      </w:r>
    </w:p>
    <w:p w14:paraId="2A597349" w14:textId="3BB9C469" w:rsidR="008E2A38" w:rsidRPr="008E2A38" w:rsidRDefault="00152D32" w:rsidP="008E2A38">
      <w:pPr>
        <w:contextualSpacing/>
        <w:rPr>
          <w:rFonts w:ascii="Times" w:hAnsi="Times" w:cs="Times"/>
        </w:rPr>
      </w:pPr>
      <w:r>
        <w:rPr>
          <w:rFonts w:ascii="Times" w:hAnsi="Times" w:cs="Times"/>
          <w:noProof/>
        </w:rPr>
        <w:drawing>
          <wp:inline distT="0" distB="0" distL="0" distR="0" wp14:anchorId="7907D7A1" wp14:editId="0C10F2FC">
            <wp:extent cx="4229100" cy="1263391"/>
            <wp:effectExtent l="0" t="0" r="0" b="6985"/>
            <wp:docPr id="3" name="Picture 3" descr="Macintosh HD:Users:rdiego:Desktop:Screen Shot 2016-03-09 at 10.07.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diego:Desktop:Screen Shot 2016-03-09 at 10.07.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637" cy="1263850"/>
                    </a:xfrm>
                    <a:prstGeom prst="rect">
                      <a:avLst/>
                    </a:prstGeom>
                    <a:noFill/>
                    <a:ln>
                      <a:noFill/>
                    </a:ln>
                  </pic:spPr>
                </pic:pic>
              </a:graphicData>
            </a:graphic>
          </wp:inline>
        </w:drawing>
      </w:r>
    </w:p>
    <w:p w14:paraId="2E25B97C" w14:textId="77777777" w:rsidR="00152D32" w:rsidRPr="00152D32" w:rsidRDefault="00152D32" w:rsidP="00152D32">
      <w:pPr>
        <w:contextualSpacing/>
        <w:rPr>
          <w:rFonts w:ascii="Courier" w:hAnsi="Courier" w:cs="Times"/>
        </w:rPr>
      </w:pPr>
      <w:r w:rsidRPr="00152D32">
        <w:rPr>
          <w:rFonts w:ascii="Courier" w:hAnsi="Courier" w:cs="Times"/>
        </w:rPr>
        <w:t>Residual standard error: 0.6776 on 12 degrees of freedom</w:t>
      </w:r>
    </w:p>
    <w:p w14:paraId="78499AD1" w14:textId="77777777" w:rsidR="00152D32" w:rsidRPr="00152D32" w:rsidRDefault="00152D32" w:rsidP="00152D32">
      <w:pPr>
        <w:contextualSpacing/>
        <w:rPr>
          <w:rFonts w:ascii="Courier" w:hAnsi="Courier" w:cs="Times"/>
        </w:rPr>
      </w:pPr>
      <w:r w:rsidRPr="00152D32">
        <w:rPr>
          <w:rFonts w:ascii="Courier" w:hAnsi="Courier" w:cs="Times"/>
        </w:rPr>
        <w:t>Multiple R-squared:  0.9702,</w:t>
      </w:r>
      <w:r w:rsidRPr="00152D32">
        <w:rPr>
          <w:rFonts w:ascii="Courier" w:hAnsi="Courier" w:cs="Times"/>
        </w:rPr>
        <w:tab/>
        <w:t xml:space="preserve">Adjusted R-squared:  0.9628 </w:t>
      </w:r>
    </w:p>
    <w:p w14:paraId="6D98BED6" w14:textId="3AC53CC9" w:rsidR="008E2A38" w:rsidRDefault="00152D32" w:rsidP="00152D32">
      <w:pPr>
        <w:contextualSpacing/>
        <w:rPr>
          <w:rFonts w:ascii="Courier" w:hAnsi="Courier" w:cs="Times"/>
        </w:rPr>
      </w:pPr>
      <w:r w:rsidRPr="00152D32">
        <w:rPr>
          <w:rFonts w:ascii="Courier" w:hAnsi="Courier" w:cs="Times"/>
        </w:rPr>
        <w:t>F-statistic: 130.3 on 3 and 12 DF</w:t>
      </w:r>
      <w:proofErr w:type="gramStart"/>
      <w:r w:rsidRPr="00152D32">
        <w:rPr>
          <w:rFonts w:ascii="Courier" w:hAnsi="Courier" w:cs="Times"/>
        </w:rPr>
        <w:t>,  p</w:t>
      </w:r>
      <w:proofErr w:type="gramEnd"/>
      <w:r w:rsidRPr="00152D32">
        <w:rPr>
          <w:rFonts w:ascii="Courier" w:hAnsi="Courier" w:cs="Times"/>
        </w:rPr>
        <w:t>-value: 2.02e-09</w:t>
      </w:r>
    </w:p>
    <w:p w14:paraId="74CFDA8E" w14:textId="77777777" w:rsidR="00152D32" w:rsidRDefault="00152D32" w:rsidP="00152D32">
      <w:pPr>
        <w:contextualSpacing/>
        <w:rPr>
          <w:rFonts w:ascii="Courier" w:hAnsi="Courier" w:cs="Times"/>
        </w:rPr>
      </w:pPr>
    </w:p>
    <w:p w14:paraId="17DE0DE8" w14:textId="7351E23F" w:rsidR="008E2A38" w:rsidRPr="00965DA2" w:rsidRDefault="00965DA2" w:rsidP="008E2A38">
      <w:pPr>
        <w:contextualSpacing/>
        <w:rPr>
          <w:rFonts w:ascii="Times" w:hAnsi="Times" w:cs="Times"/>
        </w:rPr>
      </w:pPr>
      <w:r>
        <w:rPr>
          <w:rFonts w:ascii="Times" w:hAnsi="Times" w:cs="Times"/>
        </w:rPr>
        <w:t xml:space="preserve">Comparing the two regression models, we notice a big change in the </w:t>
      </w:r>
      <w:r w:rsidR="00B43F67">
        <w:rPr>
          <w:rFonts w:ascii="Times" w:hAnsi="Times" w:cs="Times"/>
        </w:rPr>
        <w:t>magnitude</w:t>
      </w:r>
      <w:r w:rsidR="00D013F7">
        <w:rPr>
          <w:rFonts w:ascii="Times" w:hAnsi="Times" w:cs="Times"/>
        </w:rPr>
        <w:t xml:space="preserve"> of the coefficients, but the</w:t>
      </w:r>
      <w:r w:rsidR="00B43F67">
        <w:rPr>
          <w:rFonts w:ascii="Times" w:hAnsi="Times" w:cs="Times"/>
        </w:rPr>
        <w:t xml:space="preserve"> signs of </w:t>
      </w:r>
      <w:proofErr w:type="spellStart"/>
      <w:r w:rsidR="00B43F67">
        <w:rPr>
          <w:rFonts w:ascii="Times" w:hAnsi="Times" w:cs="Times"/>
        </w:rPr>
        <w:t>GNP.deflator</w:t>
      </w:r>
      <w:proofErr w:type="spellEnd"/>
      <w:r w:rsidR="00B43F67">
        <w:rPr>
          <w:rFonts w:ascii="Times" w:hAnsi="Times" w:cs="Times"/>
        </w:rPr>
        <w:t xml:space="preserve">, Unemployed, and </w:t>
      </w:r>
      <w:proofErr w:type="spellStart"/>
      <w:r w:rsidR="00B43F67">
        <w:rPr>
          <w:rFonts w:ascii="Times" w:hAnsi="Times" w:cs="Times"/>
        </w:rPr>
        <w:t>Armed.Forces</w:t>
      </w:r>
      <w:proofErr w:type="spellEnd"/>
      <w:r w:rsidR="00B43F67">
        <w:rPr>
          <w:rFonts w:ascii="Times" w:hAnsi="Times" w:cs="Times"/>
        </w:rPr>
        <w:t xml:space="preserve"> are still the same from the old model to the new model. </w:t>
      </w:r>
      <w:r>
        <w:rPr>
          <w:rFonts w:ascii="Times" w:hAnsi="Times" w:cs="Times"/>
        </w:rPr>
        <w:t xml:space="preserve"> </w:t>
      </w:r>
      <w:r w:rsidR="000B01B2">
        <w:rPr>
          <w:rFonts w:ascii="Times" w:hAnsi="Times" w:cs="Times"/>
        </w:rPr>
        <w:t>The R-squared statistic has dropped a bit from the old model to the new model, but it is still high</w:t>
      </w:r>
      <w:r w:rsidR="00D013F7">
        <w:rPr>
          <w:rFonts w:ascii="Times" w:hAnsi="Times" w:cs="Times"/>
        </w:rPr>
        <w:t xml:space="preserve"> in the new model</w:t>
      </w:r>
      <w:r w:rsidR="000B01B2">
        <w:rPr>
          <w:rFonts w:ascii="Times" w:hAnsi="Times" w:cs="Times"/>
        </w:rPr>
        <w:t xml:space="preserve">. We have gained a lot of statistical significance in our regression coefficients, with </w:t>
      </w:r>
      <w:proofErr w:type="spellStart"/>
      <w:r w:rsidR="000B01B2">
        <w:rPr>
          <w:rFonts w:ascii="Times" w:hAnsi="Times" w:cs="Times"/>
        </w:rPr>
        <w:t>GNP.deflator</w:t>
      </w:r>
      <w:proofErr w:type="spellEnd"/>
      <w:r w:rsidR="000B01B2">
        <w:rPr>
          <w:rFonts w:ascii="Times" w:hAnsi="Times" w:cs="Times"/>
        </w:rPr>
        <w:t xml:space="preserve"> and Unemployed significant at least at the 1% level, while </w:t>
      </w:r>
      <w:proofErr w:type="spellStart"/>
      <w:r w:rsidR="000B01B2">
        <w:rPr>
          <w:rFonts w:ascii="Times" w:hAnsi="Times" w:cs="Times"/>
        </w:rPr>
        <w:t>Armed.Forces</w:t>
      </w:r>
      <w:proofErr w:type="spellEnd"/>
      <w:r w:rsidR="000B01B2">
        <w:rPr>
          <w:rFonts w:ascii="Times" w:hAnsi="Times" w:cs="Times"/>
        </w:rPr>
        <w:t xml:space="preserve"> is almost significant at the 5% leve</w:t>
      </w:r>
      <w:r w:rsidR="0067078A">
        <w:rPr>
          <w:rFonts w:ascii="Times" w:hAnsi="Times" w:cs="Times"/>
        </w:rPr>
        <w:t>l. The F-statistic in the new model implies that we reject the null hypothesis that all coefficients are equal to zero. Overall t</w:t>
      </w:r>
      <w:r w:rsidR="00D013F7">
        <w:rPr>
          <w:rFonts w:ascii="Times" w:hAnsi="Times" w:cs="Times"/>
        </w:rPr>
        <w:t>he new</w:t>
      </w:r>
      <w:r w:rsidR="0067078A">
        <w:rPr>
          <w:rFonts w:ascii="Times" w:hAnsi="Times" w:cs="Times"/>
        </w:rPr>
        <w:t xml:space="preserve"> (reduced)</w:t>
      </w:r>
      <w:r w:rsidR="00D013F7">
        <w:rPr>
          <w:rFonts w:ascii="Times" w:hAnsi="Times" w:cs="Times"/>
        </w:rPr>
        <w:t xml:space="preserve"> model is simpler and</w:t>
      </w:r>
      <w:r w:rsidR="000B01B2">
        <w:rPr>
          <w:rFonts w:ascii="Times" w:hAnsi="Times" w:cs="Times"/>
        </w:rPr>
        <w:t xml:space="preserve"> the variables no</w:t>
      </w:r>
      <w:r w:rsidR="00D013F7">
        <w:rPr>
          <w:rFonts w:ascii="Times" w:hAnsi="Times" w:cs="Times"/>
        </w:rPr>
        <w:t xml:space="preserve">w have more explanatory power </w:t>
      </w:r>
      <w:r w:rsidR="0067078A">
        <w:rPr>
          <w:rFonts w:ascii="Times" w:hAnsi="Times" w:cs="Times"/>
        </w:rPr>
        <w:t xml:space="preserve">in explaining the Employed variable. </w:t>
      </w:r>
      <w:bookmarkStart w:id="0" w:name="_GoBack"/>
      <w:bookmarkEnd w:id="0"/>
    </w:p>
    <w:sectPr w:rsidR="008E2A38" w:rsidRPr="00965DA2" w:rsidSect="00624C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A1"/>
    <w:rsid w:val="000129E6"/>
    <w:rsid w:val="000208EE"/>
    <w:rsid w:val="000268C1"/>
    <w:rsid w:val="00050580"/>
    <w:rsid w:val="000A2C7A"/>
    <w:rsid w:val="000B01B2"/>
    <w:rsid w:val="000C4F8E"/>
    <w:rsid w:val="000E29D1"/>
    <w:rsid w:val="001508D3"/>
    <w:rsid w:val="00152D32"/>
    <w:rsid w:val="0016610E"/>
    <w:rsid w:val="001B21EF"/>
    <w:rsid w:val="001D5E8F"/>
    <w:rsid w:val="001E6AC6"/>
    <w:rsid w:val="002579C2"/>
    <w:rsid w:val="00275A48"/>
    <w:rsid w:val="00282C38"/>
    <w:rsid w:val="00286E67"/>
    <w:rsid w:val="00304724"/>
    <w:rsid w:val="00304EB9"/>
    <w:rsid w:val="00312AFA"/>
    <w:rsid w:val="00312F1B"/>
    <w:rsid w:val="00336564"/>
    <w:rsid w:val="00366EAF"/>
    <w:rsid w:val="00374429"/>
    <w:rsid w:val="003C32E3"/>
    <w:rsid w:val="003D15E8"/>
    <w:rsid w:val="00401BD9"/>
    <w:rsid w:val="00422FA1"/>
    <w:rsid w:val="00430961"/>
    <w:rsid w:val="00430F5B"/>
    <w:rsid w:val="004356A4"/>
    <w:rsid w:val="00436CD8"/>
    <w:rsid w:val="00465669"/>
    <w:rsid w:val="004A47D7"/>
    <w:rsid w:val="004D2897"/>
    <w:rsid w:val="005021F4"/>
    <w:rsid w:val="0051388C"/>
    <w:rsid w:val="0053365C"/>
    <w:rsid w:val="00585E68"/>
    <w:rsid w:val="005B4815"/>
    <w:rsid w:val="005E7001"/>
    <w:rsid w:val="0060243F"/>
    <w:rsid w:val="00624C0B"/>
    <w:rsid w:val="006250A9"/>
    <w:rsid w:val="006550B1"/>
    <w:rsid w:val="0067078A"/>
    <w:rsid w:val="00687874"/>
    <w:rsid w:val="0069517C"/>
    <w:rsid w:val="006C6BB4"/>
    <w:rsid w:val="006F27E0"/>
    <w:rsid w:val="0070544B"/>
    <w:rsid w:val="0074527B"/>
    <w:rsid w:val="00787B46"/>
    <w:rsid w:val="00802E11"/>
    <w:rsid w:val="008206FD"/>
    <w:rsid w:val="00857DED"/>
    <w:rsid w:val="008724FC"/>
    <w:rsid w:val="00876823"/>
    <w:rsid w:val="008C1B04"/>
    <w:rsid w:val="008D606D"/>
    <w:rsid w:val="008E2A38"/>
    <w:rsid w:val="008E3EBE"/>
    <w:rsid w:val="008E5A78"/>
    <w:rsid w:val="009010AA"/>
    <w:rsid w:val="00913E30"/>
    <w:rsid w:val="00952634"/>
    <w:rsid w:val="00965DA2"/>
    <w:rsid w:val="00990755"/>
    <w:rsid w:val="009B0DB0"/>
    <w:rsid w:val="00A544DD"/>
    <w:rsid w:val="00A6509A"/>
    <w:rsid w:val="00A70F59"/>
    <w:rsid w:val="00A81A55"/>
    <w:rsid w:val="00A959E6"/>
    <w:rsid w:val="00A97B4E"/>
    <w:rsid w:val="00AB0054"/>
    <w:rsid w:val="00AE76C5"/>
    <w:rsid w:val="00B43F67"/>
    <w:rsid w:val="00B71340"/>
    <w:rsid w:val="00B94E57"/>
    <w:rsid w:val="00B97E95"/>
    <w:rsid w:val="00BC6590"/>
    <w:rsid w:val="00BD468A"/>
    <w:rsid w:val="00BF4F73"/>
    <w:rsid w:val="00C01039"/>
    <w:rsid w:val="00C5587A"/>
    <w:rsid w:val="00C804E1"/>
    <w:rsid w:val="00D00AB9"/>
    <w:rsid w:val="00D013F7"/>
    <w:rsid w:val="00D3237E"/>
    <w:rsid w:val="00D50B6A"/>
    <w:rsid w:val="00D63213"/>
    <w:rsid w:val="00D80E3F"/>
    <w:rsid w:val="00D83B6E"/>
    <w:rsid w:val="00D906AB"/>
    <w:rsid w:val="00DA3E04"/>
    <w:rsid w:val="00DB46F9"/>
    <w:rsid w:val="00DC570D"/>
    <w:rsid w:val="00E01F30"/>
    <w:rsid w:val="00E0603B"/>
    <w:rsid w:val="00E106EC"/>
    <w:rsid w:val="00E26004"/>
    <w:rsid w:val="00E44609"/>
    <w:rsid w:val="00E52E26"/>
    <w:rsid w:val="00EA48B7"/>
    <w:rsid w:val="00EB04C1"/>
    <w:rsid w:val="00EE7E8A"/>
    <w:rsid w:val="00F179F4"/>
    <w:rsid w:val="00F67EBC"/>
    <w:rsid w:val="00F76CFC"/>
    <w:rsid w:val="00F80415"/>
    <w:rsid w:val="00FB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C8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F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FA1"/>
    <w:rPr>
      <w:rFonts w:ascii="Lucida Grande" w:hAnsi="Lucida Grande" w:cs="Lucida Grande"/>
      <w:sz w:val="18"/>
      <w:szCs w:val="18"/>
    </w:rPr>
  </w:style>
  <w:style w:type="character" w:styleId="PlaceholderText">
    <w:name w:val="Placeholder Text"/>
    <w:basedOn w:val="DefaultParagraphFont"/>
    <w:uiPriority w:val="99"/>
    <w:semiHidden/>
    <w:rsid w:val="00D00AB9"/>
    <w:rPr>
      <w:color w:val="808080"/>
    </w:rPr>
  </w:style>
  <w:style w:type="table" w:styleId="TableGrid">
    <w:name w:val="Table Grid"/>
    <w:basedOn w:val="TableNormal"/>
    <w:uiPriority w:val="59"/>
    <w:rsid w:val="00872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4E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F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FA1"/>
    <w:rPr>
      <w:rFonts w:ascii="Lucida Grande" w:hAnsi="Lucida Grande" w:cs="Lucida Grande"/>
      <w:sz w:val="18"/>
      <w:szCs w:val="18"/>
    </w:rPr>
  </w:style>
  <w:style w:type="character" w:styleId="PlaceholderText">
    <w:name w:val="Placeholder Text"/>
    <w:basedOn w:val="DefaultParagraphFont"/>
    <w:uiPriority w:val="99"/>
    <w:semiHidden/>
    <w:rsid w:val="00D00AB9"/>
    <w:rPr>
      <w:color w:val="808080"/>
    </w:rPr>
  </w:style>
  <w:style w:type="table" w:styleId="TableGrid">
    <w:name w:val="Table Grid"/>
    <w:basedOn w:val="TableNormal"/>
    <w:uiPriority w:val="59"/>
    <w:rsid w:val="00872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012255">
      <w:bodyDiv w:val="1"/>
      <w:marLeft w:val="0"/>
      <w:marRight w:val="0"/>
      <w:marTop w:val="0"/>
      <w:marBottom w:val="0"/>
      <w:divBdr>
        <w:top w:val="none" w:sz="0" w:space="0" w:color="auto"/>
        <w:left w:val="none" w:sz="0" w:space="0" w:color="auto"/>
        <w:bottom w:val="none" w:sz="0" w:space="0" w:color="auto"/>
        <w:right w:val="none" w:sz="0" w:space="0" w:color="auto"/>
      </w:divBdr>
    </w:div>
    <w:div w:id="921378667">
      <w:bodyDiv w:val="1"/>
      <w:marLeft w:val="0"/>
      <w:marRight w:val="0"/>
      <w:marTop w:val="0"/>
      <w:marBottom w:val="0"/>
      <w:divBdr>
        <w:top w:val="none" w:sz="0" w:space="0" w:color="auto"/>
        <w:left w:val="none" w:sz="0" w:space="0" w:color="auto"/>
        <w:bottom w:val="none" w:sz="0" w:space="0" w:color="auto"/>
        <w:right w:val="none" w:sz="0" w:space="0" w:color="auto"/>
      </w:divBdr>
      <w:divsChild>
        <w:div w:id="265237649">
          <w:marLeft w:val="0"/>
          <w:marRight w:val="0"/>
          <w:marTop w:val="0"/>
          <w:marBottom w:val="0"/>
          <w:divBdr>
            <w:top w:val="none" w:sz="0" w:space="0" w:color="auto"/>
            <w:left w:val="none" w:sz="0" w:space="0" w:color="auto"/>
            <w:bottom w:val="none" w:sz="0" w:space="0" w:color="auto"/>
            <w:right w:val="none" w:sz="0" w:space="0" w:color="auto"/>
          </w:divBdr>
          <w:divsChild>
            <w:div w:id="1728872224">
              <w:marLeft w:val="0"/>
              <w:marRight w:val="0"/>
              <w:marTop w:val="0"/>
              <w:marBottom w:val="0"/>
              <w:divBdr>
                <w:top w:val="none" w:sz="0" w:space="0" w:color="auto"/>
                <w:left w:val="none" w:sz="0" w:space="0" w:color="auto"/>
                <w:bottom w:val="none" w:sz="0" w:space="0" w:color="auto"/>
                <w:right w:val="none" w:sz="0" w:space="0" w:color="auto"/>
              </w:divBdr>
              <w:divsChild>
                <w:div w:id="15263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08EE3-6777-744D-B26F-FD26950E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672</Words>
  <Characters>3834</Characters>
  <Application>Microsoft Macintosh Word</Application>
  <DocSecurity>0</DocSecurity>
  <Lines>31</Lines>
  <Paragraphs>8</Paragraphs>
  <ScaleCrop>false</ScaleCrop>
  <Company>home</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Diego</dc:creator>
  <cp:keywords/>
  <dc:description/>
  <cp:lastModifiedBy>Ramon Diego</cp:lastModifiedBy>
  <cp:revision>23</cp:revision>
  <cp:lastPrinted>2016-02-02T18:47:00Z</cp:lastPrinted>
  <dcterms:created xsi:type="dcterms:W3CDTF">2016-02-09T00:31:00Z</dcterms:created>
  <dcterms:modified xsi:type="dcterms:W3CDTF">2016-03-10T19:12:00Z</dcterms:modified>
</cp:coreProperties>
</file>