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160"/>
      </w:pPr>
      <w:r>
        <w:rPr>
          <w:b/>
          <w:bCs/>
          <w:color w:val="0369A1"/>
          <w:sz w:val="30"/>
          <w:szCs w:val="30"/>
        </w:rPr>
        <w:t xml:space="preserve">MAINTENANCE REQUEST</w:t>
      </w:r>
    </w:p>
    <w:p>
      <w:pPr>
        <w:spacing w:after="240"/>
      </w:pPr>
      <w:r>
        <w:rPr>
          <w:color w:val="0F172A"/>
          <w:sz w:val="22"/>
          <w:szCs w:val="22"/>
        </w:rPr>
        <w:t xml:space="preserve">Raise this for any fault in the premises. A request in writing with a date on it is the difference between a repair that happens and a dispute about whether it was ever reported.</w:t>
      </w:r>
    </w:p>
    <w:p>
      <w:pPr>
        <w:pStyle w:val="Heading2"/>
        <w:spacing w:after="120" w:before="280"/>
      </w:pPr>
      <w:r>
        <w:rPr>
          <w:b/>
          <w:bCs/>
          <w:color w:val="0F172A"/>
          <w:sz w:val="24"/>
          <w:szCs w:val="24"/>
        </w:rPr>
        <w:t xml:space="preserve">1. Raised by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6627"/>
      </w:tblGrid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Tenant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Brian Mwangi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Telephone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07XX XXX XXX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Email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Property / unit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Riverside Court, Riverside Drive, Nairobi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Date submitted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4 March 2026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Preferred access time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Weekdays after 4pm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F172A"/>
          <w:sz w:val="24"/>
          <w:szCs w:val="24"/>
        </w:rPr>
        <w:t xml:space="preserve">2. The fault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6627"/>
      </w:tblGrid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Category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Plumbing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Urgency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Urgent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Location in the premises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Fault began on (if known)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00"/>
      </w:pPr>
      <w:r>
        <w:rPr>
          <w:color w:val="0F172A"/>
          <w:sz w:val="22"/>
          <w:szCs w:val="22"/>
        </w:rPr>
        <w:t xml:space="preserve"> </w:t>
      </w:r>
    </w:p>
    <w:p>
      <w:pPr>
        <w:spacing w:after="100"/>
      </w:pPr>
      <w:r>
        <w:rPr>
          <w:b/>
          <w:bCs/>
          <w:color w:val="0F172A"/>
          <w:sz w:val="22"/>
          <w:szCs w:val="22"/>
        </w:rPr>
        <w:t xml:space="preserve">Describe what is wrong, in your own words:</w:t>
      </w:r>
    </w:p>
    <w:p>
      <w:pPr>
        <w:spacing w:after="140"/>
      </w:pPr>
      <w:r>
        <w:rPr>
          <w:b/>
          <w:bCs/>
          <w:color w:val="0F172A"/>
          <w:sz w:val="21"/>
          <w:szCs w:val="21"/>
        </w:rPr>
        <w:t xml:space="preserve">Description </w:t>
      </w:r>
      <w:r>
        <w:rPr>
          <w:color w:val="94A3B8"/>
          <w:sz w:val="21"/>
          <w:szCs w:val="21"/>
        </w:rPr>
        <w:t xml:space="preserve">......................................................................</w:t>
      </w:r>
    </w:p>
    <w:p>
      <w:pPr>
        <w:spacing w:after="140"/>
      </w:pPr>
      <w:r>
        <w:rPr>
          <w:b/>
          <w:bCs/>
          <w:color w:val="0F172A"/>
          <w:sz w:val="21"/>
          <w:szCs w:val="21"/>
        </w:rPr>
        <w:t xml:space="preserve"> </w:t>
      </w:r>
      <w:r>
        <w:rPr>
          <w:color w:val="94A3B8"/>
          <w:sz w:val="21"/>
          <w:szCs w:val="21"/>
        </w:rPr>
        <w:t xml:space="preserve">......................................................................</w:t>
      </w:r>
    </w:p>
    <w:p>
      <w:pPr>
        <w:spacing w:after="120"/>
      </w:pPr>
      <w:r>
        <w:rPr>
          <w:i/>
          <w:iCs/>
          <w:color w:val="64748B"/>
          <w:sz w:val="18"/>
          <w:szCs w:val="18"/>
        </w:rPr>
        <w:t xml:space="preserve">If there is a smell of gas, a burning smell, flooding, exposed live wiring or a structural crack, telephone immediately rather than waiting on this form.</w:t>
      </w:r>
    </w:p>
    <w:p>
      <w:pPr>
        <w:pStyle w:val="Heading2"/>
        <w:spacing w:after="120" w:before="280"/>
      </w:pPr>
      <w:r>
        <w:rPr>
          <w:b/>
          <w:bCs/>
          <w:color w:val="0F172A"/>
          <w:sz w:val="24"/>
          <w:szCs w:val="24"/>
        </w:rPr>
        <w:t xml:space="preserve">3. Access permission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The Tenant gives permission to enter the premises to carry out this work, on the date agreed.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The Tenant requests contact in advance of attendance.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The Tenant does not consent to entry; contact must be made first.</w:t>
      </w:r>
    </w:p>
    <w:p>
      <w:pPr>
        <w:pStyle w:val="Heading2"/>
        <w:spacing w:after="120" w:before="280"/>
      </w:pPr>
      <w:r>
        <w:rPr>
          <w:b/>
          <w:bCs/>
          <w:color w:val="0F172A"/>
          <w:sz w:val="24"/>
          <w:szCs w:val="24"/>
        </w:rPr>
        <w:t xml:space="preserve">4. Landlord / agent use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6627"/>
      </w:tblGrid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Request reference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Received by / date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Assessed priority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☐ Emergency  ☐ Urgent  ☐ Routine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Contractor assigned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Scheduled date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Completed on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Cost (KES)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Deducted from deposit?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☐ No  ☐ Yes — agreed with tenant in writing</w:t>
            </w:r>
          </w:p>
        </w:tc>
      </w:tr>
    </w:tbl>
    <w:p>
      <w:pPr>
        <w:spacing w:after="200"/>
      </w:pPr>
      <w:r>
        <w:rPr>
          <w:color w:val="0F172A"/>
          <w:sz w:val="22"/>
          <w:szCs w:val="22"/>
        </w:rPr>
        <w:t xml:space="preserve"> </w:t>
      </w:r>
    </w:p>
    <w:p>
      <w:pPr>
        <w:spacing w:after="200"/>
      </w:pPr>
      <w:r>
        <w:rPr>
          <w:color w:val="0F172A"/>
          <w:sz w:val="22"/>
          <w:szCs w:val="22"/>
        </w:rPr>
        <w:t xml:space="preserve">Resolution / tenant notified on: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73"/>
        <w:gridCol w:w="4873"/>
      </w:tblGrid>
      <w:tr>
        <w:tc>
          <w:tcPr>
            <w:tcW w:type="pct" w:w="2500"/>
          </w:tcPr>
          <w:p>
            <w:pPr>
              <w:spacing w:before="320"/>
            </w:pPr>
            <w:r>
              <w:rPr>
                <w:sz w:val="22"/>
                <w:szCs w:val="22"/>
              </w:rPr>
              <w:t xml:space="preserve">_______________________________</w:t>
            </w:r>
          </w:p>
          <w:p>
            <w:r>
              <w:rPr>
                <w:color w:val="64748B"/>
                <w:sz w:val="18"/>
                <w:szCs w:val="18"/>
              </w:rPr>
              <w:t xml:space="preserve">Tenant — signature and date</w:t>
            </w:r>
          </w:p>
        </w:tc>
        <w:tc>
          <w:tcPr>
            <w:tcW w:type="pct" w:w="2500"/>
          </w:tcPr>
          <w:p>
            <w:pPr>
              <w:spacing w:before="320"/>
            </w:pPr>
            <w:r>
              <w:rPr>
                <w:sz w:val="22"/>
                <w:szCs w:val="22"/>
              </w:rPr>
              <w:t xml:space="preserve">_______________________________</w:t>
            </w:r>
          </w:p>
          <w:p>
            <w:r>
              <w:rPr>
                <w:color w:val="64748B"/>
                <w:sz w:val="18"/>
                <w:szCs w:val="18"/>
              </w:rPr>
              <w:t xml:space="preserve">Received by (landlord / agent)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Generated by PropDesk Africa · bknglabs.dev@gmail.com · Page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6"/>
        <w:szCs w:val="16"/>
      </w:rPr>
      <w:t xml:space="preserve"> of </w:t>
    </w:r>
    <w:r>
      <w:rPr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color w:val="0369A1"/>
        <w:sz w:val="20"/>
        <w:szCs w:val="20"/>
      </w:rPr>
      <w:t xml:space="preserve">PropDesk Africa</w:t>
    </w:r>
    <w:r>
      <w:rPr>
        <w:color w:val="64748B"/>
        <w:sz w:val="16"/>
        <w:szCs w:val="16"/>
      </w:rPr>
      <w:t xml:space="preserve">  ·  by Siemax Ltd</w:t>
    </w:r>
  </w:p>
  <w:p>
    <w:pPr>
      <w:spacing w:after="160"/>
      <w:jc w:val="right"/>
    </w:pPr>
    <w:r>
      <w:rPr>
        <w:i/>
        <w:iCs/>
        <w:color w:val="94A3B8"/>
        <w:sz w:val="16"/>
        <w:szCs w:val="16"/>
      </w:rPr>
      <w:t xml:space="preserve">Maintenance Request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Maintenance Request</dc:title>
  <dc:creator>PropDesk Africa</dc:creator>
  <dc:description>Maintenance Request</dc:description>
  <cp:lastModifiedBy>Un-named</cp:lastModifiedBy>
  <cp:revision>1</cp:revision>
  <dcterms:created xsi:type="dcterms:W3CDTF">2026-10-09T21:00:27.610Z</dcterms:created>
  <dcterms:modified xsi:type="dcterms:W3CDTF">2026-10-09T21:00:27.610Z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