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BAE81" w14:textId="77777777" w:rsidR="003A1951" w:rsidRDefault="005E76D8">
      <w:pPr>
        <w:pStyle w:val="Heading1"/>
        <w:spacing w:after="120"/>
      </w:pPr>
      <w:r>
        <w:t>Arete Academy — Chapter Summary</w:t>
      </w:r>
    </w:p>
    <w:p w14:paraId="6C3BAE82" w14:textId="77777777" w:rsidR="003A1951" w:rsidRDefault="003A1951">
      <w:pPr>
        <w:pBdr>
          <w:bottom w:val="single" w:sz="8" w:space="1" w:color="B8973A"/>
        </w:pBdr>
        <w:spacing w:after="200"/>
      </w:pPr>
    </w:p>
    <w:p w14:paraId="6C3BAE83" w14:textId="77777777" w:rsidR="003A1951" w:rsidRDefault="005E76D8">
      <w:pPr>
        <w:spacing w:after="280"/>
      </w:pPr>
      <w:r>
        <w:rPr>
          <w:i/>
          <w:iCs/>
          <w:color w:val="555555"/>
          <w:sz w:val="20"/>
          <w:szCs w:val="20"/>
        </w:rPr>
        <w:t>Complete one form per chapter. Write everything in your own words. The goal is comprehension first, RAG utility second — if you understand it well enough to summarize it, the RAG will benefit automatically.</w:t>
      </w:r>
    </w:p>
    <w:p w14:paraId="6C3BAE84" w14:textId="77777777" w:rsidR="003A1951" w:rsidRDefault="005E76D8">
      <w:pPr>
        <w:pStyle w:val="Heading2"/>
      </w:pPr>
      <w:r>
        <w:t>1. Source metadata</w:t>
      </w:r>
    </w:p>
    <w:p w14:paraId="6C3BAE85" w14:textId="77777777" w:rsidR="003A1951" w:rsidRDefault="005E76D8">
      <w:pPr>
        <w:spacing w:after="120"/>
      </w:pPr>
      <w:r>
        <w:rPr>
          <w:color w:val="777777"/>
          <w:sz w:val="20"/>
          <w:szCs w:val="20"/>
        </w:rPr>
        <w:t>Fill in before you begin reading. This becomes the RAG citation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A1951" w14:paraId="6C3BAE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C3BAE86" w14:textId="77777777" w:rsidR="003A1951" w:rsidRDefault="005E76D8">
            <w:r>
              <w:rPr>
                <w:b/>
                <w:bCs/>
                <w:color w:val="1B2A4A"/>
                <w:sz w:val="20"/>
                <w:szCs w:val="20"/>
              </w:rPr>
              <w:t>Book title</w:t>
            </w:r>
          </w:p>
        </w:tc>
        <w:tc>
          <w:tcPr>
            <w:tcW w:w="69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6C3BAE87" w14:textId="5ED16CF2" w:rsidR="003A1951" w:rsidRDefault="003B6FD5">
            <w:r>
              <w:t>Stoicism</w:t>
            </w:r>
          </w:p>
        </w:tc>
      </w:tr>
      <w:tr w:rsidR="003A1951" w14:paraId="6C3BAE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C3BAE89" w14:textId="77777777" w:rsidR="003A1951" w:rsidRDefault="005E76D8">
            <w:r>
              <w:rPr>
                <w:b/>
                <w:bCs/>
                <w:color w:val="1B2A4A"/>
                <w:sz w:val="20"/>
                <w:szCs w:val="20"/>
              </w:rPr>
              <w:t>Author</w:t>
            </w:r>
          </w:p>
        </w:tc>
        <w:tc>
          <w:tcPr>
            <w:tcW w:w="69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6C3BAE8A" w14:textId="5DA6BEAF" w:rsidR="003A1951" w:rsidRDefault="003A1757">
            <w:r>
              <w:t>John Sellars</w:t>
            </w:r>
          </w:p>
        </w:tc>
      </w:tr>
      <w:tr w:rsidR="003A1951" w14:paraId="6C3BAE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C3BAE8C" w14:textId="77777777" w:rsidR="003A1951" w:rsidRDefault="005E76D8">
            <w:r>
              <w:rPr>
                <w:b/>
                <w:bCs/>
                <w:color w:val="1B2A4A"/>
                <w:sz w:val="20"/>
                <w:szCs w:val="20"/>
              </w:rPr>
              <w:t>Translator</w:t>
            </w:r>
          </w:p>
        </w:tc>
        <w:tc>
          <w:tcPr>
            <w:tcW w:w="69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6C3BAE8D" w14:textId="60EE2972" w:rsidR="003A1951" w:rsidRDefault="003A1951"/>
        </w:tc>
      </w:tr>
      <w:tr w:rsidR="003A1951" w14:paraId="6C3BAE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C3BAE8F" w14:textId="77777777" w:rsidR="003A1951" w:rsidRDefault="005E76D8">
            <w:r>
              <w:rPr>
                <w:b/>
                <w:bCs/>
                <w:color w:val="1B2A4A"/>
                <w:sz w:val="20"/>
                <w:szCs w:val="20"/>
              </w:rPr>
              <w:t>Publisher / year</w:t>
            </w:r>
          </w:p>
        </w:tc>
        <w:tc>
          <w:tcPr>
            <w:tcW w:w="69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6C3BAE90" w14:textId="3E96290B" w:rsidR="003A1951" w:rsidRDefault="0092322E">
            <w:r>
              <w:t xml:space="preserve">University of California Press, </w:t>
            </w:r>
            <w:r w:rsidR="00E74A7F">
              <w:t>2006</w:t>
            </w:r>
          </w:p>
        </w:tc>
      </w:tr>
      <w:tr w:rsidR="003A1951" w14:paraId="6C3BAE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C3BAE92" w14:textId="77777777" w:rsidR="003A1951" w:rsidRDefault="005E76D8">
            <w:r>
              <w:rPr>
                <w:b/>
                <w:bCs/>
                <w:color w:val="1B2A4A"/>
                <w:sz w:val="20"/>
                <w:szCs w:val="20"/>
              </w:rPr>
              <w:t>Chapter number</w:t>
            </w:r>
          </w:p>
        </w:tc>
        <w:tc>
          <w:tcPr>
            <w:tcW w:w="69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6C3BAE93" w14:textId="05F8228B" w:rsidR="003A1951" w:rsidRDefault="00FB0778">
            <w:r>
              <w:t>Chapter 1</w:t>
            </w:r>
          </w:p>
        </w:tc>
      </w:tr>
      <w:tr w:rsidR="003A1951" w14:paraId="6C3BAE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C3BAE95" w14:textId="77777777" w:rsidR="003A1951" w:rsidRDefault="005E76D8">
            <w:r>
              <w:rPr>
                <w:b/>
                <w:bCs/>
                <w:color w:val="1B2A4A"/>
                <w:sz w:val="20"/>
                <w:szCs w:val="20"/>
              </w:rPr>
              <w:t>Chapter title</w:t>
            </w:r>
          </w:p>
        </w:tc>
        <w:tc>
          <w:tcPr>
            <w:tcW w:w="69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6C3BAE96" w14:textId="5D026D4F" w:rsidR="003A1951" w:rsidRDefault="00E74A7F">
            <w:r>
              <w:t>Introduction</w:t>
            </w:r>
          </w:p>
        </w:tc>
      </w:tr>
      <w:tr w:rsidR="003A1951" w14:paraId="6C3BAE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C3BAE98" w14:textId="77777777" w:rsidR="003A1951" w:rsidRDefault="005E76D8">
            <w:r>
              <w:rPr>
                <w:b/>
                <w:bCs/>
                <w:color w:val="1B2A4A"/>
                <w:sz w:val="20"/>
                <w:szCs w:val="20"/>
              </w:rPr>
              <w:t>Pages</w:t>
            </w:r>
          </w:p>
        </w:tc>
        <w:tc>
          <w:tcPr>
            <w:tcW w:w="69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6C3BAE99" w14:textId="6F344415" w:rsidR="003A1951" w:rsidRDefault="00E74A7F">
            <w:r>
              <w:t>pp. 1-30</w:t>
            </w:r>
          </w:p>
        </w:tc>
      </w:tr>
      <w:tr w:rsidR="003A1951" w14:paraId="6C3BAE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C3BAE9B" w14:textId="77777777" w:rsidR="003A1951" w:rsidRDefault="005E76D8">
            <w:r>
              <w:rPr>
                <w:b/>
                <w:bCs/>
                <w:color w:val="1B2A4A"/>
                <w:sz w:val="20"/>
                <w:szCs w:val="20"/>
              </w:rPr>
              <w:t>Date summarized</w:t>
            </w:r>
          </w:p>
        </w:tc>
        <w:tc>
          <w:tcPr>
            <w:tcW w:w="69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6C3BAE9C" w14:textId="21CC57C8" w:rsidR="003A1951" w:rsidRDefault="005E76D8">
            <w:r w:rsidRPr="002E6737">
              <w:t xml:space="preserve">May </w:t>
            </w:r>
            <w:r w:rsidR="002E6737" w:rsidRPr="002E6737">
              <w:t>26</w:t>
            </w:r>
            <w:r w:rsidRPr="002E6737">
              <w:t>, 2026</w:t>
            </w:r>
          </w:p>
        </w:tc>
      </w:tr>
      <w:tr w:rsidR="003A1951" w14:paraId="6C3BAE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C3BAE9E" w14:textId="77777777" w:rsidR="003A1951" w:rsidRDefault="005E76D8">
            <w:r>
              <w:rPr>
                <w:b/>
                <w:bCs/>
                <w:color w:val="1B2A4A"/>
                <w:sz w:val="20"/>
                <w:szCs w:val="20"/>
              </w:rPr>
              <w:t>Course relevance</w:t>
            </w:r>
          </w:p>
        </w:tc>
        <w:tc>
          <w:tcPr>
            <w:tcW w:w="69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6C3BAE9F" w14:textId="530EA262" w:rsidR="003A1951" w:rsidRDefault="003974B5">
            <w:r>
              <w:t>PHIL 701</w:t>
            </w:r>
          </w:p>
        </w:tc>
      </w:tr>
    </w:tbl>
    <w:p w14:paraId="6C3BAEA1" w14:textId="77777777" w:rsidR="003A1951" w:rsidRDefault="003A1951">
      <w:pPr>
        <w:spacing w:before="280"/>
      </w:pPr>
    </w:p>
    <w:p w14:paraId="6C3BAEA2" w14:textId="77777777" w:rsidR="003A1951" w:rsidRDefault="005E76D8">
      <w:pPr>
        <w:pStyle w:val="Heading2"/>
      </w:pPr>
      <w:r>
        <w:t>2. The argument in one paragraph</w:t>
      </w:r>
    </w:p>
    <w:p w14:paraId="6C3BAEA3" w14:textId="77777777" w:rsidR="003A1951" w:rsidRDefault="005E76D8">
      <w:pPr>
        <w:spacing w:after="80"/>
      </w:pPr>
      <w:r>
        <w:rPr>
          <w:i/>
          <w:iCs/>
          <w:color w:val="888888"/>
          <w:sz w:val="20"/>
          <w:szCs w:val="20"/>
        </w:rPr>
        <w:t>Write this without looking at the text. If you can't, read it again. This is the RAG's primary retrieval target — make it dense with the chapter's core claim.</w:t>
      </w:r>
    </w:p>
    <w:p w14:paraId="6C3BAEA4" w14:textId="7BAE7E39" w:rsidR="003A1951" w:rsidRDefault="00E44597">
      <w:pPr>
        <w:pBdr>
          <w:bottom w:val="single" w:sz="4" w:space="1" w:color="DDDDDD"/>
        </w:pBdr>
        <w:spacing w:before="960" w:after="80"/>
      </w:pPr>
      <w:r>
        <w:t xml:space="preserve">This chapter provides an overview of Stoicism, from the beginnings </w:t>
      </w:r>
      <w:r w:rsidR="00147FC6">
        <w:t>which start with Zeno of Citium, followed by the second and third heads of the Stoa, Cleanthes and Chrysippus</w:t>
      </w:r>
      <w:r w:rsidR="00F260D1">
        <w:t xml:space="preserve">.  The chapter also provides an overview of the middle Stoa and Later Stoa, finishing with three well known Stoics, Seneca, Epictetus, and Marucs </w:t>
      </w:r>
      <w:r w:rsidR="000C32E4">
        <w:t>Aurelius</w:t>
      </w:r>
      <w:r w:rsidR="00F260D1">
        <w:t xml:space="preserve">, as well as two lesser know but potentially important Stoics </w:t>
      </w:r>
      <w:r w:rsidR="00114F26">
        <w:t xml:space="preserve">Hierocles and Cleomedes who both a works that survive today.  </w:t>
      </w:r>
      <w:r w:rsidR="00412FEE">
        <w:t>Musonius Rufus, is highlighted in the chapter</w:t>
      </w:r>
      <w:r w:rsidR="00E03152">
        <w:t xml:space="preserve"> as potentially the third founder of the school, following Zeno and Chrysippus because of his influence on the Stoic practice of Epictetus and as a result Marcus </w:t>
      </w:r>
      <w:r w:rsidR="000C32E4">
        <w:t>Aurelius</w:t>
      </w:r>
      <w:r w:rsidR="000C32E4">
        <w:t xml:space="preserve"> </w:t>
      </w:r>
      <w:r w:rsidR="00265CCF">
        <w:t>who adopted an Epictetian style of Stoicism. Lastly, t</w:t>
      </w:r>
      <w:r w:rsidR="00584F2A">
        <w:t>he chapter argues that the decline of Stoicism following the Late Stoa, may have been due</w:t>
      </w:r>
      <w:r w:rsidR="0087314A">
        <w:t xml:space="preserve">, not to the rise in popularity of Neoplatonism, but to the last, and maybe most famous Stoic of Late antiquity, Epictetus.  Epictetus has been hailed as the “Greatest Stoic” and even referred to as a Sage.  </w:t>
      </w:r>
      <w:r w:rsidR="00B917C7">
        <w:t xml:space="preserve">Epictetus’ teachings focus on </w:t>
      </w:r>
      <w:r w:rsidR="00184227">
        <w:t xml:space="preserve">philosophy as the ‘art of living’ with a disdain for “fine writing” and texts.  Although Epictetus almost surely used Stoic texts as part of this teachings, including teaching Stoic logic, </w:t>
      </w:r>
      <w:r w:rsidR="00C60764">
        <w:t xml:space="preserve">he repeatedly calls out the arm chair philosopher, in favor of the real philosopher who takes what he or she has learned and puts it to use.  </w:t>
      </w:r>
      <w:r w:rsidR="007F50F4">
        <w:t xml:space="preserve">Now, because of </w:t>
      </w:r>
      <w:r w:rsidR="007F50F4">
        <w:lastRenderedPageBreak/>
        <w:t xml:space="preserve">Epictetus’ focus on ‘deeds’ instead of words, </w:t>
      </w:r>
      <w:r w:rsidR="00A516BF">
        <w:t xml:space="preserve">the author argues, </w:t>
      </w:r>
      <w:r w:rsidR="00DE528F">
        <w:t xml:space="preserve">there were fewer Stoic texts.  With fewer Stoic writings available for a next generation of individuals to pick up Stoicism, the school would and did decline </w:t>
      </w:r>
      <w:r w:rsidR="001E7660">
        <w:t xml:space="preserve">over the next few generations.  </w:t>
      </w:r>
    </w:p>
    <w:p w14:paraId="6C3BAEA5" w14:textId="77777777" w:rsidR="003A1951" w:rsidRDefault="003A1951">
      <w:pPr>
        <w:pBdr>
          <w:bottom w:val="single" w:sz="4" w:space="1" w:color="DDDDDD"/>
        </w:pBdr>
        <w:spacing w:before="960" w:after="80"/>
      </w:pPr>
    </w:p>
    <w:p w14:paraId="6C3BAEA6" w14:textId="77777777" w:rsidR="003A1951" w:rsidRDefault="003A1951">
      <w:pPr>
        <w:pBdr>
          <w:bottom w:val="single" w:sz="4" w:space="1" w:color="DDDDDD"/>
        </w:pBdr>
        <w:spacing w:before="960" w:after="80"/>
      </w:pPr>
    </w:p>
    <w:p w14:paraId="6C3BAEA7" w14:textId="77777777" w:rsidR="003A1951" w:rsidRDefault="003A1951">
      <w:pPr>
        <w:spacing w:before="120"/>
      </w:pPr>
    </w:p>
    <w:p w14:paraId="6C3BAEA8" w14:textId="77777777" w:rsidR="003A1951" w:rsidRDefault="005E76D8">
      <w:pPr>
        <w:pStyle w:val="Heading2"/>
      </w:pPr>
      <w:r>
        <w:t>3. Key concepts and terms</w:t>
      </w:r>
    </w:p>
    <w:p w14:paraId="6C3BAEA9" w14:textId="77777777" w:rsidR="003A1951" w:rsidRDefault="005E76D8">
      <w:pPr>
        <w:spacing w:after="80"/>
      </w:pPr>
      <w:r>
        <w:rPr>
          <w:i/>
          <w:iCs/>
          <w:color w:val="888888"/>
          <w:sz w:val="20"/>
          <w:szCs w:val="20"/>
        </w:rPr>
        <w:t>List the 4–8 most important concepts the chapter introduces or develops. For each: name it, define it in your own words, and note why it matters for Stoic practice or Academy coursework.</w:t>
      </w:r>
    </w:p>
    <w:p w14:paraId="6C3BAEAA" w14:textId="0D79093E" w:rsidR="003A1951" w:rsidRDefault="00F4248A">
      <w:pPr>
        <w:spacing w:before="80"/>
      </w:pPr>
      <w:r>
        <w:t xml:space="preserve">Stoicism </w:t>
      </w:r>
    </w:p>
    <w:p w14:paraId="5481327A" w14:textId="7C7BD3CD" w:rsidR="00F54482" w:rsidRDefault="00F54482">
      <w:pPr>
        <w:spacing w:before="80"/>
      </w:pPr>
      <w:r>
        <w:t>Zeno of Citium – Founder of Stoicism around 300 BCE</w:t>
      </w:r>
    </w:p>
    <w:p w14:paraId="0AD712ED" w14:textId="553DD8BB" w:rsidR="00F54482" w:rsidRDefault="00075EFD">
      <w:pPr>
        <w:spacing w:before="80"/>
      </w:pPr>
      <w:r>
        <w:t xml:space="preserve">Ontology </w:t>
      </w:r>
      <w:r w:rsidR="00726AEA">
        <w:t>– theory of what exists</w:t>
      </w:r>
    </w:p>
    <w:p w14:paraId="3689350A" w14:textId="779D1FFB" w:rsidR="00075EFD" w:rsidRDefault="00075EFD">
      <w:pPr>
        <w:spacing w:before="80"/>
      </w:pPr>
      <w:r>
        <w:t xml:space="preserve">Epistemology </w:t>
      </w:r>
      <w:r w:rsidR="00726AEA">
        <w:t>– theory of knowledge</w:t>
      </w:r>
    </w:p>
    <w:p w14:paraId="46B9E8E6" w14:textId="3153150B" w:rsidR="00726AEA" w:rsidRDefault="00726AEA">
      <w:pPr>
        <w:spacing w:before="80"/>
      </w:pPr>
      <w:r>
        <w:t>Ethics – how one should behave</w:t>
      </w:r>
    </w:p>
    <w:p w14:paraId="502A6FE2" w14:textId="77777777" w:rsidR="00726AEA" w:rsidRDefault="00726AEA">
      <w:pPr>
        <w:spacing w:before="80"/>
      </w:pPr>
    </w:p>
    <w:p w14:paraId="6C3BAEAB" w14:textId="77777777" w:rsidR="003A1951" w:rsidRDefault="005E76D8">
      <w:pPr>
        <w:spacing w:before="160" w:after="60"/>
      </w:pPr>
      <w:r>
        <w:rPr>
          <w:b/>
          <w:bCs/>
          <w:color w:val="1B2A4A"/>
        </w:rPr>
        <w:t>Concept 1</w:t>
      </w:r>
    </w:p>
    <w:p w14:paraId="5DC1F86E" w14:textId="77777777" w:rsidR="007461D5" w:rsidRDefault="005E76D8" w:rsidP="007461D5">
      <w:pPr>
        <w:spacing w:after="80"/>
      </w:pPr>
      <w:r>
        <w:rPr>
          <w:i/>
          <w:iCs/>
          <w:color w:val="888888"/>
          <w:sz w:val="20"/>
          <w:szCs w:val="20"/>
        </w:rPr>
        <w:t>Name → your definition → why it matters</w:t>
      </w:r>
    </w:p>
    <w:p w14:paraId="2BA9828E" w14:textId="77777777" w:rsidR="007461D5" w:rsidRDefault="007461D5" w:rsidP="007461D5">
      <w:pPr>
        <w:spacing w:after="80"/>
      </w:pPr>
    </w:p>
    <w:p w14:paraId="6C3BAEAD" w14:textId="756480AE" w:rsidR="003A1951" w:rsidRDefault="004E4BA6" w:rsidP="007461D5">
      <w:pPr>
        <w:spacing w:after="80"/>
      </w:pPr>
      <w:r>
        <w:t>“God permeates the entire cosmos as a material force. They claimed that virtue alone is sufficient for happiness and that external goods and circumstances are irrelevant.  Emotions are merely the product of mistaken judgements and can be eradicated by a form of cognitive psychotherapy” (p3.)</w:t>
      </w:r>
    </w:p>
    <w:p w14:paraId="3A5D895E" w14:textId="22F0F086" w:rsidR="004E4BA6" w:rsidRDefault="007157BB">
      <w:pPr>
        <w:pBdr>
          <w:bottom w:val="single" w:sz="4" w:space="1" w:color="DDDDDD"/>
        </w:pBdr>
        <w:spacing w:before="480" w:after="80"/>
      </w:pPr>
      <w:r>
        <w:t xml:space="preserve">This is a central tenant of Stoic thought, that the Universe, God, nature, are </w:t>
      </w:r>
      <w:r w:rsidR="00E44597">
        <w:t xml:space="preserve">one in the same thing, a living, reasoning, being that we’re all a small part of.  </w:t>
      </w:r>
    </w:p>
    <w:p w14:paraId="6C3BAEAE" w14:textId="77777777" w:rsidR="003A1951" w:rsidRDefault="003A1951">
      <w:pPr>
        <w:pBdr>
          <w:bottom w:val="single" w:sz="4" w:space="1" w:color="DDDDDD"/>
        </w:pBdr>
        <w:spacing w:before="480" w:after="80"/>
      </w:pPr>
    </w:p>
    <w:p w14:paraId="6C3BAEAF" w14:textId="77777777" w:rsidR="003A1951" w:rsidRDefault="005E76D8">
      <w:pPr>
        <w:spacing w:before="160" w:after="60"/>
      </w:pPr>
      <w:r>
        <w:rPr>
          <w:b/>
          <w:bCs/>
          <w:color w:val="1B2A4A"/>
        </w:rPr>
        <w:t>Concept 2</w:t>
      </w:r>
    </w:p>
    <w:p w14:paraId="6C3BAEB0" w14:textId="77777777" w:rsidR="003A1951" w:rsidRDefault="005E76D8">
      <w:pPr>
        <w:spacing w:after="80"/>
      </w:pPr>
      <w:r>
        <w:rPr>
          <w:i/>
          <w:iCs/>
          <w:color w:val="888888"/>
          <w:sz w:val="20"/>
          <w:szCs w:val="20"/>
        </w:rPr>
        <w:t>Name → your definition → why it matters</w:t>
      </w:r>
    </w:p>
    <w:p w14:paraId="6C3BAEB1" w14:textId="21A6B014" w:rsidR="003A1951" w:rsidRDefault="00154BEA">
      <w:pPr>
        <w:pBdr>
          <w:bottom w:val="single" w:sz="4" w:space="1" w:color="DDDDDD"/>
        </w:pBdr>
        <w:spacing w:before="480" w:after="80"/>
      </w:pPr>
      <w:r>
        <w:t>Zeno – the founder of Stoicis</w:t>
      </w:r>
      <w:r w:rsidR="00E10C03">
        <w:t xml:space="preserve">m, born in the 330s BCE in Citium, Cyprus.  Zeno traveled to Athens, where he entered a bookstore where he picked up a copy of Xenophon’s Memorabilia of Socrates.  He then asked the bookseller where he could find men like these he was reading about.  Right then, the Cynic, Crates of Thebes was walking by, and the bookseller pointed and said, “follow that man.” Zeno’s philosophical beginnings started with the Cynics. </w:t>
      </w:r>
    </w:p>
    <w:p w14:paraId="09C4CA8A" w14:textId="7C677E3A" w:rsidR="003A6DA9" w:rsidRDefault="003A6DA9">
      <w:pPr>
        <w:pBdr>
          <w:bottom w:val="single" w:sz="4" w:space="1" w:color="DDDDDD"/>
        </w:pBdr>
        <w:spacing w:before="480" w:after="80"/>
      </w:pPr>
      <w:r>
        <w:t xml:space="preserve">The Cynics </w:t>
      </w:r>
      <w:r w:rsidR="007066AD">
        <w:t xml:space="preserve">believed in a livening a life in accordance with nature, instead of a life dictated by local customs and conventions.  </w:t>
      </w:r>
      <w:r w:rsidR="002777CC">
        <w:t xml:space="preserve">This will become an idea, that living in accord with nature, </w:t>
      </w:r>
      <w:r w:rsidR="00282238">
        <w:t xml:space="preserve">that the Stoics will adopt and will become an important part of Stoic philosophy.  </w:t>
      </w:r>
    </w:p>
    <w:p w14:paraId="75F89480" w14:textId="6D72C4B7" w:rsidR="00FD185B" w:rsidRDefault="00FD185B">
      <w:pPr>
        <w:pBdr>
          <w:bottom w:val="single" w:sz="4" w:space="1" w:color="DDDDDD"/>
        </w:pBdr>
        <w:spacing w:before="480" w:after="80"/>
      </w:pPr>
      <w:r>
        <w:t>Zeno also explored and learned different schools of philosophy beyond Cynicism.</w:t>
      </w:r>
      <w:r w:rsidR="00E96084">
        <w:t xml:space="preserve"> He studied with Polemo, who at the time, was heading Plato’s Academy</w:t>
      </w:r>
      <w:r w:rsidR="003258BE">
        <w:t xml:space="preserve">. So it is likely that Zeno studied Plato’s work in great detail. </w:t>
      </w:r>
      <w:r w:rsidR="00E25D51">
        <w:t xml:space="preserve">He studied with Stilpo of the Megarian school, a school known for its contributions </w:t>
      </w:r>
      <w:r w:rsidR="00B454C0">
        <w:t xml:space="preserve">to logic.  </w:t>
      </w:r>
    </w:p>
    <w:p w14:paraId="5F1FB640" w14:textId="137DD67A" w:rsidR="00B454C0" w:rsidRDefault="00C67D7E">
      <w:pPr>
        <w:pBdr>
          <w:bottom w:val="single" w:sz="4" w:space="1" w:color="DDDDDD"/>
        </w:pBdr>
        <w:spacing w:before="480" w:after="80"/>
      </w:pPr>
      <w:r>
        <w:t>Around 300 BCE Zeno set up at the Stoa in the Athenia Agora</w:t>
      </w:r>
      <w:r w:rsidR="004D2340">
        <w:t xml:space="preserve">, where he would meet with and speak with anyone who wanted to listen. </w:t>
      </w:r>
      <w:r w:rsidR="0018540C">
        <w:t xml:space="preserve">Although initially, his followers were known as Zenonians, they would become to be known as Stoics.  </w:t>
      </w:r>
    </w:p>
    <w:p w14:paraId="4037945B" w14:textId="1E42849C" w:rsidR="0071059E" w:rsidRDefault="001B7ACA">
      <w:pPr>
        <w:pBdr>
          <w:bottom w:val="single" w:sz="4" w:space="1" w:color="DDDDDD"/>
        </w:pBdr>
        <w:spacing w:before="480" w:after="80"/>
      </w:pPr>
      <w:r>
        <w:t xml:space="preserve">Sellars </w:t>
      </w:r>
      <w:r w:rsidR="00E307BA">
        <w:t>claim</w:t>
      </w:r>
      <w:r>
        <w:t xml:space="preserve"> that Zeno, not only </w:t>
      </w:r>
      <w:r w:rsidR="00D22D82">
        <w:t xml:space="preserve">used his eclectic education to form his philosophy, but also brought his own contributions as well.  </w:t>
      </w:r>
      <w:r w:rsidR="00B70077">
        <w:t xml:space="preserve">“While Zeno was no doubt influenced by </w:t>
      </w:r>
      <w:r w:rsidR="00F53CCE">
        <w:t xml:space="preserve">the various teachers with whom he studied, we should not discount </w:t>
      </w:r>
      <w:r w:rsidR="0071059E">
        <w:t xml:space="preserve">his own philosophical contribution to the foundation of Stoicism, nor limit it merely to a creative synthesis of other people’s doctrines” (P.5). </w:t>
      </w:r>
    </w:p>
    <w:p w14:paraId="32D0A674" w14:textId="350AFA69" w:rsidR="0089707B" w:rsidRDefault="0089707B">
      <w:pPr>
        <w:pBdr>
          <w:bottom w:val="single" w:sz="4" w:space="1" w:color="DDDDDD"/>
        </w:pBdr>
        <w:spacing w:before="480" w:after="80"/>
      </w:pPr>
      <w:r>
        <w:t>Most of Zeno’s work was lost, but we know that his major work</w:t>
      </w:r>
      <w:r w:rsidR="00F55738">
        <w:t xml:space="preserve"> is his Republic</w:t>
      </w:r>
      <w:r w:rsidR="000426BD">
        <w:t xml:space="preserve">. “This work of utopian politics was highly controversial in antiquity, both among hostile critics and later apologetic Stoics. </w:t>
      </w:r>
      <w:r w:rsidR="00946FE7">
        <w:t xml:space="preserve">The surviving fragments show that it advocated for the abolition of the law courts, currency, marriage, and traditional education. We are told that It was an early work of Zeno, written while he was still under </w:t>
      </w:r>
      <w:r w:rsidR="00AC5C2F">
        <w:t xml:space="preserve">the influence of his Cynic mentor Crates (DL 7.4)” (p.6). </w:t>
      </w:r>
    </w:p>
    <w:p w14:paraId="6C3BAEB2" w14:textId="77777777" w:rsidR="003A1951" w:rsidRDefault="003A1951">
      <w:pPr>
        <w:pBdr>
          <w:bottom w:val="single" w:sz="4" w:space="1" w:color="DDDDDD"/>
        </w:pBdr>
        <w:spacing w:before="480" w:after="80"/>
      </w:pPr>
    </w:p>
    <w:p w14:paraId="6C3BAEB3" w14:textId="77777777" w:rsidR="003A1951" w:rsidRDefault="005E76D8">
      <w:pPr>
        <w:spacing w:before="160" w:after="60"/>
      </w:pPr>
      <w:r>
        <w:rPr>
          <w:b/>
          <w:bCs/>
          <w:color w:val="1B2A4A"/>
        </w:rPr>
        <w:t>Concept 3</w:t>
      </w:r>
    </w:p>
    <w:p w14:paraId="6C3BAEB4" w14:textId="77777777" w:rsidR="003A1951" w:rsidRDefault="005E76D8">
      <w:pPr>
        <w:spacing w:after="80"/>
      </w:pPr>
      <w:r>
        <w:rPr>
          <w:i/>
          <w:iCs/>
          <w:color w:val="888888"/>
          <w:sz w:val="20"/>
          <w:szCs w:val="20"/>
        </w:rPr>
        <w:t>Name → your definition → why it matters</w:t>
      </w:r>
    </w:p>
    <w:p w14:paraId="6C3BAEB5" w14:textId="6E556272" w:rsidR="003A1951" w:rsidRDefault="003D65FF">
      <w:pPr>
        <w:pBdr>
          <w:bottom w:val="single" w:sz="4" w:space="1" w:color="DDDDDD"/>
        </w:pBdr>
        <w:spacing w:before="480" w:after="80"/>
      </w:pPr>
      <w:r>
        <w:t>Aristo, Cleanthe</w:t>
      </w:r>
      <w:r w:rsidR="002E024B">
        <w:t>s, and Chrysippus – the three major stoics following the founder Zeno.  Aristo</w:t>
      </w:r>
      <w:r w:rsidR="00852C37">
        <w:t xml:space="preserve"> is known for disagreeing with the idea of preferred and dispreferred indifferents.</w:t>
      </w:r>
      <w:r w:rsidR="00CE7F88">
        <w:t xml:space="preserve">  More in alignment with the Cynic view</w:t>
      </w:r>
      <w:r w:rsidR="00AD490E">
        <w:t xml:space="preserve"> and tracing it roots back to Socrates.  Cleanthes, also studied with Zeno</w:t>
      </w:r>
      <w:r w:rsidR="006B691D">
        <w:t xml:space="preserve"> and was the second head of the Stoic schoo</w:t>
      </w:r>
      <w:r w:rsidR="005C07AF">
        <w:t xml:space="preserve">l (around 263 BCE).  </w:t>
      </w:r>
      <w:r w:rsidR="0034347C">
        <w:t>Cleanthes is known for his Hymn to Zeus</w:t>
      </w:r>
      <w:r w:rsidR="00EF2E19">
        <w:t xml:space="preserve">.  </w:t>
      </w:r>
      <w:r w:rsidR="007977BA">
        <w:t>Chrysippus, the third head of the Stoic school, succeeding Cleanthes around 232 BCE</w:t>
      </w:r>
      <w:r w:rsidR="00E60706">
        <w:t xml:space="preserve"> and was a prolific writer, authoring more than 700 works.  A well known saying regarding Chrysippus is, “If there had been no Chrysippus</w:t>
      </w:r>
      <w:r w:rsidR="0012081D">
        <w:t xml:space="preserve"> there would have been no Stoa” (p.7). He works included </w:t>
      </w:r>
      <w:r w:rsidR="00DF35DF">
        <w:t xml:space="preserve">responding to attacks on the school from other schools, such as the Academics.  </w:t>
      </w:r>
      <w:r w:rsidR="00BE0C4F">
        <w:t>Chrysip</w:t>
      </w:r>
      <w:r w:rsidR="00052A15">
        <w:t>pus was also known for his work in logic</w:t>
      </w:r>
      <w:r w:rsidR="00BC0048">
        <w:t xml:space="preserve">. </w:t>
      </w:r>
    </w:p>
    <w:p w14:paraId="6C3BAEB6" w14:textId="77777777" w:rsidR="003A1951" w:rsidRDefault="003A1951">
      <w:pPr>
        <w:pBdr>
          <w:bottom w:val="single" w:sz="4" w:space="1" w:color="DDDDDD"/>
        </w:pBdr>
        <w:spacing w:before="480" w:after="80"/>
      </w:pPr>
    </w:p>
    <w:p w14:paraId="6C3BAEB7" w14:textId="77777777" w:rsidR="003A1951" w:rsidRDefault="005E76D8">
      <w:pPr>
        <w:spacing w:before="160" w:after="60"/>
      </w:pPr>
      <w:r>
        <w:rPr>
          <w:b/>
          <w:bCs/>
          <w:color w:val="1B2A4A"/>
        </w:rPr>
        <w:t>Concept 4</w:t>
      </w:r>
    </w:p>
    <w:p w14:paraId="6C3BAEB8" w14:textId="77777777" w:rsidR="003A1951" w:rsidRDefault="005E76D8">
      <w:pPr>
        <w:spacing w:after="80"/>
      </w:pPr>
      <w:r>
        <w:rPr>
          <w:i/>
          <w:iCs/>
          <w:color w:val="888888"/>
          <w:sz w:val="20"/>
          <w:szCs w:val="20"/>
        </w:rPr>
        <w:t>Name → your definition → why it matters</w:t>
      </w:r>
    </w:p>
    <w:p w14:paraId="6C3BAEB9" w14:textId="70C20CF6" w:rsidR="003A1951" w:rsidRDefault="00067205">
      <w:pPr>
        <w:pBdr>
          <w:bottom w:val="single" w:sz="4" w:space="1" w:color="DDDDDD"/>
        </w:pBdr>
        <w:spacing w:before="480" w:after="80"/>
      </w:pPr>
      <w:r>
        <w:t>Late Stoic authors</w:t>
      </w:r>
      <w:r w:rsidR="00073D1B">
        <w:t xml:space="preserve"> are those most known by modern followers of the philosophy, these are Seneca, Epictetus, and Marcus Aurelius</w:t>
      </w:r>
      <w:r w:rsidR="00901EA1">
        <w:t xml:space="preserve">.  Musonius Rufus and Hierocles are some lesser known Stoics that warrant a mention.  </w:t>
      </w:r>
    </w:p>
    <w:p w14:paraId="1F96669F" w14:textId="69180FC2" w:rsidR="00901EA1" w:rsidRDefault="00AF3D0C">
      <w:pPr>
        <w:pBdr>
          <w:bottom w:val="single" w:sz="4" w:space="1" w:color="DDDDDD"/>
        </w:pBdr>
        <w:spacing w:before="480" w:after="80"/>
      </w:pPr>
      <w:r>
        <w:t>Seneca’s work survives and is the largest we have of any of the ancient Stoics</w:t>
      </w:r>
      <w:r w:rsidR="007E4DD6">
        <w:t xml:space="preserve">.  This includes his Letters from a Stoic, as well as other works On Anger, On the Shortness of life and many more. Seneca is a controversial figure, mostly due to his </w:t>
      </w:r>
      <w:r w:rsidR="00494D3D">
        <w:t xml:space="preserve">position as tutor and advisor to the notorious emperor Nero as well as his </w:t>
      </w:r>
      <w:r w:rsidR="003B33EB">
        <w:t xml:space="preserve">success in making large sums of money.  </w:t>
      </w:r>
      <w:r w:rsidR="00E855AD">
        <w:t xml:space="preserve">He has been accused of </w:t>
      </w:r>
      <w:r w:rsidR="008E4DE4">
        <w:t xml:space="preserve">hypocrisy and of not </w:t>
      </w:r>
      <w:r w:rsidR="00155CA8">
        <w:t>being “a good source for information about orthodox Stoicism</w:t>
      </w:r>
      <w:r w:rsidR="005E5D50">
        <w:t>. But it would be a mistake to judge Seneca only in terms of how faithful he remains to the teaching of the early Stoics. One should also bear in mind that historically Seneca has been a key source for later generations of readers and has thus been a central figure in shaping the image of Stoicism in the West</w:t>
      </w:r>
      <w:r w:rsidR="00AF32C4">
        <w:t xml:space="preserve">” (p.12-13). </w:t>
      </w:r>
    </w:p>
    <w:p w14:paraId="683B010F" w14:textId="618354BC" w:rsidR="00081CE9" w:rsidRDefault="001E7A21">
      <w:pPr>
        <w:pBdr>
          <w:bottom w:val="single" w:sz="4" w:space="1" w:color="DDDDDD"/>
        </w:pBdr>
        <w:spacing w:before="480" w:after="80"/>
      </w:pPr>
      <w:r>
        <w:t xml:space="preserve">Musonius Rufus was </w:t>
      </w:r>
      <w:r w:rsidR="0082514E">
        <w:t xml:space="preserve">another Stoic philosopher of the late Stoa.  </w:t>
      </w:r>
      <w:r w:rsidR="006936BD">
        <w:t>He was exiled multiple times, first by Emperor Nero</w:t>
      </w:r>
      <w:r w:rsidR="00113C64">
        <w:t xml:space="preserve"> and later by Emperor Vespasian</w:t>
      </w:r>
      <w:r w:rsidR="005A49F7">
        <w:t>. While in Rome he taught philosophy, and was the teacher of a future famous Stoic, Epictetus</w:t>
      </w:r>
      <w:r w:rsidR="00814CD1">
        <w:t xml:space="preserve">.  </w:t>
      </w:r>
      <w:r w:rsidR="00AC0334">
        <w:t>Musonius Rufus was known as the “Roman Socrates”</w:t>
      </w:r>
      <w:r w:rsidR="00410F7B">
        <w:t xml:space="preserve"> and in addition to being known as an almost philosophical sage</w:t>
      </w:r>
      <w:r w:rsidR="009F4B97">
        <w:t xml:space="preserve">, his teaching and influence over Epictetus and as a result Marcus Aurelius, some believe he should be known as the third founder of the school.  </w:t>
      </w:r>
      <w:r w:rsidR="00787815">
        <w:t xml:space="preserve">He did not write, like Socrates, so much of what survives are fragments of lectures.   </w:t>
      </w:r>
    </w:p>
    <w:p w14:paraId="413A8FAC" w14:textId="1C8D9D6B" w:rsidR="00081CE9" w:rsidRDefault="00081CE9">
      <w:pPr>
        <w:pBdr>
          <w:bottom w:val="single" w:sz="4" w:space="1" w:color="DDDDDD"/>
        </w:pBdr>
        <w:spacing w:before="480" w:after="80"/>
      </w:pPr>
      <w:r>
        <w:t>Epictetus, born around 50 CE, was a slave</w:t>
      </w:r>
      <w:r w:rsidR="00E22F40">
        <w:t xml:space="preserve"> of Epaphroditus who working in the court of Nero and Domitian.  </w:t>
      </w:r>
      <w:r w:rsidR="00677015">
        <w:t>“While a slave in Rome he was permitted to attend lectures of Musonius Rufus</w:t>
      </w:r>
      <w:r w:rsidR="00F723D4">
        <w:t xml:space="preserve">, and later he was granted his freedom.  It seems reasonable to supposed that Epictetus began his own teaching career in Rome, perhaps as Musonius’ protégé.  He did not remain in Rome for long, however; in 95 CD Domitian banished all philosophers from Italy, </w:t>
      </w:r>
      <w:r w:rsidR="00223488">
        <w:t xml:space="preserve">just one act in a wider reign of persecution against his critics.  He moved to Nicopolis on the western coast of Greece, and it was her that he set up the school </w:t>
      </w:r>
      <w:r w:rsidR="003342DB">
        <w:t>where the lectures that have come down to us were presumably</w:t>
      </w:r>
      <w:r w:rsidR="0060236D">
        <w:t xml:space="preserve">” (p15-16). Two surviving text have been passed to us from antiquity, </w:t>
      </w:r>
      <w:r w:rsidR="008D1B9C">
        <w:t>both authored by his student Arrian.</w:t>
      </w:r>
      <w:r w:rsidR="000F1486">
        <w:t xml:space="preserve">  Epictetus, like Musonius Rufus, did not author any texts himself.  </w:t>
      </w:r>
      <w:r w:rsidR="00EC78D0">
        <w:t xml:space="preserve">The two works that come from Arrian were Discourses and the Enchiridion.  </w:t>
      </w:r>
      <w:r w:rsidR="00FD4B0C">
        <w:t xml:space="preserve">At the beginning of Discourses, Arrian </w:t>
      </w:r>
      <w:r w:rsidR="002475B7">
        <w:t xml:space="preserve">states he has written Epictetus’ lectures down, word for word, as close as possible. </w:t>
      </w:r>
      <w:r w:rsidR="006C0636">
        <w:t xml:space="preserve">Four books of the Discourses survive, although references in other works </w:t>
      </w:r>
      <w:r w:rsidR="00C678D8">
        <w:t xml:space="preserve">show that there were up to twelve books.  </w:t>
      </w:r>
      <w:r w:rsidR="00733A18">
        <w:t xml:space="preserve">“The key to happiness, Epictetus suggests, is continually to </w:t>
      </w:r>
      <w:r w:rsidR="00507376">
        <w:t>analyze</w:t>
      </w:r>
      <w:r w:rsidR="00733A18">
        <w:t xml:space="preserve"> our experiences </w:t>
      </w:r>
      <w:r w:rsidR="00E81D3A">
        <w:t xml:space="preserve">of the world in terms of this division between what is ‘up to us’ and ‘not up to us’.  Almost all human misery, he argues, is the product of people not understanding the nature and significance </w:t>
      </w:r>
      <w:r w:rsidR="00507376">
        <w:t>of this</w:t>
      </w:r>
      <w:r w:rsidR="00E81D3A">
        <w:t xml:space="preserve"> division, of assuming that they have control of things that in fact they do not</w:t>
      </w:r>
      <w:r w:rsidR="00A37E4B">
        <w:t>, of grounding their happiness on external things ‘not up to us’ and so making it highly vulnerable to</w:t>
      </w:r>
      <w:r w:rsidR="00B147A9">
        <w:t xml:space="preserve"> the vicissitudes of fortune. Instead, we should ground our happiness on those things </w:t>
      </w:r>
      <w:r w:rsidR="0032338A">
        <w:t xml:space="preserve">that are ‘up to us,’ on those things that can never be taken away from us. If we do that, our happiness will be literally invulnerable” (p17). </w:t>
      </w:r>
    </w:p>
    <w:p w14:paraId="4EC8DCF8" w14:textId="4AA2F100" w:rsidR="00930302" w:rsidRDefault="002C1CB7">
      <w:pPr>
        <w:pBdr>
          <w:bottom w:val="single" w:sz="4" w:space="1" w:color="DDDDDD"/>
        </w:pBdr>
        <w:spacing w:before="480" w:after="80"/>
      </w:pPr>
      <w:r>
        <w:t>Marcus Arelius was the Roman Emperor and philosopher, who was greatly influenced by Epictetus’ work</w:t>
      </w:r>
      <w:r w:rsidR="00486483">
        <w:t xml:space="preserve">.  “Thus he may be seen </w:t>
      </w:r>
      <w:r w:rsidR="0002106A">
        <w:t>to stand within the tradition founded by Musonius. Yet Marus could not be more different from either Musonius or Epictetus</w:t>
      </w:r>
      <w:r w:rsidR="00930302">
        <w:t xml:space="preserve">” (p.17). </w:t>
      </w:r>
    </w:p>
    <w:p w14:paraId="74ACAD56" w14:textId="77777777" w:rsidR="00095A63" w:rsidRDefault="00930302">
      <w:pPr>
        <w:pBdr>
          <w:bottom w:val="single" w:sz="4" w:space="1" w:color="DDDDDD"/>
        </w:pBdr>
        <w:spacing w:before="480" w:after="80"/>
      </w:pPr>
      <w:r>
        <w:t xml:space="preserve">Although Marcus was no philosophy teacher </w:t>
      </w:r>
      <w:r w:rsidR="005B5A9E">
        <w:t xml:space="preserve">he spend a lot of time in philosophical thought.  </w:t>
      </w:r>
      <w:r w:rsidR="00712A8E">
        <w:t xml:space="preserve">He often writes about </w:t>
      </w:r>
      <w:r w:rsidR="00035287">
        <w:t xml:space="preserve">the cosmos and his place in it.  Some readers of the Meditations may find </w:t>
      </w:r>
      <w:r w:rsidR="002416C3">
        <w:t xml:space="preserve">the book repetitious, however the point of his philosophical notebook was </w:t>
      </w:r>
      <w:r w:rsidR="005A27A1">
        <w:t xml:space="preserve">repetition, a Stoic exercise </w:t>
      </w:r>
      <w:r w:rsidR="00995747">
        <w:t xml:space="preserve">to write in the morning, on how you intend to get through the day and in the evening as a review of how the day went.  </w:t>
      </w:r>
    </w:p>
    <w:p w14:paraId="0A12ACFE" w14:textId="716BBE48" w:rsidR="00930302" w:rsidRDefault="00095A63">
      <w:pPr>
        <w:pBdr>
          <w:bottom w:val="single" w:sz="4" w:space="1" w:color="DDDDDD"/>
        </w:pBdr>
        <w:spacing w:before="480" w:after="80"/>
      </w:pPr>
      <w:r>
        <w:t>Hierocles and Cleomedes</w:t>
      </w:r>
      <w:r w:rsidR="007F42AB">
        <w:t xml:space="preserve">, these are two Stoics who are not as well known as the previously mentioned Seneca, Epictetus, and Marcus Aurielus.  </w:t>
      </w:r>
      <w:r w:rsidR="001D17C7">
        <w:t>Hierocles is the author of the work titled, Elements of Ethics (Elementa Ethica)</w:t>
      </w:r>
      <w:r w:rsidR="008F2F72">
        <w:t xml:space="preserve">, which was found in Egypt on papyrus, being published in 1906. </w:t>
      </w:r>
      <w:r w:rsidR="004411D6">
        <w:t xml:space="preserve">This work “is </w:t>
      </w:r>
      <w:r w:rsidR="00BC12FE">
        <w:t>‘</w:t>
      </w:r>
      <w:r w:rsidR="004411D6">
        <w:t xml:space="preserve">the closest thing we have to an </w:t>
      </w:r>
      <w:r w:rsidR="00D13ABA">
        <w:t>uncontaminated</w:t>
      </w:r>
      <w:r w:rsidR="004411D6">
        <w:t xml:space="preserve"> text-book or series of lectures on mainstream Stoicism by a Stoic philosopher.’ (Long1993:94)” (</w:t>
      </w:r>
      <w:r w:rsidR="00BC12FE">
        <w:t xml:space="preserve">p 18-19). </w:t>
      </w:r>
      <w:r w:rsidR="002416C3">
        <w:t xml:space="preserve"> </w:t>
      </w:r>
    </w:p>
    <w:p w14:paraId="0F9170F0" w14:textId="01E9D79B" w:rsidR="006160EC" w:rsidRDefault="00D13ABA">
      <w:pPr>
        <w:pBdr>
          <w:bottom w:val="single" w:sz="4" w:space="1" w:color="DDDDDD"/>
        </w:pBdr>
        <w:spacing w:before="480" w:after="80"/>
      </w:pPr>
      <w:r>
        <w:t>Cleomedes</w:t>
      </w:r>
      <w:r w:rsidR="008923B9">
        <w:t xml:space="preserve">’ work, The Heavens, is a cosmological text </w:t>
      </w:r>
      <w:r w:rsidR="00F6165F">
        <w:t>on astronomy and cosmology</w:t>
      </w:r>
      <w:r w:rsidR="00643A63">
        <w:t xml:space="preserve">.  Not much else is know about Cleomedes.  However, these two Stoics </w:t>
      </w:r>
      <w:r w:rsidR="00022F0C">
        <w:t>provide evidence against the Stoic School, in the late S</w:t>
      </w:r>
      <w:r w:rsidR="00350490">
        <w:t>toa, as being a school in decline.  In fact, the</w:t>
      </w:r>
      <w:r w:rsidR="009C7B1B">
        <w:t>y add to the evidence of “a continuing school tradition that paid serious attention to Stoic ethical and physical theory. Moreover, recent scholarship</w:t>
      </w:r>
      <w:r w:rsidR="004B41B1">
        <w:t xml:space="preserve"> on Epictetus has drawn attention to his interest in logic and other aspects of </w:t>
      </w:r>
      <w:r w:rsidR="006160EC">
        <w:t xml:space="preserve">the traditional Stoic curriculum” (p. 19).  </w:t>
      </w:r>
    </w:p>
    <w:p w14:paraId="6C3BAEBA" w14:textId="77777777" w:rsidR="003A1951" w:rsidRDefault="003A1951">
      <w:pPr>
        <w:pBdr>
          <w:bottom w:val="single" w:sz="4" w:space="1" w:color="DDDDDD"/>
        </w:pBdr>
        <w:spacing w:before="480" w:after="80"/>
      </w:pPr>
    </w:p>
    <w:p w14:paraId="6C3BAEBB" w14:textId="77777777" w:rsidR="003A1951" w:rsidRDefault="005E76D8">
      <w:pPr>
        <w:spacing w:before="160" w:after="60"/>
      </w:pPr>
      <w:r>
        <w:rPr>
          <w:b/>
          <w:bCs/>
          <w:color w:val="1B2A4A"/>
        </w:rPr>
        <w:t>Concept 5</w:t>
      </w:r>
    </w:p>
    <w:p w14:paraId="6C3BAEBC" w14:textId="77777777" w:rsidR="003A1951" w:rsidRDefault="005E76D8">
      <w:pPr>
        <w:spacing w:after="80"/>
      </w:pPr>
      <w:r>
        <w:rPr>
          <w:i/>
          <w:iCs/>
          <w:color w:val="888888"/>
          <w:sz w:val="20"/>
          <w:szCs w:val="20"/>
        </w:rPr>
        <w:t>Name → your definition → why it matters</w:t>
      </w:r>
    </w:p>
    <w:p w14:paraId="6C3BAEBD" w14:textId="5E7A9D1B" w:rsidR="003A1951" w:rsidRDefault="00ED2B58">
      <w:pPr>
        <w:pBdr>
          <w:bottom w:val="single" w:sz="4" w:space="1" w:color="DDDDDD"/>
        </w:pBdr>
        <w:spacing w:before="480" w:after="80"/>
      </w:pPr>
      <w:r>
        <w:t xml:space="preserve">Loss of Stoic texts </w:t>
      </w:r>
      <w:r w:rsidR="00BD37C5">
        <w:t>–</w:t>
      </w:r>
      <w:r w:rsidR="00E35907">
        <w:t xml:space="preserve"> </w:t>
      </w:r>
      <w:r w:rsidR="00BD37C5">
        <w:t xml:space="preserve">Many Stoic texts have been lost since the founding of the school, including most all of Zeno’s work and the 700 plus books authored by </w:t>
      </w:r>
      <w:r w:rsidR="002A219E">
        <w:t xml:space="preserve">Chrysippus.  Of all the early Stoics, including Zeno, Cleanthes, Chrysippus, Panaetius, and Posidonius, all that remain are </w:t>
      </w:r>
      <w:r w:rsidR="0017084D">
        <w:t xml:space="preserve">parts of their work quoted or summarized by other authors. </w:t>
      </w:r>
      <w:r w:rsidR="00FA3326">
        <w:t>Sellars argues that the tradition view, the decline of Stoicism is related to the rise in popularity of other schools, specifically Neoplatonism</w:t>
      </w:r>
      <w:r w:rsidR="00CD6361">
        <w:t xml:space="preserve"> may not be entirely correct.  The answer may lay within the teachings of Epictetus.  </w:t>
      </w:r>
      <w:r w:rsidR="00862F16">
        <w:t>“Epictetus is named by a number of second-century authors as the pre-eminent Stoic of the day.  Aulus Gellius hails him as the greatest of the Stoics</w:t>
      </w:r>
      <w:r w:rsidR="004F27A1">
        <w:t xml:space="preserve"> (NA 1.2.6), Fronto called him a Sage (in his Epistuae 2.52), while Celsus reports that he was more famous than Plato</w:t>
      </w:r>
      <w:r w:rsidR="00875F69">
        <w:t xml:space="preserve"> (Origen, Contra Celsum 6.2).  His texts are reported to have circulated widely. His fame at this point is highlighted in an anecdote reported by Lucian in his dialogue against ignorant book collectors: </w:t>
      </w:r>
    </w:p>
    <w:p w14:paraId="4B7A90B3" w14:textId="12F627A3" w:rsidR="00875F69" w:rsidRDefault="00875F69">
      <w:pPr>
        <w:pBdr>
          <w:bottom w:val="single" w:sz="4" w:space="1" w:color="DDDDDD"/>
        </w:pBdr>
        <w:spacing w:before="480" w:after="80"/>
      </w:pPr>
      <w:r>
        <w:t>‘I believe the man is still alive who paid three thousand drachmas for the earthenware lamp of Epictetus the Stoic. I suppose he thought he had only to read by the light of the lamp, and the wisdom</w:t>
      </w:r>
      <w:r w:rsidR="00B800E9">
        <w:t xml:space="preserve"> of Epictetus wold be communicated to him in his dreams, and he himself assume the likeness of the venerable sage.’ (Adversus Indoctum 13).” (p. 26). </w:t>
      </w:r>
    </w:p>
    <w:p w14:paraId="5C147FAF" w14:textId="2691A65A" w:rsidR="00E9780B" w:rsidRDefault="00E858E3">
      <w:pPr>
        <w:pBdr>
          <w:bottom w:val="single" w:sz="4" w:space="1" w:color="DDDDDD"/>
        </w:pBdr>
        <w:spacing w:before="480" w:after="80"/>
      </w:pPr>
      <w:r>
        <w:t xml:space="preserve">Because of his fame, Sellars </w:t>
      </w:r>
      <w:r w:rsidR="00BF76D9">
        <w:t xml:space="preserve">claims his teaching, and focus on living your philosophy, rather than writing may have been the cause of the </w:t>
      </w:r>
      <w:r w:rsidR="002226DA">
        <w:t xml:space="preserve">decline in newly authored texts, and therefore the </w:t>
      </w:r>
      <w:r w:rsidR="00F05393">
        <w:t xml:space="preserve">a decline in the availability of materials for the next potential generation of Stoics to use in their study of the philosophy.  </w:t>
      </w:r>
      <w:r w:rsidR="00E9780B">
        <w:t>According to Epictetus, “the real Stoic is not one who merely learns to recite the words of Chrysippus; rather he is one who can display actions</w:t>
      </w:r>
      <w:r w:rsidR="00C0793C">
        <w:t xml:space="preserve"> in har</w:t>
      </w:r>
      <w:r w:rsidR="00AC51CF">
        <w:t>mony with those words. The task of philosophy is to understand Nature, so that one can live in accordance with Nature and so achieve happiness or eudaim</w:t>
      </w:r>
      <w:r w:rsidR="00006AAF">
        <w:t xml:space="preserve">onia. The study of philosophical theories is always – for Epictetus – subordinate to this practical goal. Thus he presents </w:t>
      </w:r>
      <w:r w:rsidR="004A73A0">
        <w:t>philosophy as an “art of living”, an art (techne) that, like other arts and crafts, will be orientated toward a practical outcome</w:t>
      </w:r>
      <w:r w:rsidR="000515BB">
        <w:t xml:space="preserve">” (p.27).  </w:t>
      </w:r>
    </w:p>
    <w:p w14:paraId="4F4EC78C" w14:textId="77777777" w:rsidR="001F059B" w:rsidRDefault="001F059B">
      <w:pPr>
        <w:pBdr>
          <w:bottom w:val="single" w:sz="4" w:space="1" w:color="DDDDDD"/>
        </w:pBdr>
        <w:spacing w:before="480" w:after="80"/>
      </w:pPr>
    </w:p>
    <w:p w14:paraId="6C3BAEBF" w14:textId="77777777" w:rsidR="003A1951" w:rsidRDefault="003A1951">
      <w:pPr>
        <w:spacing w:before="120"/>
      </w:pPr>
    </w:p>
    <w:p w14:paraId="6C3BAEC0" w14:textId="77777777" w:rsidR="003A1951" w:rsidRDefault="005E76D8">
      <w:pPr>
        <w:pStyle w:val="Heading2"/>
      </w:pPr>
      <w:r>
        <w:t>4. Connections to primary texts</w:t>
      </w:r>
    </w:p>
    <w:p w14:paraId="6C3BAEC1" w14:textId="77777777" w:rsidR="003A1951" w:rsidRDefault="005E76D8">
      <w:pPr>
        <w:spacing w:after="80"/>
      </w:pPr>
      <w:r>
        <w:rPr>
          <w:i/>
          <w:iCs/>
          <w:color w:val="888888"/>
          <w:sz w:val="20"/>
          <w:szCs w:val="20"/>
        </w:rPr>
        <w:t>Where does this chapter illuminate, challenge, or complicate passages in Marcus, Epictetus, or Seneca? Be specific — cite book and section numbers where you can.</w:t>
      </w:r>
    </w:p>
    <w:p w14:paraId="6C3BAEC2" w14:textId="291B9005" w:rsidR="003A1951" w:rsidRDefault="007462AE">
      <w:pPr>
        <w:pBdr>
          <w:bottom w:val="single" w:sz="4" w:space="1" w:color="DDDDDD"/>
        </w:pBdr>
        <w:spacing w:before="720" w:after="80"/>
      </w:pPr>
      <w:r>
        <w:t xml:space="preserve">The chapter illuminates Epictetus’ focus </w:t>
      </w:r>
      <w:r w:rsidR="00A52A9C">
        <w:t xml:space="preserve">on putting philosophical principles into practice, to use what you have learned and show that you have learned something from studying philosophy, by changing the way you live your life.  </w:t>
      </w:r>
    </w:p>
    <w:p w14:paraId="1CBDFB06" w14:textId="77777777" w:rsidR="00A951C7" w:rsidRDefault="00C14722">
      <w:pPr>
        <w:pBdr>
          <w:bottom w:val="single" w:sz="4" w:space="1" w:color="DDDDDD"/>
        </w:pBdr>
        <w:spacing w:before="720" w:after="80"/>
      </w:pPr>
      <w:r>
        <w:t xml:space="preserve">“After you have digested these principles, show us some resulting change in the commanding faculty of your soul, just as the athletes show their shoulders </w:t>
      </w:r>
      <w:r w:rsidR="00EA3FD0">
        <w:t xml:space="preserve">as a result of their exercising and eating, and as those who have mastered the arts can show the results of their learning. The builder does not come forward and say, “Listen to me deliver a discourse </w:t>
      </w:r>
      <w:r w:rsidR="00957AEB">
        <w:t>about</w:t>
      </w:r>
      <w:r w:rsidR="00EA3FD0">
        <w:t xml:space="preserve"> the art of building”</w:t>
      </w:r>
      <w:r w:rsidR="00957AEB">
        <w:t>; but he takes a contract for a house, builds it, and thereby proves that he possesses the art.</w:t>
      </w:r>
      <w:r w:rsidR="00A951C7">
        <w:t xml:space="preserve"> (Discourses 3.21.3-4).  </w:t>
      </w:r>
    </w:p>
    <w:p w14:paraId="6C3BAEC4" w14:textId="5731CF2A" w:rsidR="003A1951" w:rsidRDefault="003A1951">
      <w:pPr>
        <w:pBdr>
          <w:bottom w:val="single" w:sz="4" w:space="1" w:color="DDDDDD"/>
        </w:pBdr>
        <w:spacing w:before="720" w:after="80"/>
      </w:pPr>
    </w:p>
    <w:p w14:paraId="6C3BAEC5" w14:textId="77777777" w:rsidR="003A1951" w:rsidRDefault="003A1951">
      <w:pPr>
        <w:spacing w:before="120"/>
      </w:pPr>
    </w:p>
    <w:p w14:paraId="6C3BAEC6" w14:textId="77777777" w:rsidR="003A1951" w:rsidRDefault="005E76D8">
      <w:pPr>
        <w:pStyle w:val="Heading2"/>
      </w:pPr>
      <w:r>
        <w:t>5. The strongest point — and your objection</w:t>
      </w:r>
    </w:p>
    <w:p w14:paraId="6C3BAEC7" w14:textId="77777777" w:rsidR="003A1951" w:rsidRDefault="005E76D8">
      <w:pPr>
        <w:spacing w:after="100"/>
      </w:pPr>
      <w:r>
        <w:rPr>
          <w:b/>
          <w:bCs/>
          <w:color w:val="1B2A4A"/>
        </w:rPr>
        <w:t>Strongest point</w:t>
      </w:r>
    </w:p>
    <w:p w14:paraId="6C3BAEC8" w14:textId="77777777" w:rsidR="003A1951" w:rsidRDefault="005E76D8">
      <w:pPr>
        <w:spacing w:after="80"/>
      </w:pPr>
      <w:r>
        <w:rPr>
          <w:i/>
          <w:iCs/>
          <w:color w:val="888888"/>
          <w:sz w:val="20"/>
          <w:szCs w:val="20"/>
        </w:rPr>
        <w:t>What is the author's best argument? State it as charitably as you can.</w:t>
      </w:r>
    </w:p>
    <w:p w14:paraId="6C3BAEC9" w14:textId="6F3F156B" w:rsidR="003A1951" w:rsidRDefault="00DB35E3">
      <w:pPr>
        <w:pBdr>
          <w:bottom w:val="single" w:sz="4" w:space="1" w:color="DDDDDD"/>
        </w:pBdr>
        <w:spacing w:before="480" w:after="80"/>
      </w:pPr>
      <w:r>
        <w:t xml:space="preserve">Sellars’ strongest point in the chapter, is his argument that the decline in popularity of Stoicism, </w:t>
      </w:r>
      <w:r w:rsidR="00662274">
        <w:t xml:space="preserve">was a result of Epictetus’ focus on the ‘art of living,’ showing what you’ve learned by living a philosophical life, not by writing about what you know. </w:t>
      </w:r>
    </w:p>
    <w:p w14:paraId="6C3BAECA" w14:textId="77777777" w:rsidR="003A1951" w:rsidRDefault="003A1951">
      <w:pPr>
        <w:pBdr>
          <w:bottom w:val="single" w:sz="4" w:space="1" w:color="DDDDDD"/>
        </w:pBdr>
        <w:spacing w:before="480" w:after="80"/>
      </w:pPr>
    </w:p>
    <w:p w14:paraId="6C3BAECB" w14:textId="77777777" w:rsidR="003A1951" w:rsidRDefault="003A1951">
      <w:pPr>
        <w:spacing w:before="120"/>
      </w:pPr>
    </w:p>
    <w:p w14:paraId="6C3BAECC" w14:textId="77777777" w:rsidR="003A1951" w:rsidRDefault="005E76D8">
      <w:pPr>
        <w:spacing w:after="100"/>
      </w:pPr>
      <w:r>
        <w:rPr>
          <w:b/>
          <w:bCs/>
          <w:color w:val="1B2A4A"/>
        </w:rPr>
        <w:t>Your objection or question</w:t>
      </w:r>
    </w:p>
    <w:p w14:paraId="6C3BAECD" w14:textId="77777777" w:rsidR="003A1951" w:rsidRDefault="005E76D8">
      <w:pPr>
        <w:spacing w:after="80"/>
      </w:pPr>
      <w:r>
        <w:rPr>
          <w:i/>
          <w:iCs/>
          <w:color w:val="888888"/>
          <w:sz w:val="20"/>
          <w:szCs w:val="20"/>
        </w:rPr>
        <w:t>Where do you push back, or what remains unresolved for you? The Socratic Proctor will use this.</w:t>
      </w:r>
    </w:p>
    <w:p w14:paraId="6C3BAECE" w14:textId="62258F9F" w:rsidR="003A1951" w:rsidRDefault="00723CA6">
      <w:pPr>
        <w:pBdr>
          <w:bottom w:val="single" w:sz="4" w:space="1" w:color="DDDDDD"/>
        </w:pBdr>
        <w:spacing w:before="480" w:after="80"/>
      </w:pPr>
      <w:r>
        <w:t>While the evidence he points to surely shows what Epictetus emphasized during his lectures, I don’t think this provides a full enough explanation.  Here’s why, if Stoicism continued to be popular during Epictetus’ time, there must have been some who were writers first, and Stoics second.  And what else would a writer who transitioned into a Stoic philosophical life do but write about Stoicism.  Secondly, the Meditations is an example of a Stoic exercise, that Epictetus himself encouraged, to write morning and evening, reviewing your day, highlighting your successes, and being critical of your shortcomings.  So while none of his students may have written Stoic treatise or text books, almost all surely had a journal full of their own learnings and wisdom.</w:t>
      </w:r>
    </w:p>
    <w:p w14:paraId="6C3BAECF" w14:textId="77777777" w:rsidR="003A1951" w:rsidRDefault="003A1951">
      <w:pPr>
        <w:pBdr>
          <w:bottom w:val="single" w:sz="4" w:space="1" w:color="DDDDDD"/>
        </w:pBdr>
        <w:spacing w:before="480" w:after="80"/>
      </w:pPr>
    </w:p>
    <w:p w14:paraId="6C3BAED0" w14:textId="77777777" w:rsidR="003A1951" w:rsidRDefault="003A1951">
      <w:pPr>
        <w:spacing w:before="120"/>
      </w:pPr>
    </w:p>
    <w:p w14:paraId="6C3BAED1" w14:textId="77777777" w:rsidR="003A1951" w:rsidRDefault="005E76D8">
      <w:pPr>
        <w:pStyle w:val="Heading2"/>
      </w:pPr>
      <w:r>
        <w:t>6. Passages worth preserving</w:t>
      </w:r>
    </w:p>
    <w:p w14:paraId="6C3BAED2" w14:textId="77777777" w:rsidR="003A1951" w:rsidRDefault="005E76D8">
      <w:pPr>
        <w:spacing w:after="80"/>
      </w:pPr>
      <w:r>
        <w:rPr>
          <w:i/>
          <w:iCs/>
          <w:color w:val="888888"/>
          <w:sz w:val="20"/>
          <w:szCs w:val="20"/>
        </w:rPr>
        <w:t>2–4 passages that are unusually precise, quotable, or important. Include page number. These go directly into the RAG as high-value chunks.</w:t>
      </w:r>
    </w:p>
    <w:p w14:paraId="6C3BAED3" w14:textId="77777777" w:rsidR="003A1951" w:rsidRDefault="003A1951">
      <w:pPr>
        <w:spacing w:before="80"/>
      </w:pPr>
    </w:p>
    <w:p w14:paraId="6C3BAED4" w14:textId="3A8D8E65" w:rsidR="003A1951" w:rsidRDefault="005E76D8">
      <w:pPr>
        <w:spacing w:before="160" w:after="60"/>
      </w:pPr>
      <w:r>
        <w:rPr>
          <w:b/>
          <w:bCs/>
          <w:color w:val="1B2A4A"/>
          <w:sz w:val="20"/>
          <w:szCs w:val="20"/>
        </w:rPr>
        <w:t xml:space="preserve">Passage 1  (p.  </w:t>
      </w:r>
      <w:r w:rsidR="00B15105">
        <w:rPr>
          <w:b/>
          <w:bCs/>
          <w:color w:val="1B2A4A"/>
          <w:sz w:val="20"/>
          <w:szCs w:val="20"/>
        </w:rPr>
        <w:t>27</w:t>
      </w:r>
      <w:r>
        <w:rPr>
          <w:b/>
          <w:bCs/>
          <w:color w:val="1B2A4A"/>
          <w:sz w:val="20"/>
          <w:szCs w:val="20"/>
        </w:rPr>
        <w:t xml:space="preserve"> )</w:t>
      </w:r>
    </w:p>
    <w:p w14:paraId="6C3BAED5" w14:textId="049F1F14" w:rsidR="003A1951" w:rsidRDefault="00B15105">
      <w:pPr>
        <w:pBdr>
          <w:left w:val="single" w:sz="12" w:space="8" w:color="B8973A"/>
        </w:pBdr>
        <w:spacing w:before="60" w:after="60"/>
        <w:ind w:left="480"/>
      </w:pPr>
      <w:r>
        <w:t xml:space="preserve">The philosopher should do exactly the same, </w:t>
      </w:r>
      <w:r w:rsidR="00850777">
        <w:t>Epictetus</w:t>
      </w:r>
      <w:r>
        <w:t xml:space="preserve"> suggests, exhibiting his or her abilities </w:t>
      </w:r>
      <w:r w:rsidR="00802ED9">
        <w:t xml:space="preserve">not in fine words but in fine deeds. It should come as no great surprise, then, that Epictetus displays a fairly ambivalent attitude toward school texts. There is indeed evidence that </w:t>
      </w:r>
      <w:r w:rsidR="006D50BA">
        <w:t xml:space="preserve">Epictetus used canonical Stoic texts such as treatise by Chrysippus in his own classroom, but this evidence is more often than not embedded within a passage warning his students not to take these texts too seriously. </w:t>
      </w:r>
    </w:p>
    <w:p w14:paraId="6C3BAED6" w14:textId="77777777" w:rsidR="003A1951" w:rsidRDefault="005E76D8">
      <w:pPr>
        <w:spacing w:before="160" w:after="60"/>
      </w:pPr>
      <w:r>
        <w:rPr>
          <w:b/>
          <w:bCs/>
          <w:color w:val="1B2A4A"/>
        </w:rPr>
        <w:t>Why this passage matters</w:t>
      </w:r>
    </w:p>
    <w:p w14:paraId="6C3BAED7" w14:textId="27B84BC8" w:rsidR="003A1951" w:rsidRDefault="006D50BA">
      <w:pPr>
        <w:pBdr>
          <w:bottom w:val="single" w:sz="4" w:space="1" w:color="DDDDDD"/>
        </w:pBdr>
        <w:spacing w:before="480" w:after="80"/>
      </w:pPr>
      <w:r>
        <w:t xml:space="preserve">This </w:t>
      </w:r>
      <w:r w:rsidR="005205CA">
        <w:t xml:space="preserve">passage </w:t>
      </w:r>
      <w:r>
        <w:t xml:space="preserve">describes </w:t>
      </w:r>
      <w:r w:rsidR="00850777">
        <w:t>Epictetus’ view on texts within the classroom and his view on philosophy as the ‘art of living</w:t>
      </w:r>
      <w:r w:rsidR="007461D5">
        <w:t>.</w:t>
      </w:r>
      <w:r w:rsidR="00850777">
        <w:t>’</w:t>
      </w:r>
      <w:r w:rsidR="007461D5">
        <w:t xml:space="preserve"> </w:t>
      </w:r>
      <w:r w:rsidR="00850777">
        <w:t xml:space="preserve"> </w:t>
      </w:r>
    </w:p>
    <w:p w14:paraId="6C3BAED8" w14:textId="77777777" w:rsidR="003A1951" w:rsidRDefault="003A1951">
      <w:pPr>
        <w:spacing w:before="80"/>
      </w:pPr>
    </w:p>
    <w:p w14:paraId="6C3BAED9" w14:textId="794C416D" w:rsidR="003A1951" w:rsidRDefault="005E76D8">
      <w:pPr>
        <w:spacing w:before="160" w:after="60"/>
      </w:pPr>
      <w:r>
        <w:rPr>
          <w:b/>
          <w:bCs/>
          <w:color w:val="1B2A4A"/>
          <w:sz w:val="20"/>
          <w:szCs w:val="20"/>
        </w:rPr>
        <w:t>Passage 2  (p.</w:t>
      </w:r>
      <w:r w:rsidR="00B456AE">
        <w:rPr>
          <w:b/>
          <w:bCs/>
          <w:color w:val="1B2A4A"/>
          <w:sz w:val="20"/>
          <w:szCs w:val="20"/>
        </w:rPr>
        <w:t>14-</w:t>
      </w:r>
      <w:r w:rsidR="000B020D">
        <w:rPr>
          <w:b/>
          <w:bCs/>
          <w:color w:val="1B2A4A"/>
          <w:sz w:val="20"/>
          <w:szCs w:val="20"/>
        </w:rPr>
        <w:t>15</w:t>
      </w:r>
      <w:r>
        <w:rPr>
          <w:b/>
          <w:bCs/>
          <w:color w:val="1B2A4A"/>
          <w:sz w:val="20"/>
          <w:szCs w:val="20"/>
        </w:rPr>
        <w:t xml:space="preserve"> )</w:t>
      </w:r>
    </w:p>
    <w:p w14:paraId="6C3BAEDA" w14:textId="5555C464" w:rsidR="003A1951" w:rsidRDefault="00B456AE">
      <w:pPr>
        <w:pBdr>
          <w:left w:val="single" w:sz="12" w:space="8" w:color="B8973A"/>
        </w:pBdr>
        <w:spacing w:before="60" w:after="60"/>
        <w:ind w:left="480"/>
      </w:pPr>
      <w:r>
        <w:t xml:space="preserve">Musonius’ real significance is as a teacher. His most famous pupil is Epictetus, and without more information about Musonius </w:t>
      </w:r>
      <w:r w:rsidR="00166A79">
        <w:t>it is difficult to</w:t>
      </w:r>
      <w:r w:rsidR="00F96D2E">
        <w:t xml:space="preserve"> say precisely to what extent the influence of Musonious’ ideas and methods shaped the philosophy of Epictetus</w:t>
      </w:r>
      <w:r w:rsidR="00430F8A">
        <w:t xml:space="preserve">….His reputation was considerable in antiquity, and modern scholars have dubbed him the </w:t>
      </w:r>
      <w:r w:rsidR="00652A24">
        <w:t>“</w:t>
      </w:r>
      <w:r w:rsidR="00430F8A">
        <w:t>Roman Socrates</w:t>
      </w:r>
      <w:r w:rsidR="00652A24">
        <w:t>”. His status as a Stoic sage (although perhaps not in the technical sense) combined with his influence as the teacher of Epictetus, Euphrates, Dio and others have led some to suggest that his significance was so great that he should be treated a s the third founder of Stoicism</w:t>
      </w:r>
      <w:r w:rsidR="00BD5991">
        <w:t xml:space="preserve">, after Zeno and Chrysippus (Arnold 1911: 117). </w:t>
      </w:r>
      <w:r w:rsidR="00652A24">
        <w:t xml:space="preserve"> </w:t>
      </w:r>
    </w:p>
    <w:p w14:paraId="6C3BAEDB" w14:textId="77777777" w:rsidR="003A1951" w:rsidRDefault="005E76D8">
      <w:pPr>
        <w:spacing w:before="160" w:after="60"/>
      </w:pPr>
      <w:r>
        <w:rPr>
          <w:b/>
          <w:bCs/>
          <w:color w:val="1B2A4A"/>
        </w:rPr>
        <w:t>Why this passage matters</w:t>
      </w:r>
    </w:p>
    <w:p w14:paraId="6C3BAEDC" w14:textId="048EF736" w:rsidR="003A1951" w:rsidRDefault="00FC5793">
      <w:pPr>
        <w:pBdr>
          <w:bottom w:val="single" w:sz="4" w:space="1" w:color="DDDDDD"/>
        </w:pBdr>
        <w:spacing w:before="480" w:after="80"/>
      </w:pPr>
      <w:r>
        <w:t>This passage</w:t>
      </w:r>
      <w:r w:rsidR="00BD5991">
        <w:t xml:space="preserve"> illustrates, not only the importance of a </w:t>
      </w:r>
      <w:r>
        <w:t>lesser-known</w:t>
      </w:r>
      <w:r w:rsidR="00BD5991">
        <w:t xml:space="preserve"> Stoic during his time as a teacher, but the influence he may have had on how we understand Stoicism</w:t>
      </w:r>
      <w:r w:rsidR="00A22068">
        <w:t xml:space="preserve">. </w:t>
      </w:r>
      <w:r>
        <w:t>His version of Stoicism</w:t>
      </w:r>
      <w:r w:rsidR="00A22068">
        <w:t xml:space="preserve"> surely influenced his student Epictetus, who then was an influence on Marcus </w:t>
      </w:r>
      <w:r w:rsidR="000C32E4">
        <w:t>Aurelius</w:t>
      </w:r>
      <w:r>
        <w:t xml:space="preserve">, two of the three most famous Stoics of the Late Stoa. </w:t>
      </w:r>
    </w:p>
    <w:p w14:paraId="6C3BAEDD" w14:textId="77777777" w:rsidR="003A1951" w:rsidRDefault="003A1951">
      <w:pPr>
        <w:spacing w:before="80"/>
      </w:pPr>
    </w:p>
    <w:p w14:paraId="6C3BAEDE" w14:textId="77777777" w:rsidR="003A1951" w:rsidRDefault="005E76D8">
      <w:pPr>
        <w:spacing w:before="160" w:after="60"/>
      </w:pPr>
      <w:r>
        <w:rPr>
          <w:b/>
          <w:bCs/>
          <w:color w:val="1B2A4A"/>
          <w:sz w:val="20"/>
          <w:szCs w:val="20"/>
        </w:rPr>
        <w:t>Passage 3  (p.      )</w:t>
      </w:r>
    </w:p>
    <w:p w14:paraId="6C3BAEDF" w14:textId="77777777" w:rsidR="003A1951" w:rsidRDefault="003A1951">
      <w:pPr>
        <w:pBdr>
          <w:left w:val="single" w:sz="12" w:space="8" w:color="B8973A"/>
        </w:pBdr>
        <w:spacing w:before="60" w:after="60"/>
        <w:ind w:left="480"/>
      </w:pPr>
    </w:p>
    <w:p w14:paraId="6C3BAEE0" w14:textId="77777777" w:rsidR="003A1951" w:rsidRDefault="005E76D8">
      <w:pPr>
        <w:spacing w:before="160" w:after="60"/>
      </w:pPr>
      <w:r>
        <w:rPr>
          <w:b/>
          <w:bCs/>
          <w:color w:val="1B2A4A"/>
        </w:rPr>
        <w:t>Why this passage matters</w:t>
      </w:r>
    </w:p>
    <w:p w14:paraId="6C3BAEE1" w14:textId="77777777" w:rsidR="003A1951" w:rsidRDefault="003A1951">
      <w:pPr>
        <w:pBdr>
          <w:bottom w:val="single" w:sz="4" w:space="1" w:color="DDDDDD"/>
        </w:pBdr>
        <w:spacing w:before="480" w:after="80"/>
      </w:pPr>
    </w:p>
    <w:p w14:paraId="6C3BAEE2" w14:textId="77777777" w:rsidR="003A1951" w:rsidRDefault="003A1951">
      <w:pPr>
        <w:spacing w:before="80"/>
      </w:pPr>
    </w:p>
    <w:p w14:paraId="6C3BAEE3" w14:textId="77777777" w:rsidR="003A1951" w:rsidRDefault="005E76D8">
      <w:pPr>
        <w:spacing w:before="160" w:after="60"/>
      </w:pPr>
      <w:r>
        <w:rPr>
          <w:b/>
          <w:bCs/>
          <w:color w:val="1B2A4A"/>
          <w:sz w:val="20"/>
          <w:szCs w:val="20"/>
        </w:rPr>
        <w:t>Passage 4  (p.      )</w:t>
      </w:r>
    </w:p>
    <w:p w14:paraId="6C3BAEE4" w14:textId="77777777" w:rsidR="003A1951" w:rsidRDefault="003A1951">
      <w:pPr>
        <w:pBdr>
          <w:left w:val="single" w:sz="12" w:space="8" w:color="B8973A"/>
        </w:pBdr>
        <w:spacing w:before="60" w:after="60"/>
        <w:ind w:left="480"/>
      </w:pPr>
    </w:p>
    <w:p w14:paraId="6C3BAEE5" w14:textId="77777777" w:rsidR="003A1951" w:rsidRDefault="005E76D8">
      <w:pPr>
        <w:spacing w:before="160" w:after="60"/>
      </w:pPr>
      <w:r>
        <w:rPr>
          <w:b/>
          <w:bCs/>
          <w:color w:val="1B2A4A"/>
        </w:rPr>
        <w:t>Why this passage matters</w:t>
      </w:r>
    </w:p>
    <w:p w14:paraId="6C3BAEE6" w14:textId="77777777" w:rsidR="003A1951" w:rsidRDefault="003A1951">
      <w:pPr>
        <w:pBdr>
          <w:bottom w:val="single" w:sz="4" w:space="1" w:color="DDDDDD"/>
        </w:pBdr>
        <w:spacing w:before="480" w:after="80"/>
      </w:pPr>
    </w:p>
    <w:p w14:paraId="6C3BAEE7" w14:textId="77777777" w:rsidR="003A1951" w:rsidRDefault="003A1951">
      <w:pPr>
        <w:spacing w:before="80"/>
      </w:pPr>
    </w:p>
    <w:p w14:paraId="6C3BAEE8" w14:textId="77777777" w:rsidR="003A1951" w:rsidRDefault="005E76D8">
      <w:pPr>
        <w:pStyle w:val="Heading2"/>
      </w:pPr>
      <w:r>
        <w:t>7. RAG metadata tags</w:t>
      </w:r>
    </w:p>
    <w:p w14:paraId="6C3BAEE9" w14:textId="77777777" w:rsidR="003A1951" w:rsidRDefault="005E76D8">
      <w:pPr>
        <w:spacing w:after="80"/>
      </w:pPr>
      <w:r>
        <w:rPr>
          <w:i/>
          <w:iCs/>
          <w:color w:val="888888"/>
          <w:sz w:val="20"/>
          <w:szCs w:val="20"/>
        </w:rPr>
        <w:t>These tags help the retrieval system surface this chapter in the right seminar sessions. Add 6–10 comma-separated keywords.</w:t>
      </w:r>
    </w:p>
    <w:p w14:paraId="6C3BAEEA" w14:textId="77777777" w:rsidR="003A1951" w:rsidRDefault="003A195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A1951" w14:paraId="6C3BAE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C3BAEEB" w14:textId="77777777" w:rsidR="003A1951" w:rsidRDefault="005E76D8">
            <w:r>
              <w:rPr>
                <w:b/>
                <w:bCs/>
                <w:color w:val="1B2A4A"/>
                <w:sz w:val="20"/>
                <w:szCs w:val="20"/>
              </w:rPr>
              <w:t>Philosophical themes</w:t>
            </w:r>
          </w:p>
        </w:tc>
        <w:tc>
          <w:tcPr>
            <w:tcW w:w="69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6C3BAEEC" w14:textId="0CA203A0" w:rsidR="003A1951" w:rsidRDefault="0083657F">
            <w:r>
              <w:t xml:space="preserve">Logos, the art of living, </w:t>
            </w:r>
            <w:r w:rsidR="007A06C0">
              <w:t>ontology, epistemology, ethics</w:t>
            </w:r>
            <w:r>
              <w:t xml:space="preserve"> </w:t>
            </w:r>
          </w:p>
        </w:tc>
      </w:tr>
      <w:tr w:rsidR="003A1951" w14:paraId="6C3BAE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C3BAEEE" w14:textId="77777777" w:rsidR="003A1951" w:rsidRDefault="005E76D8">
            <w:r>
              <w:rPr>
                <w:b/>
                <w:bCs/>
                <w:color w:val="1B2A4A"/>
                <w:sz w:val="20"/>
                <w:szCs w:val="20"/>
              </w:rPr>
              <w:t>People / proper nouns</w:t>
            </w:r>
          </w:p>
        </w:tc>
        <w:tc>
          <w:tcPr>
            <w:tcW w:w="69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6C3BAEEF" w14:textId="5CEA2877" w:rsidR="003A1951" w:rsidRDefault="005E76D8">
            <w:r w:rsidRPr="00007C52">
              <w:t>Marcus Aurelius, Chrysippus, Zeno</w:t>
            </w:r>
            <w:r w:rsidR="00007C52">
              <w:t>, Epictetus, Seneca, Hi</w:t>
            </w:r>
            <w:r w:rsidR="00AB2FAE">
              <w:t>e</w:t>
            </w:r>
            <w:r w:rsidR="00007C52">
              <w:t>r</w:t>
            </w:r>
            <w:r w:rsidR="00AB2FAE">
              <w:t>o</w:t>
            </w:r>
            <w:r w:rsidR="00007C52">
              <w:t>cles, Cleomedes</w:t>
            </w:r>
            <w:r w:rsidR="00AB2FAE">
              <w:t xml:space="preserve">, Musonius Rufus, </w:t>
            </w:r>
            <w:r w:rsidR="00D27382">
              <w:t>Posidonius, Panaetius,</w:t>
            </w:r>
            <w:r w:rsidR="007A06C0">
              <w:t xml:space="preserve"> Cleanthes, </w:t>
            </w:r>
            <w:r w:rsidR="00D27382">
              <w:t xml:space="preserve"> </w:t>
            </w:r>
          </w:p>
        </w:tc>
      </w:tr>
      <w:tr w:rsidR="003A1951" w14:paraId="6C3BAE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C3BAEF1" w14:textId="77777777" w:rsidR="003A1951" w:rsidRDefault="005E76D8">
            <w:r>
              <w:rPr>
                <w:b/>
                <w:bCs/>
                <w:color w:val="1B2A4A"/>
                <w:sz w:val="20"/>
                <w:szCs w:val="20"/>
              </w:rPr>
              <w:t>Stoic doctrines</w:t>
            </w:r>
          </w:p>
        </w:tc>
        <w:tc>
          <w:tcPr>
            <w:tcW w:w="69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6C3BAEF2" w14:textId="51D2D92C" w:rsidR="003A1951" w:rsidRDefault="007820A4">
            <w:r>
              <w:t>Philosophy as the ‘Art of living’</w:t>
            </w:r>
          </w:p>
        </w:tc>
      </w:tr>
      <w:tr w:rsidR="003A1951" w14:paraId="6C3BAE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C3BAEF4" w14:textId="77777777" w:rsidR="003A1951" w:rsidRDefault="005E76D8">
            <w:r>
              <w:rPr>
                <w:b/>
                <w:bCs/>
                <w:color w:val="1B2A4A"/>
                <w:sz w:val="20"/>
                <w:szCs w:val="20"/>
              </w:rPr>
              <w:t>Seminar sessions</w:t>
            </w:r>
          </w:p>
        </w:tc>
        <w:tc>
          <w:tcPr>
            <w:tcW w:w="69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6C3BAEF5" w14:textId="60C52976" w:rsidR="003A1951" w:rsidRDefault="005E76D8">
            <w:r w:rsidRPr="007A06C0">
              <w:t>PHIL 701 Session I, PHIL 702 Session I</w:t>
            </w:r>
          </w:p>
        </w:tc>
      </w:tr>
      <w:tr w:rsidR="003A1951" w14:paraId="6C3BAE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C3BAEF7" w14:textId="77777777" w:rsidR="003A1951" w:rsidRDefault="005E76D8">
            <w:r>
              <w:rPr>
                <w:b/>
                <w:bCs/>
                <w:color w:val="1B2A4A"/>
                <w:sz w:val="20"/>
                <w:szCs w:val="20"/>
              </w:rPr>
              <w:t>Difficulty level</w:t>
            </w:r>
          </w:p>
        </w:tc>
        <w:tc>
          <w:tcPr>
            <w:tcW w:w="6960" w:type="dxa"/>
            <w:tcBorders>
              <w:top w:val="single" w:sz="1" w:space="0" w:color="CCCCCC"/>
              <w:left w:val="single" w:sz="1" w:space="0" w:color="CCCCCC"/>
              <w:bottom w:val="single" w:sz="1" w:space="0" w:color="CCCCCC"/>
              <w:right w:val="single" w:sz="1" w:space="0" w:color="CCCCCC"/>
            </w:tcBorders>
            <w:shd w:val="clear" w:color="auto" w:fill="F4F4F2"/>
            <w:tcMar>
              <w:top w:w="80" w:type="dxa"/>
              <w:left w:w="120" w:type="dxa"/>
              <w:bottom w:w="80" w:type="dxa"/>
              <w:right w:w="120" w:type="dxa"/>
            </w:tcMar>
          </w:tcPr>
          <w:p w14:paraId="6C3BAEF8" w14:textId="6A1B4516" w:rsidR="003A1951" w:rsidRDefault="005E76D8">
            <w:r w:rsidRPr="007A06C0">
              <w:t xml:space="preserve">Introductory </w:t>
            </w:r>
          </w:p>
        </w:tc>
      </w:tr>
    </w:tbl>
    <w:p w14:paraId="6C3BAEFA" w14:textId="77777777" w:rsidR="003A1951" w:rsidRDefault="003A1951">
      <w:pPr>
        <w:spacing w:before="280"/>
      </w:pPr>
    </w:p>
    <w:p w14:paraId="6C3BAEFF" w14:textId="77777777" w:rsidR="003A1951" w:rsidRDefault="005E76D8">
      <w:pPr>
        <w:spacing w:before="120"/>
        <w:jc w:val="right"/>
      </w:pPr>
      <w:r>
        <w:rPr>
          <w:i/>
          <w:iCs/>
          <w:color w:val="AAAAAA"/>
          <w:sz w:val="18"/>
          <w:szCs w:val="18"/>
        </w:rPr>
        <w:t>Arete Academy  ·  Know Thyself</w:t>
      </w:r>
    </w:p>
    <w:sectPr w:rsidR="003A19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879FA"/>
    <w:multiLevelType w:val="hybridMultilevel"/>
    <w:tmpl w:val="618CD614"/>
    <w:lvl w:ilvl="0" w:tplc="54BCFFEE">
      <w:start w:val="1"/>
      <w:numFmt w:val="bullet"/>
      <w:lvlText w:val="•"/>
      <w:lvlJc w:val="left"/>
      <w:pPr>
        <w:ind w:left="720" w:hanging="360"/>
      </w:pPr>
    </w:lvl>
    <w:lvl w:ilvl="1" w:tplc="103E9552">
      <w:numFmt w:val="decimal"/>
      <w:lvlText w:val=""/>
      <w:lvlJc w:val="left"/>
    </w:lvl>
    <w:lvl w:ilvl="2" w:tplc="D63C50B8">
      <w:numFmt w:val="decimal"/>
      <w:lvlText w:val=""/>
      <w:lvlJc w:val="left"/>
    </w:lvl>
    <w:lvl w:ilvl="3" w:tplc="FFF87C68">
      <w:numFmt w:val="decimal"/>
      <w:lvlText w:val=""/>
      <w:lvlJc w:val="left"/>
    </w:lvl>
    <w:lvl w:ilvl="4" w:tplc="3ACE6F72">
      <w:numFmt w:val="decimal"/>
      <w:lvlText w:val=""/>
      <w:lvlJc w:val="left"/>
    </w:lvl>
    <w:lvl w:ilvl="5" w:tplc="E5C8B9AC">
      <w:numFmt w:val="decimal"/>
      <w:lvlText w:val=""/>
      <w:lvlJc w:val="left"/>
    </w:lvl>
    <w:lvl w:ilvl="6" w:tplc="96269F18">
      <w:numFmt w:val="decimal"/>
      <w:lvlText w:val=""/>
      <w:lvlJc w:val="left"/>
    </w:lvl>
    <w:lvl w:ilvl="7" w:tplc="F6AA8F02">
      <w:numFmt w:val="decimal"/>
      <w:lvlText w:val=""/>
      <w:lvlJc w:val="left"/>
    </w:lvl>
    <w:lvl w:ilvl="8" w:tplc="DA521584">
      <w:numFmt w:val="decimal"/>
      <w:lvlText w:val=""/>
      <w:lvlJc w:val="left"/>
    </w:lvl>
  </w:abstractNum>
  <w:abstractNum w:abstractNumId="1" w15:restartNumberingAfterBreak="0">
    <w:nsid w:val="48A11A23"/>
    <w:multiLevelType w:val="hybridMultilevel"/>
    <w:tmpl w:val="B0149E1E"/>
    <w:lvl w:ilvl="0" w:tplc="769CC6BC">
      <w:start w:val="1"/>
      <w:numFmt w:val="bullet"/>
      <w:lvlText w:val="●"/>
      <w:lvlJc w:val="left"/>
      <w:pPr>
        <w:ind w:left="720" w:hanging="360"/>
      </w:pPr>
    </w:lvl>
    <w:lvl w:ilvl="1" w:tplc="935EFB50">
      <w:start w:val="1"/>
      <w:numFmt w:val="bullet"/>
      <w:lvlText w:val="○"/>
      <w:lvlJc w:val="left"/>
      <w:pPr>
        <w:ind w:left="1440" w:hanging="360"/>
      </w:pPr>
    </w:lvl>
    <w:lvl w:ilvl="2" w:tplc="DF94C3BE">
      <w:start w:val="1"/>
      <w:numFmt w:val="bullet"/>
      <w:lvlText w:val="■"/>
      <w:lvlJc w:val="left"/>
      <w:pPr>
        <w:ind w:left="2160" w:hanging="360"/>
      </w:pPr>
    </w:lvl>
    <w:lvl w:ilvl="3" w:tplc="0C184EA8">
      <w:start w:val="1"/>
      <w:numFmt w:val="bullet"/>
      <w:lvlText w:val="●"/>
      <w:lvlJc w:val="left"/>
      <w:pPr>
        <w:ind w:left="2880" w:hanging="360"/>
      </w:pPr>
    </w:lvl>
    <w:lvl w:ilvl="4" w:tplc="DACEADB8">
      <w:start w:val="1"/>
      <w:numFmt w:val="bullet"/>
      <w:lvlText w:val="○"/>
      <w:lvlJc w:val="left"/>
      <w:pPr>
        <w:ind w:left="3600" w:hanging="360"/>
      </w:pPr>
    </w:lvl>
    <w:lvl w:ilvl="5" w:tplc="EF7E3B58">
      <w:start w:val="1"/>
      <w:numFmt w:val="bullet"/>
      <w:lvlText w:val="■"/>
      <w:lvlJc w:val="left"/>
      <w:pPr>
        <w:ind w:left="4320" w:hanging="360"/>
      </w:pPr>
    </w:lvl>
    <w:lvl w:ilvl="6" w:tplc="2764B47C">
      <w:start w:val="1"/>
      <w:numFmt w:val="bullet"/>
      <w:lvlText w:val="●"/>
      <w:lvlJc w:val="left"/>
      <w:pPr>
        <w:ind w:left="5040" w:hanging="360"/>
      </w:pPr>
    </w:lvl>
    <w:lvl w:ilvl="7" w:tplc="6FBAB6DC">
      <w:start w:val="1"/>
      <w:numFmt w:val="bullet"/>
      <w:lvlText w:val="●"/>
      <w:lvlJc w:val="left"/>
      <w:pPr>
        <w:ind w:left="5760" w:hanging="360"/>
      </w:pPr>
    </w:lvl>
    <w:lvl w:ilvl="8" w:tplc="C122E598">
      <w:start w:val="1"/>
      <w:numFmt w:val="bullet"/>
      <w:lvlText w:val="●"/>
      <w:lvlJc w:val="left"/>
      <w:pPr>
        <w:ind w:left="6480" w:hanging="360"/>
      </w:pPr>
    </w:lvl>
  </w:abstractNum>
  <w:num w:numId="1" w16cid:durableId="16387286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951"/>
    <w:rsid w:val="00006AAF"/>
    <w:rsid w:val="00007C52"/>
    <w:rsid w:val="0002106A"/>
    <w:rsid w:val="00022F0C"/>
    <w:rsid w:val="00035287"/>
    <w:rsid w:val="000426BD"/>
    <w:rsid w:val="000515BB"/>
    <w:rsid w:val="00052A15"/>
    <w:rsid w:val="00067205"/>
    <w:rsid w:val="00073D1B"/>
    <w:rsid w:val="00075EFD"/>
    <w:rsid w:val="00081CE9"/>
    <w:rsid w:val="00095A63"/>
    <w:rsid w:val="000B020D"/>
    <w:rsid w:val="000C32E4"/>
    <w:rsid w:val="000F1486"/>
    <w:rsid w:val="00113C64"/>
    <w:rsid w:val="00114F26"/>
    <w:rsid w:val="0012081D"/>
    <w:rsid w:val="00134B29"/>
    <w:rsid w:val="00141BC3"/>
    <w:rsid w:val="00147FC6"/>
    <w:rsid w:val="00154BEA"/>
    <w:rsid w:val="00155CA8"/>
    <w:rsid w:val="00166A79"/>
    <w:rsid w:val="0017084D"/>
    <w:rsid w:val="0018298B"/>
    <w:rsid w:val="00184227"/>
    <w:rsid w:val="0018540C"/>
    <w:rsid w:val="001B7ACA"/>
    <w:rsid w:val="001D17C7"/>
    <w:rsid w:val="001E7660"/>
    <w:rsid w:val="001E7A21"/>
    <w:rsid w:val="001F059B"/>
    <w:rsid w:val="002226DA"/>
    <w:rsid w:val="00223488"/>
    <w:rsid w:val="002416C3"/>
    <w:rsid w:val="002475B7"/>
    <w:rsid w:val="00265CCF"/>
    <w:rsid w:val="002777CC"/>
    <w:rsid w:val="00282238"/>
    <w:rsid w:val="002A219E"/>
    <w:rsid w:val="002C1CB7"/>
    <w:rsid w:val="002C7919"/>
    <w:rsid w:val="002E024B"/>
    <w:rsid w:val="002E1400"/>
    <w:rsid w:val="002E6737"/>
    <w:rsid w:val="0032338A"/>
    <w:rsid w:val="003258BE"/>
    <w:rsid w:val="003342DB"/>
    <w:rsid w:val="0034347C"/>
    <w:rsid w:val="00350490"/>
    <w:rsid w:val="00395010"/>
    <w:rsid w:val="003974B5"/>
    <w:rsid w:val="003A1757"/>
    <w:rsid w:val="003A1951"/>
    <w:rsid w:val="003A6DA9"/>
    <w:rsid w:val="003B33EB"/>
    <w:rsid w:val="003B6FD5"/>
    <w:rsid w:val="003D65FF"/>
    <w:rsid w:val="00410F7B"/>
    <w:rsid w:val="00412FEE"/>
    <w:rsid w:val="00430F8A"/>
    <w:rsid w:val="004411D6"/>
    <w:rsid w:val="00486483"/>
    <w:rsid w:val="00494D3D"/>
    <w:rsid w:val="004A73A0"/>
    <w:rsid w:val="004B41B1"/>
    <w:rsid w:val="004D2340"/>
    <w:rsid w:val="004E4BA6"/>
    <w:rsid w:val="004F27A1"/>
    <w:rsid w:val="00507376"/>
    <w:rsid w:val="005205CA"/>
    <w:rsid w:val="00584F2A"/>
    <w:rsid w:val="005A27A1"/>
    <w:rsid w:val="005A49F7"/>
    <w:rsid w:val="005A6C4F"/>
    <w:rsid w:val="005B5A9E"/>
    <w:rsid w:val="005C07AF"/>
    <w:rsid w:val="005E5D50"/>
    <w:rsid w:val="005E76D8"/>
    <w:rsid w:val="0060236D"/>
    <w:rsid w:val="006160EC"/>
    <w:rsid w:val="00643A63"/>
    <w:rsid w:val="00652A24"/>
    <w:rsid w:val="00662274"/>
    <w:rsid w:val="00677015"/>
    <w:rsid w:val="006936BD"/>
    <w:rsid w:val="006B691D"/>
    <w:rsid w:val="006C0636"/>
    <w:rsid w:val="006D50BA"/>
    <w:rsid w:val="006E2630"/>
    <w:rsid w:val="007066AD"/>
    <w:rsid w:val="0071059E"/>
    <w:rsid w:val="00712A8E"/>
    <w:rsid w:val="007157BB"/>
    <w:rsid w:val="00723CA6"/>
    <w:rsid w:val="00726AEA"/>
    <w:rsid w:val="00733A18"/>
    <w:rsid w:val="007461D5"/>
    <w:rsid w:val="007462AE"/>
    <w:rsid w:val="007546F5"/>
    <w:rsid w:val="007820A4"/>
    <w:rsid w:val="00787815"/>
    <w:rsid w:val="007977BA"/>
    <w:rsid w:val="007A06C0"/>
    <w:rsid w:val="007C6172"/>
    <w:rsid w:val="007E4DD6"/>
    <w:rsid w:val="007F42AB"/>
    <w:rsid w:val="007F50F4"/>
    <w:rsid w:val="00802ED9"/>
    <w:rsid w:val="00814CD1"/>
    <w:rsid w:val="0081775E"/>
    <w:rsid w:val="00817C7C"/>
    <w:rsid w:val="0082514E"/>
    <w:rsid w:val="0083657F"/>
    <w:rsid w:val="00850777"/>
    <w:rsid w:val="00852C37"/>
    <w:rsid w:val="00862F16"/>
    <w:rsid w:val="0087314A"/>
    <w:rsid w:val="00875F69"/>
    <w:rsid w:val="008828BC"/>
    <w:rsid w:val="008923B9"/>
    <w:rsid w:val="0089707B"/>
    <w:rsid w:val="008D1B9C"/>
    <w:rsid w:val="008E4DE4"/>
    <w:rsid w:val="008F2F72"/>
    <w:rsid w:val="00901EA1"/>
    <w:rsid w:val="0092322E"/>
    <w:rsid w:val="00925B34"/>
    <w:rsid w:val="00930302"/>
    <w:rsid w:val="00946FE7"/>
    <w:rsid w:val="00957AEB"/>
    <w:rsid w:val="00995747"/>
    <w:rsid w:val="009C7B1B"/>
    <w:rsid w:val="009E32FF"/>
    <w:rsid w:val="009E5312"/>
    <w:rsid w:val="009F4B97"/>
    <w:rsid w:val="00A22068"/>
    <w:rsid w:val="00A37E4B"/>
    <w:rsid w:val="00A516BF"/>
    <w:rsid w:val="00A52A9C"/>
    <w:rsid w:val="00A85266"/>
    <w:rsid w:val="00A90539"/>
    <w:rsid w:val="00A951C7"/>
    <w:rsid w:val="00AB2FAE"/>
    <w:rsid w:val="00AC0334"/>
    <w:rsid w:val="00AC51CF"/>
    <w:rsid w:val="00AC5C2F"/>
    <w:rsid w:val="00AD490E"/>
    <w:rsid w:val="00AF32C4"/>
    <w:rsid w:val="00AF3D0C"/>
    <w:rsid w:val="00B147A9"/>
    <w:rsid w:val="00B15105"/>
    <w:rsid w:val="00B454C0"/>
    <w:rsid w:val="00B456AE"/>
    <w:rsid w:val="00B70077"/>
    <w:rsid w:val="00B800E9"/>
    <w:rsid w:val="00B8198E"/>
    <w:rsid w:val="00B917C7"/>
    <w:rsid w:val="00BC0048"/>
    <w:rsid w:val="00BC12FE"/>
    <w:rsid w:val="00BD37C5"/>
    <w:rsid w:val="00BD5991"/>
    <w:rsid w:val="00BE0C4F"/>
    <w:rsid w:val="00BF58F8"/>
    <w:rsid w:val="00BF76D9"/>
    <w:rsid w:val="00C0793C"/>
    <w:rsid w:val="00C14722"/>
    <w:rsid w:val="00C24F76"/>
    <w:rsid w:val="00C60764"/>
    <w:rsid w:val="00C678D8"/>
    <w:rsid w:val="00C67D7E"/>
    <w:rsid w:val="00CD6361"/>
    <w:rsid w:val="00CE7F88"/>
    <w:rsid w:val="00CF127D"/>
    <w:rsid w:val="00D13ABA"/>
    <w:rsid w:val="00D22D82"/>
    <w:rsid w:val="00D27382"/>
    <w:rsid w:val="00DB35E3"/>
    <w:rsid w:val="00DE528F"/>
    <w:rsid w:val="00DF35DF"/>
    <w:rsid w:val="00E03152"/>
    <w:rsid w:val="00E10C03"/>
    <w:rsid w:val="00E22F40"/>
    <w:rsid w:val="00E25D51"/>
    <w:rsid w:val="00E307BA"/>
    <w:rsid w:val="00E35907"/>
    <w:rsid w:val="00E44597"/>
    <w:rsid w:val="00E60706"/>
    <w:rsid w:val="00E73510"/>
    <w:rsid w:val="00E74A7F"/>
    <w:rsid w:val="00E76E62"/>
    <w:rsid w:val="00E81D3A"/>
    <w:rsid w:val="00E855AD"/>
    <w:rsid w:val="00E858E3"/>
    <w:rsid w:val="00E96084"/>
    <w:rsid w:val="00E9780B"/>
    <w:rsid w:val="00EA3FD0"/>
    <w:rsid w:val="00EC78D0"/>
    <w:rsid w:val="00ED2B58"/>
    <w:rsid w:val="00EF2E19"/>
    <w:rsid w:val="00F05393"/>
    <w:rsid w:val="00F127B4"/>
    <w:rsid w:val="00F260D1"/>
    <w:rsid w:val="00F4248A"/>
    <w:rsid w:val="00F53CCE"/>
    <w:rsid w:val="00F54482"/>
    <w:rsid w:val="00F55738"/>
    <w:rsid w:val="00F6165F"/>
    <w:rsid w:val="00F723D4"/>
    <w:rsid w:val="00F8561D"/>
    <w:rsid w:val="00F96D2E"/>
    <w:rsid w:val="00FA3326"/>
    <w:rsid w:val="00FB0778"/>
    <w:rsid w:val="00FC5793"/>
    <w:rsid w:val="00FD185B"/>
    <w:rsid w:val="00FD4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BAE81"/>
  <w15:docId w15:val="{EBEBC8CB-2090-469A-8DB0-C9BCCE831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B2A4A"/>
      <w:sz w:val="36"/>
      <w:szCs w:val="36"/>
    </w:rPr>
  </w:style>
  <w:style w:type="paragraph" w:styleId="Heading2">
    <w:name w:val="heading 2"/>
    <w:uiPriority w:val="9"/>
    <w:unhideWhenUsed/>
    <w:qFormat/>
    <w:pPr>
      <w:spacing w:before="32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3103</Words>
  <Characters>15454</Characters>
  <Application>Microsoft Office Word</Application>
  <DocSecurity>0</DocSecurity>
  <Lines>297</Lines>
  <Paragraphs>119</Paragraphs>
  <ScaleCrop>false</ScaleCrop>
  <Company/>
  <LinksUpToDate>false</LinksUpToDate>
  <CharactersWithSpaces>18438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Emery, Kyle</cp:lastModifiedBy>
  <cp:revision>4</cp:revision>
  <dcterms:created xsi:type="dcterms:W3CDTF">2026-05-26T18:35:00Z</dcterms:created>
  <dcterms:modified xsi:type="dcterms:W3CDTF">2026-05-26T18:45:00Z</dcterms:modified>
</cp:coreProperties>
</file>